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6381783B" w:rsidR="00423982" w:rsidRDefault="003F74E1" w:rsidP="00763723">
      <w:pPr>
        <w:spacing w:after="0" w:line="240" w:lineRule="auto"/>
        <w:jc w:val="center"/>
      </w:pPr>
      <w:r>
        <w:t>PROPOSED COLLECTING SITES</w:t>
      </w:r>
    </w:p>
    <w:p w14:paraId="78EE4A9E" w14:textId="68B191C6" w:rsidR="00763723" w:rsidRDefault="00763723" w:rsidP="00763723">
      <w:pPr>
        <w:spacing w:after="0" w:line="240" w:lineRule="auto"/>
        <w:jc w:val="center"/>
      </w:pPr>
    </w:p>
    <w:p w14:paraId="6CFF124D" w14:textId="35C2B1D4" w:rsidR="00423982" w:rsidRDefault="00115904" w:rsidP="003F74E1">
      <w:pPr>
        <w:spacing w:after="0" w:line="240" w:lineRule="auto"/>
      </w:pPr>
      <w:r>
        <w:t>TRIASSIC</w:t>
      </w:r>
    </w:p>
    <w:p w14:paraId="18757712" w14:textId="0B907A29" w:rsidR="001C2185" w:rsidRDefault="001C2185" w:rsidP="003F74E1">
      <w:pPr>
        <w:spacing w:after="0" w:line="240" w:lineRule="auto"/>
      </w:pPr>
    </w:p>
    <w:p w14:paraId="2377F078" w14:textId="32834812" w:rsidR="0002752B" w:rsidRDefault="00925912" w:rsidP="003F74E1">
      <w:pPr>
        <w:spacing w:after="0" w:line="240" w:lineRule="auto"/>
      </w:pPr>
      <w:r>
        <w:t>SIT</w:t>
      </w:r>
      <w:r w:rsidR="00D81C66">
        <w:t>E</w:t>
      </w:r>
      <w:r>
        <w:t xml:space="preserve"> 0</w:t>
      </w:r>
      <w:r w:rsidR="00115904">
        <w:t xml:space="preserve">8A: </w:t>
      </w:r>
      <w:r w:rsidR="00115904" w:rsidRPr="00115904">
        <w:t>Panamint Mountains, Anvil Springs Canyon</w:t>
      </w:r>
    </w:p>
    <w:p w14:paraId="1287756F" w14:textId="5103F9C4" w:rsidR="00115904" w:rsidRDefault="00115904" w:rsidP="003F74E1">
      <w:pPr>
        <w:spacing w:after="0" w:line="240" w:lineRule="auto"/>
      </w:pPr>
      <w:r w:rsidRPr="00115904">
        <w:t>T.23S R.46E Sec. 19 MDM</w:t>
      </w:r>
      <w:r w:rsidRPr="00115904">
        <w:tab/>
        <w:t>35.92184953</w:t>
      </w:r>
      <w:r w:rsidRPr="00115904">
        <w:tab/>
        <w:t>-117.0448314</w:t>
      </w:r>
    </w:p>
    <w:p w14:paraId="6FEA00E3" w14:textId="0519C825" w:rsidR="00925912" w:rsidRDefault="00115904" w:rsidP="003F74E1">
      <w:pPr>
        <w:spacing w:after="0" w:line="240" w:lineRule="auto"/>
      </w:pPr>
      <w:r w:rsidRPr="00115904">
        <w:t>Jennings</w:t>
      </w:r>
      <w:r w:rsidR="00795645">
        <w:t>, 1958; Workman and others, 2002</w:t>
      </w:r>
    </w:p>
    <w:p w14:paraId="34CBA063" w14:textId="654F84B2" w:rsidR="00115904" w:rsidRDefault="00115904" w:rsidP="003F74E1">
      <w:pPr>
        <w:spacing w:after="0" w:line="240" w:lineRule="auto"/>
      </w:pPr>
      <w:r>
        <w:t>Triassic Marine</w:t>
      </w:r>
    </w:p>
    <w:p w14:paraId="71994E22" w14:textId="491FF84D" w:rsidR="005600A6" w:rsidRDefault="005600A6" w:rsidP="003F74E1">
      <w:pPr>
        <w:spacing w:after="0" w:line="240" w:lineRule="auto"/>
      </w:pPr>
    </w:p>
    <w:p w14:paraId="6A857909" w14:textId="050E053C" w:rsidR="00795645" w:rsidRDefault="00795645" w:rsidP="003F74E1">
      <w:pPr>
        <w:spacing w:after="0" w:line="240" w:lineRule="auto"/>
      </w:pPr>
      <w:r>
        <w:rPr>
          <w:noProof/>
        </w:rPr>
        <w:lastRenderedPageBreak/>
        <w:drawing>
          <wp:inline distT="0" distB="0" distL="0" distR="0" wp14:anchorId="05EB8F2A" wp14:editId="425802B8">
            <wp:extent cx="5943600" cy="7696200"/>
            <wp:effectExtent l="0" t="0" r="0" b="0"/>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83A64A1" w:rsidR="00771366" w:rsidRDefault="00771366" w:rsidP="00DC21BA">
      <w:pPr>
        <w:pStyle w:val="Caption"/>
      </w:pPr>
      <w:r>
        <w:t xml:space="preserve">Figure </w:t>
      </w:r>
      <w:fldSimple w:instr=" SEQ Figure \* ARABIC ">
        <w:r w:rsidR="00795645">
          <w:rPr>
            <w:noProof/>
          </w:rPr>
          <w:t>1</w:t>
        </w:r>
      </w:fldSimple>
      <w:r>
        <w:t>. Regional topographic m</w:t>
      </w:r>
      <w:r w:rsidR="00DC21BA">
        <w:t>ap</w:t>
      </w:r>
    </w:p>
    <w:p w14:paraId="34B97D03" w14:textId="096EA25C" w:rsidR="00DC21BA" w:rsidRPr="00DC21BA" w:rsidRDefault="00795645" w:rsidP="00DC21BA">
      <w:r>
        <w:rPr>
          <w:noProof/>
        </w:rPr>
        <w:lastRenderedPageBreak/>
        <w:drawing>
          <wp:inline distT="0" distB="0" distL="0" distR="0" wp14:anchorId="745755EC" wp14:editId="02773A5C">
            <wp:extent cx="5943600" cy="7696200"/>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52F67D45" w:rsidR="00771366" w:rsidRDefault="00771366" w:rsidP="00771366">
      <w:pPr>
        <w:pStyle w:val="Caption"/>
      </w:pPr>
      <w:r>
        <w:t xml:space="preserve">Figure </w:t>
      </w:r>
      <w:fldSimple w:instr=" SEQ Figure \* ARABIC ">
        <w:r w:rsidR="00795645">
          <w:rPr>
            <w:noProof/>
          </w:rPr>
          <w:t>2</w:t>
        </w:r>
      </w:fldSimple>
      <w:r>
        <w:t xml:space="preserve">. Area topographic map </w:t>
      </w:r>
    </w:p>
    <w:p w14:paraId="1C800982" w14:textId="6C2D2565" w:rsidR="00771366" w:rsidRDefault="00795645" w:rsidP="00771366">
      <w:pPr>
        <w:keepNext/>
      </w:pPr>
      <w:r>
        <w:rPr>
          <w:noProof/>
        </w:rPr>
        <w:lastRenderedPageBreak/>
        <w:drawing>
          <wp:inline distT="0" distB="0" distL="0" distR="0" wp14:anchorId="1B009459" wp14:editId="2F555C23">
            <wp:extent cx="5943600" cy="7696200"/>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5F817027" w:rsidR="00771366" w:rsidRDefault="00771366" w:rsidP="00771366">
      <w:pPr>
        <w:pStyle w:val="Caption"/>
      </w:pPr>
      <w:r>
        <w:t xml:space="preserve">Figure </w:t>
      </w:r>
      <w:fldSimple w:instr=" SEQ Figure \* ARABIC ">
        <w:r w:rsidR="00795645">
          <w:rPr>
            <w:noProof/>
          </w:rPr>
          <w:t>3</w:t>
        </w:r>
      </w:fldSimple>
      <w:r>
        <w:t>. Land Status Map</w:t>
      </w:r>
      <w:r w:rsidR="00DC21BA">
        <w:t xml:space="preserve"> with PLSS data</w:t>
      </w:r>
    </w:p>
    <w:p w14:paraId="3B46036C" w14:textId="715EA277" w:rsidR="00771366" w:rsidRDefault="00795645" w:rsidP="00771366">
      <w:pPr>
        <w:keepNext/>
      </w:pPr>
      <w:r>
        <w:rPr>
          <w:noProof/>
        </w:rPr>
        <w:lastRenderedPageBreak/>
        <w:drawing>
          <wp:inline distT="0" distB="0" distL="0" distR="0" wp14:anchorId="568BA072" wp14:editId="74B174D8">
            <wp:extent cx="5943600" cy="7696200"/>
            <wp:effectExtent l="0" t="0" r="0" b="0"/>
            <wp:docPr id="28" name="Picture 2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71B757B6" w:rsidR="00771366" w:rsidRDefault="00771366" w:rsidP="00771366">
      <w:pPr>
        <w:pStyle w:val="Caption"/>
      </w:pPr>
      <w:r>
        <w:t xml:space="preserve">Figure </w:t>
      </w:r>
      <w:fldSimple w:instr=" SEQ Figure \* ARABIC ">
        <w:r w:rsidR="00795645">
          <w:rPr>
            <w:noProof/>
          </w:rPr>
          <w:t>4</w:t>
        </w:r>
      </w:fldSimple>
      <w:r>
        <w:t xml:space="preserve">. </w:t>
      </w:r>
      <w:r w:rsidR="00423982">
        <w:t xml:space="preserve">Regional </w:t>
      </w:r>
      <w:r>
        <w:t>Geologic map</w:t>
      </w:r>
      <w:r w:rsidR="00795645">
        <w:t xml:space="preserve"> by Jennings, 1958</w:t>
      </w:r>
    </w:p>
    <w:p w14:paraId="355003DA" w14:textId="77777777" w:rsidR="00795645" w:rsidRDefault="00795645" w:rsidP="00795645">
      <w:pPr>
        <w:keepNext/>
      </w:pPr>
      <w:r>
        <w:rPr>
          <w:noProof/>
        </w:rPr>
        <w:lastRenderedPageBreak/>
        <w:drawing>
          <wp:inline distT="0" distB="0" distL="0" distR="0" wp14:anchorId="00B38005" wp14:editId="30E4B74D">
            <wp:extent cx="5943600" cy="7696200"/>
            <wp:effectExtent l="0" t="0" r="0" b="0"/>
            <wp:docPr id="29" name="Picture 2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3DE7A31" w14:textId="1D3A7594" w:rsidR="00795645" w:rsidRPr="00795645" w:rsidRDefault="00795645" w:rsidP="00795645">
      <w:pPr>
        <w:pStyle w:val="Caption"/>
      </w:pPr>
      <w:r>
        <w:t xml:space="preserve">Figure </w:t>
      </w:r>
      <w:fldSimple w:instr=" SEQ Figure \* ARABIC ">
        <w:r>
          <w:rPr>
            <w:noProof/>
          </w:rPr>
          <w:t>5</w:t>
        </w:r>
      </w:fldSimple>
      <w:r>
        <w:t>. Regional Geology by Workman and others, 2002.</w:t>
      </w:r>
    </w:p>
    <w:p w14:paraId="1BAE5A3F" w14:textId="7DC055D0" w:rsidR="004E30B3" w:rsidRDefault="00795645" w:rsidP="004E30B3">
      <w:pPr>
        <w:keepNext/>
      </w:pPr>
      <w:r>
        <w:rPr>
          <w:noProof/>
        </w:rPr>
        <w:lastRenderedPageBreak/>
        <w:drawing>
          <wp:inline distT="0" distB="0" distL="0" distR="0" wp14:anchorId="56A91B13" wp14:editId="40025054">
            <wp:extent cx="5943600" cy="7696200"/>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74B29A20" w:rsidR="004E30B3" w:rsidRDefault="004E30B3" w:rsidP="004E30B3">
      <w:pPr>
        <w:pStyle w:val="Caption"/>
      </w:pPr>
      <w:r>
        <w:t xml:space="preserve">Figure </w:t>
      </w:r>
      <w:fldSimple w:instr=" SEQ Figure \* ARABIC ">
        <w:r w:rsidR="00795645">
          <w:rPr>
            <w:noProof/>
          </w:rPr>
          <w:t>6</w:t>
        </w:r>
      </w:fldSimple>
      <w:r>
        <w:t>. Site topographic map</w:t>
      </w:r>
    </w:p>
    <w:p w14:paraId="7DEA41FB" w14:textId="5D9A3A1B" w:rsidR="00B21B80" w:rsidRPr="00B21B80" w:rsidRDefault="00795645" w:rsidP="00B21B80">
      <w:r>
        <w:rPr>
          <w:noProof/>
        </w:rPr>
        <w:lastRenderedPageBreak/>
        <w:drawing>
          <wp:inline distT="0" distB="0" distL="0" distR="0" wp14:anchorId="00B3F8ED" wp14:editId="110E20CB">
            <wp:extent cx="5943600" cy="769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0C6521EF" w:rsidR="004E30B3" w:rsidRDefault="004E30B3" w:rsidP="004E30B3">
      <w:pPr>
        <w:pStyle w:val="Caption"/>
      </w:pPr>
      <w:r>
        <w:t xml:space="preserve">Figure </w:t>
      </w:r>
      <w:fldSimple w:instr=" SEQ Figure \* ARABIC ">
        <w:r w:rsidR="00795645">
          <w:rPr>
            <w:noProof/>
          </w:rPr>
          <w:t>7</w:t>
        </w:r>
      </w:fldSimple>
      <w:r>
        <w:t>. Site geologic map</w:t>
      </w:r>
    </w:p>
    <w:p w14:paraId="53BA0DDD" w14:textId="517538D2" w:rsidR="00B21B80" w:rsidRPr="00B21B80" w:rsidRDefault="00B21B80" w:rsidP="00B21B80"/>
    <w:p w14:paraId="4239FDA7" w14:textId="780D1372" w:rsidR="004E30B3" w:rsidRDefault="004E30B3" w:rsidP="004E30B3">
      <w:pPr>
        <w:pStyle w:val="Caption"/>
      </w:pPr>
      <w:r>
        <w:t xml:space="preserve">Figure </w:t>
      </w:r>
      <w:fldSimple w:instr=" SEQ Figure \* ARABIC ">
        <w:r w:rsidR="00795645">
          <w:rPr>
            <w:noProof/>
          </w:rPr>
          <w:t>8</w:t>
        </w:r>
      </w:fldSimple>
      <w:r>
        <w:t xml:space="preserve">. Aerial photograph </w:t>
      </w:r>
      <w:r w:rsidR="00514BCC">
        <w:t xml:space="preserve"> </w:t>
      </w:r>
    </w:p>
    <w:p w14:paraId="19D0E21A" w14:textId="77777777" w:rsidR="005600A6" w:rsidRDefault="005600A6" w:rsidP="003F74E1">
      <w:pPr>
        <w:spacing w:after="0" w:line="240" w:lineRule="auto"/>
      </w:pPr>
    </w:p>
    <w:p w14:paraId="194C5463" w14:textId="0208772E" w:rsidR="00150C53" w:rsidRDefault="002F6250" w:rsidP="003F74E1">
      <w:pPr>
        <w:spacing w:after="0" w:line="240" w:lineRule="auto"/>
      </w:pPr>
      <w:r>
        <w:t xml:space="preserve"> </w:t>
      </w:r>
      <w:r w:rsidR="00150C53">
        <w:t>REFERENCES</w:t>
      </w:r>
    </w:p>
    <w:p w14:paraId="6466010E" w14:textId="384367FA" w:rsidR="00E00DFD" w:rsidRDefault="00E00DFD" w:rsidP="003F74E1">
      <w:pPr>
        <w:spacing w:after="0" w:line="240" w:lineRule="auto"/>
      </w:pPr>
    </w:p>
    <w:p w14:paraId="0CF8BF42" w14:textId="5E4A1CE7"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5C43B404" w14:textId="77777777" w:rsidR="00B624FE" w:rsidRDefault="00B624FE" w:rsidP="003F74E1">
      <w:pPr>
        <w:spacing w:after="0" w:line="240" w:lineRule="auto"/>
      </w:pP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lastRenderedPageBreak/>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6AA1F" w14:textId="77777777" w:rsidR="001237BA" w:rsidRDefault="001237BA" w:rsidP="00E835BB">
      <w:pPr>
        <w:spacing w:after="0" w:line="240" w:lineRule="auto"/>
      </w:pPr>
      <w:r>
        <w:separator/>
      </w:r>
    </w:p>
  </w:endnote>
  <w:endnote w:type="continuationSeparator" w:id="0">
    <w:p w14:paraId="61CBB7BD" w14:textId="77777777" w:rsidR="001237BA" w:rsidRDefault="001237BA"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1CB66" w14:textId="77777777" w:rsidR="001237BA" w:rsidRDefault="001237BA" w:rsidP="00E835BB">
      <w:pPr>
        <w:spacing w:after="0" w:line="240" w:lineRule="auto"/>
      </w:pPr>
      <w:r>
        <w:separator/>
      </w:r>
    </w:p>
  </w:footnote>
  <w:footnote w:type="continuationSeparator" w:id="0">
    <w:p w14:paraId="0E301EFA" w14:textId="77777777" w:rsidR="001237BA" w:rsidRDefault="001237BA"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2752B"/>
    <w:rsid w:val="00036A79"/>
    <w:rsid w:val="000716FA"/>
    <w:rsid w:val="00087BFA"/>
    <w:rsid w:val="000A3EBD"/>
    <w:rsid w:val="000A7EDA"/>
    <w:rsid w:val="000C310D"/>
    <w:rsid w:val="000C72E9"/>
    <w:rsid w:val="00115904"/>
    <w:rsid w:val="00122754"/>
    <w:rsid w:val="001237BA"/>
    <w:rsid w:val="00127055"/>
    <w:rsid w:val="00150C53"/>
    <w:rsid w:val="0015604A"/>
    <w:rsid w:val="001C2185"/>
    <w:rsid w:val="002644B1"/>
    <w:rsid w:val="002C5C6B"/>
    <w:rsid w:val="002F6250"/>
    <w:rsid w:val="003243AF"/>
    <w:rsid w:val="00364543"/>
    <w:rsid w:val="00365340"/>
    <w:rsid w:val="003E2B93"/>
    <w:rsid w:val="003E55B1"/>
    <w:rsid w:val="003F74E1"/>
    <w:rsid w:val="00413D58"/>
    <w:rsid w:val="00423982"/>
    <w:rsid w:val="0044211C"/>
    <w:rsid w:val="00466A85"/>
    <w:rsid w:val="00495A97"/>
    <w:rsid w:val="004C75EE"/>
    <w:rsid w:val="004E30B3"/>
    <w:rsid w:val="00514BCC"/>
    <w:rsid w:val="005356DC"/>
    <w:rsid w:val="005600A6"/>
    <w:rsid w:val="00577723"/>
    <w:rsid w:val="005E623C"/>
    <w:rsid w:val="006B0F69"/>
    <w:rsid w:val="006B5C1C"/>
    <w:rsid w:val="006C55B1"/>
    <w:rsid w:val="0070381E"/>
    <w:rsid w:val="00763723"/>
    <w:rsid w:val="00771366"/>
    <w:rsid w:val="00795645"/>
    <w:rsid w:val="007A6FA1"/>
    <w:rsid w:val="007B1796"/>
    <w:rsid w:val="007B3C24"/>
    <w:rsid w:val="00890BEF"/>
    <w:rsid w:val="00893C30"/>
    <w:rsid w:val="008A0BF4"/>
    <w:rsid w:val="008E3E78"/>
    <w:rsid w:val="008E4965"/>
    <w:rsid w:val="00925912"/>
    <w:rsid w:val="009B2A7E"/>
    <w:rsid w:val="009D5ED4"/>
    <w:rsid w:val="00A61CFC"/>
    <w:rsid w:val="00A80156"/>
    <w:rsid w:val="00A80E43"/>
    <w:rsid w:val="00AB4876"/>
    <w:rsid w:val="00AD0426"/>
    <w:rsid w:val="00B21B80"/>
    <w:rsid w:val="00B37EF3"/>
    <w:rsid w:val="00B624FE"/>
    <w:rsid w:val="00B62954"/>
    <w:rsid w:val="00B64FB6"/>
    <w:rsid w:val="00BA0141"/>
    <w:rsid w:val="00BD631D"/>
    <w:rsid w:val="00BE2021"/>
    <w:rsid w:val="00C2522A"/>
    <w:rsid w:val="00C47CA1"/>
    <w:rsid w:val="00CF55E4"/>
    <w:rsid w:val="00D026FE"/>
    <w:rsid w:val="00D31333"/>
    <w:rsid w:val="00D31702"/>
    <w:rsid w:val="00D4290B"/>
    <w:rsid w:val="00D622D1"/>
    <w:rsid w:val="00D74D83"/>
    <w:rsid w:val="00D81C66"/>
    <w:rsid w:val="00DC007F"/>
    <w:rsid w:val="00DC21BA"/>
    <w:rsid w:val="00DF7D43"/>
    <w:rsid w:val="00E00DFD"/>
    <w:rsid w:val="00E158E5"/>
    <w:rsid w:val="00E41457"/>
    <w:rsid w:val="00E5734E"/>
    <w:rsid w:val="00E835BB"/>
    <w:rsid w:val="00E92D0B"/>
    <w:rsid w:val="00EF2B2D"/>
    <w:rsid w:val="00F24CB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cp:lastPrinted>2019-12-02T02:56:00Z</cp:lastPrinted>
  <dcterms:created xsi:type="dcterms:W3CDTF">2020-09-21T16:08:00Z</dcterms:created>
  <dcterms:modified xsi:type="dcterms:W3CDTF">2020-09-21T17:18:00Z</dcterms:modified>
</cp:coreProperties>
</file>