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483FBF" w14:textId="13ABD71B" w:rsidR="009F627F" w:rsidRPr="00201135" w:rsidRDefault="002C7234" w:rsidP="00EC1DA3">
      <w:pPr>
        <w:jc w:val="center"/>
        <w:rPr>
          <w:rFonts w:ascii="Arial" w:hAnsi="Arial" w:cs="Arial"/>
          <w:b/>
          <w:sz w:val="28"/>
          <w:szCs w:val="28"/>
        </w:rPr>
      </w:pPr>
      <w:r w:rsidRPr="00201135">
        <w:rPr>
          <w:rFonts w:ascii="Arial" w:hAnsi="Arial" w:cs="Arial"/>
          <w:b/>
          <w:sz w:val="28"/>
          <w:szCs w:val="28"/>
        </w:rPr>
        <w:t>CHAPTER 15: THE JUDGES</w:t>
      </w:r>
      <w:r w:rsidR="00A64D29">
        <w:rPr>
          <w:rFonts w:ascii="Arial" w:hAnsi="Arial" w:cs="Arial"/>
          <w:b/>
          <w:sz w:val="28"/>
          <w:szCs w:val="28"/>
        </w:rPr>
        <w:t xml:space="preserve"> PART 02</w:t>
      </w:r>
      <w:r w:rsidR="00B20208" w:rsidRPr="00201135">
        <w:rPr>
          <w:rFonts w:ascii="Arial" w:hAnsi="Arial" w:cs="Arial"/>
          <w:b/>
          <w:sz w:val="28"/>
          <w:szCs w:val="28"/>
        </w:rPr>
        <w:fldChar w:fldCharType="begin"/>
      </w:r>
      <w:proofErr w:type="spellStart"/>
      <w:r w:rsidRPr="00201135">
        <w:rPr>
          <w:rFonts w:ascii="Arial" w:hAnsi="Arial" w:cs="Arial"/>
          <w:b/>
          <w:sz w:val="28"/>
          <w:szCs w:val="28"/>
        </w:rPr>
        <w:instrText>tc</w:instrText>
      </w:r>
      <w:proofErr w:type="spellEnd"/>
      <w:r w:rsidRPr="00201135">
        <w:rPr>
          <w:rFonts w:ascii="Arial" w:hAnsi="Arial" w:cs="Arial"/>
          <w:b/>
          <w:sz w:val="28"/>
          <w:szCs w:val="28"/>
        </w:rPr>
        <w:instrText xml:space="preserve"> "CHAPTER 15\: THE JUDGES</w:instrText>
      </w:r>
      <w:r w:rsidR="00A64D29">
        <w:rPr>
          <w:rFonts w:ascii="Arial" w:hAnsi="Arial" w:cs="Arial"/>
          <w:b/>
          <w:sz w:val="28"/>
          <w:szCs w:val="28"/>
        </w:rPr>
        <w:instrText xml:space="preserve"> ART 02</w:instrText>
      </w:r>
      <w:r w:rsidRPr="00201135">
        <w:rPr>
          <w:rFonts w:ascii="Arial" w:hAnsi="Arial" w:cs="Arial"/>
          <w:b/>
          <w:sz w:val="28"/>
          <w:szCs w:val="28"/>
        </w:rPr>
        <w:instrText>"</w:instrText>
      </w:r>
      <w:r w:rsidR="00B20208" w:rsidRPr="00201135">
        <w:rPr>
          <w:rFonts w:ascii="Arial" w:hAnsi="Arial" w:cs="Arial"/>
          <w:b/>
          <w:sz w:val="28"/>
          <w:szCs w:val="28"/>
        </w:rPr>
        <w:fldChar w:fldCharType="end"/>
      </w:r>
    </w:p>
    <w:sdt>
      <w:sdtPr>
        <w:rPr>
          <w:rFonts w:ascii="Times New Roman" w:eastAsia="Times New Roman" w:hAnsi="Times New Roman" w:cs="Times New Roman"/>
          <w:b w:val="0"/>
          <w:bCs w:val="0"/>
          <w:color w:val="auto"/>
          <w:sz w:val="24"/>
          <w:szCs w:val="24"/>
        </w:rPr>
        <w:id w:val="42884114"/>
        <w:docPartObj>
          <w:docPartGallery w:val="Table of Contents"/>
          <w:docPartUnique/>
        </w:docPartObj>
      </w:sdtPr>
      <w:sdtContent>
        <w:p w14:paraId="28C2218F" w14:textId="77777777" w:rsidR="003D18D1" w:rsidRDefault="003D18D1" w:rsidP="003D18D1">
          <w:pPr>
            <w:pStyle w:val="TOCHeading"/>
            <w:jc w:val="center"/>
          </w:pPr>
          <w:r>
            <w:t>Contents</w:t>
          </w:r>
        </w:p>
        <w:p w14:paraId="3A8E3402" w14:textId="77777777" w:rsidR="001741EA" w:rsidRDefault="00B20208">
          <w:pPr>
            <w:pStyle w:val="TOC1"/>
            <w:tabs>
              <w:tab w:val="right" w:leader="dot" w:pos="9494"/>
            </w:tabs>
            <w:rPr>
              <w:rFonts w:asciiTheme="minorHAnsi" w:eastAsiaTheme="minorEastAsia" w:hAnsiTheme="minorHAnsi" w:cstheme="minorBidi"/>
              <w:noProof/>
              <w:sz w:val="22"/>
              <w:szCs w:val="22"/>
            </w:rPr>
          </w:pPr>
          <w:r>
            <w:fldChar w:fldCharType="begin"/>
          </w:r>
          <w:r w:rsidR="003D18D1">
            <w:instrText xml:space="preserve"> TOC \o "1-3" \h \z \u </w:instrText>
          </w:r>
          <w:r>
            <w:fldChar w:fldCharType="separate"/>
          </w:r>
          <w:hyperlink w:anchor="_Toc325923131" w:history="1">
            <w:r w:rsidR="001741EA" w:rsidRPr="00C7430D">
              <w:rPr>
                <w:rStyle w:val="Hyperlink"/>
              </w:rPr>
              <w:t>CHRONOLOGY</w:t>
            </w:r>
            <w:r w:rsidR="001741EA">
              <w:rPr>
                <w:noProof/>
                <w:webHidden/>
              </w:rPr>
              <w:tab/>
            </w:r>
            <w:r>
              <w:rPr>
                <w:noProof/>
                <w:webHidden/>
              </w:rPr>
              <w:fldChar w:fldCharType="begin"/>
            </w:r>
            <w:r w:rsidR="001741EA">
              <w:rPr>
                <w:noProof/>
                <w:webHidden/>
              </w:rPr>
              <w:instrText xml:space="preserve"> PAGEREF _Toc325923131 \h </w:instrText>
            </w:r>
            <w:r>
              <w:rPr>
                <w:noProof/>
                <w:webHidden/>
              </w:rPr>
            </w:r>
            <w:r>
              <w:rPr>
                <w:noProof/>
                <w:webHidden/>
              </w:rPr>
              <w:fldChar w:fldCharType="separate"/>
            </w:r>
            <w:r w:rsidR="001741EA">
              <w:rPr>
                <w:noProof/>
                <w:webHidden/>
              </w:rPr>
              <w:t>1614</w:t>
            </w:r>
            <w:r>
              <w:rPr>
                <w:noProof/>
                <w:webHidden/>
              </w:rPr>
              <w:fldChar w:fldCharType="end"/>
            </w:r>
          </w:hyperlink>
        </w:p>
        <w:p w14:paraId="7C6DFF0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2" w:history="1">
            <w:r w:rsidR="001741EA" w:rsidRPr="00C7430D">
              <w:rPr>
                <w:rStyle w:val="Hyperlink"/>
              </w:rPr>
              <w:t>The number 40</w:t>
            </w:r>
            <w:r w:rsidR="001741EA">
              <w:rPr>
                <w:noProof/>
                <w:webHidden/>
              </w:rPr>
              <w:tab/>
            </w:r>
            <w:r w:rsidR="00B20208">
              <w:rPr>
                <w:noProof/>
                <w:webHidden/>
              </w:rPr>
              <w:fldChar w:fldCharType="begin"/>
            </w:r>
            <w:r w:rsidR="001741EA">
              <w:rPr>
                <w:noProof/>
                <w:webHidden/>
              </w:rPr>
              <w:instrText xml:space="preserve"> PAGEREF _Toc325923132 \h </w:instrText>
            </w:r>
            <w:r w:rsidR="00B20208">
              <w:rPr>
                <w:noProof/>
                <w:webHidden/>
              </w:rPr>
            </w:r>
            <w:r w:rsidR="00B20208">
              <w:rPr>
                <w:noProof/>
                <w:webHidden/>
              </w:rPr>
              <w:fldChar w:fldCharType="separate"/>
            </w:r>
            <w:r w:rsidR="001741EA">
              <w:rPr>
                <w:noProof/>
                <w:webHidden/>
              </w:rPr>
              <w:t>1615</w:t>
            </w:r>
            <w:r w:rsidR="00B20208">
              <w:rPr>
                <w:noProof/>
                <w:webHidden/>
              </w:rPr>
              <w:fldChar w:fldCharType="end"/>
            </w:r>
          </w:hyperlink>
        </w:p>
        <w:p w14:paraId="22DD8244"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33" w:history="1">
            <w:r w:rsidR="001741EA" w:rsidRPr="00C7430D">
              <w:rPr>
                <w:rStyle w:val="Hyperlink"/>
              </w:rPr>
              <w:t>NAMES IN JUDGES</w:t>
            </w:r>
            <w:r w:rsidR="001741EA">
              <w:rPr>
                <w:noProof/>
                <w:webHidden/>
              </w:rPr>
              <w:tab/>
            </w:r>
            <w:r w:rsidR="00B20208">
              <w:rPr>
                <w:noProof/>
                <w:webHidden/>
              </w:rPr>
              <w:fldChar w:fldCharType="begin"/>
            </w:r>
            <w:r w:rsidR="001741EA">
              <w:rPr>
                <w:noProof/>
                <w:webHidden/>
              </w:rPr>
              <w:instrText xml:space="preserve"> PAGEREF _Toc325923133 \h </w:instrText>
            </w:r>
            <w:r w:rsidR="00B20208">
              <w:rPr>
                <w:noProof/>
                <w:webHidden/>
              </w:rPr>
            </w:r>
            <w:r w:rsidR="00B20208">
              <w:rPr>
                <w:noProof/>
                <w:webHidden/>
              </w:rPr>
              <w:fldChar w:fldCharType="separate"/>
            </w:r>
            <w:r w:rsidR="001741EA">
              <w:rPr>
                <w:noProof/>
                <w:webHidden/>
              </w:rPr>
              <w:t>1616</w:t>
            </w:r>
            <w:r w:rsidR="00B20208">
              <w:rPr>
                <w:noProof/>
                <w:webHidden/>
              </w:rPr>
              <w:fldChar w:fldCharType="end"/>
            </w:r>
          </w:hyperlink>
        </w:p>
        <w:p w14:paraId="26DB329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4" w:history="1">
            <w:r w:rsidR="001741EA" w:rsidRPr="00C7430D">
              <w:rPr>
                <w:rStyle w:val="Hyperlink"/>
              </w:rPr>
              <w:t>Deborah</w:t>
            </w:r>
            <w:r w:rsidR="001741EA">
              <w:rPr>
                <w:noProof/>
                <w:webHidden/>
              </w:rPr>
              <w:tab/>
            </w:r>
            <w:r w:rsidR="00B20208">
              <w:rPr>
                <w:noProof/>
                <w:webHidden/>
              </w:rPr>
              <w:fldChar w:fldCharType="begin"/>
            </w:r>
            <w:r w:rsidR="001741EA">
              <w:rPr>
                <w:noProof/>
                <w:webHidden/>
              </w:rPr>
              <w:instrText xml:space="preserve"> PAGEREF _Toc325923134 \h </w:instrText>
            </w:r>
            <w:r w:rsidR="00B20208">
              <w:rPr>
                <w:noProof/>
                <w:webHidden/>
              </w:rPr>
            </w:r>
            <w:r w:rsidR="00B20208">
              <w:rPr>
                <w:noProof/>
                <w:webHidden/>
              </w:rPr>
              <w:fldChar w:fldCharType="separate"/>
            </w:r>
            <w:r w:rsidR="001741EA">
              <w:rPr>
                <w:noProof/>
                <w:webHidden/>
              </w:rPr>
              <w:t>1616</w:t>
            </w:r>
            <w:r w:rsidR="00B20208">
              <w:rPr>
                <w:noProof/>
                <w:webHidden/>
              </w:rPr>
              <w:fldChar w:fldCharType="end"/>
            </w:r>
          </w:hyperlink>
        </w:p>
        <w:p w14:paraId="422F793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5" w:history="1">
            <w:r w:rsidR="001741EA" w:rsidRPr="00C7430D">
              <w:rPr>
                <w:rStyle w:val="Hyperlink"/>
              </w:rPr>
              <w:t>Barak</w:t>
            </w:r>
            <w:r w:rsidR="001741EA">
              <w:rPr>
                <w:noProof/>
                <w:webHidden/>
              </w:rPr>
              <w:tab/>
            </w:r>
            <w:r w:rsidR="00B20208">
              <w:rPr>
                <w:noProof/>
                <w:webHidden/>
              </w:rPr>
              <w:fldChar w:fldCharType="begin"/>
            </w:r>
            <w:r w:rsidR="001741EA">
              <w:rPr>
                <w:noProof/>
                <w:webHidden/>
              </w:rPr>
              <w:instrText xml:space="preserve"> PAGEREF _Toc325923135 \h </w:instrText>
            </w:r>
            <w:r w:rsidR="00B20208">
              <w:rPr>
                <w:noProof/>
                <w:webHidden/>
              </w:rPr>
            </w:r>
            <w:r w:rsidR="00B20208">
              <w:rPr>
                <w:noProof/>
                <w:webHidden/>
              </w:rPr>
              <w:fldChar w:fldCharType="separate"/>
            </w:r>
            <w:r w:rsidR="001741EA">
              <w:rPr>
                <w:noProof/>
                <w:webHidden/>
              </w:rPr>
              <w:t>1616</w:t>
            </w:r>
            <w:r w:rsidR="00B20208">
              <w:rPr>
                <w:noProof/>
                <w:webHidden/>
              </w:rPr>
              <w:fldChar w:fldCharType="end"/>
            </w:r>
          </w:hyperlink>
        </w:p>
        <w:p w14:paraId="3249B74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6" w:history="1">
            <w:r w:rsidR="001741EA" w:rsidRPr="00C7430D">
              <w:rPr>
                <w:rStyle w:val="Hyperlink"/>
              </w:rPr>
              <w:t>Avinoam</w:t>
            </w:r>
            <w:r w:rsidR="001741EA">
              <w:rPr>
                <w:noProof/>
                <w:webHidden/>
              </w:rPr>
              <w:tab/>
            </w:r>
            <w:r w:rsidR="00B20208">
              <w:rPr>
                <w:noProof/>
                <w:webHidden/>
              </w:rPr>
              <w:fldChar w:fldCharType="begin"/>
            </w:r>
            <w:r w:rsidR="001741EA">
              <w:rPr>
                <w:noProof/>
                <w:webHidden/>
              </w:rPr>
              <w:instrText xml:space="preserve"> PAGEREF _Toc325923136 \h </w:instrText>
            </w:r>
            <w:r w:rsidR="00B20208">
              <w:rPr>
                <w:noProof/>
                <w:webHidden/>
              </w:rPr>
            </w:r>
            <w:r w:rsidR="00B20208">
              <w:rPr>
                <w:noProof/>
                <w:webHidden/>
              </w:rPr>
              <w:fldChar w:fldCharType="separate"/>
            </w:r>
            <w:r w:rsidR="001741EA">
              <w:rPr>
                <w:noProof/>
                <w:webHidden/>
              </w:rPr>
              <w:t>1617</w:t>
            </w:r>
            <w:r w:rsidR="00B20208">
              <w:rPr>
                <w:noProof/>
                <w:webHidden/>
              </w:rPr>
              <w:fldChar w:fldCharType="end"/>
            </w:r>
          </w:hyperlink>
        </w:p>
        <w:p w14:paraId="5107F9A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7" w:history="1">
            <w:r w:rsidR="001741EA" w:rsidRPr="00C7430D">
              <w:rPr>
                <w:rStyle w:val="Hyperlink"/>
              </w:rPr>
              <w:t>Heber</w:t>
            </w:r>
            <w:r w:rsidR="001741EA">
              <w:rPr>
                <w:noProof/>
                <w:webHidden/>
              </w:rPr>
              <w:tab/>
            </w:r>
            <w:r w:rsidR="00B20208">
              <w:rPr>
                <w:noProof/>
                <w:webHidden/>
              </w:rPr>
              <w:fldChar w:fldCharType="begin"/>
            </w:r>
            <w:r w:rsidR="001741EA">
              <w:rPr>
                <w:noProof/>
                <w:webHidden/>
              </w:rPr>
              <w:instrText xml:space="preserve"> PAGEREF _Toc325923137 \h </w:instrText>
            </w:r>
            <w:r w:rsidR="00B20208">
              <w:rPr>
                <w:noProof/>
                <w:webHidden/>
              </w:rPr>
            </w:r>
            <w:r w:rsidR="00B20208">
              <w:rPr>
                <w:noProof/>
                <w:webHidden/>
              </w:rPr>
              <w:fldChar w:fldCharType="separate"/>
            </w:r>
            <w:r w:rsidR="001741EA">
              <w:rPr>
                <w:noProof/>
                <w:webHidden/>
              </w:rPr>
              <w:t>1618</w:t>
            </w:r>
            <w:r w:rsidR="00B20208">
              <w:rPr>
                <w:noProof/>
                <w:webHidden/>
              </w:rPr>
              <w:fldChar w:fldCharType="end"/>
            </w:r>
          </w:hyperlink>
        </w:p>
        <w:p w14:paraId="3A01489F"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8" w:history="1">
            <w:r w:rsidR="001741EA" w:rsidRPr="00C7430D">
              <w:rPr>
                <w:rStyle w:val="Hyperlink"/>
              </w:rPr>
              <w:t>Yael</w:t>
            </w:r>
            <w:r w:rsidR="001741EA">
              <w:rPr>
                <w:noProof/>
                <w:webHidden/>
              </w:rPr>
              <w:tab/>
            </w:r>
            <w:r w:rsidR="00B20208">
              <w:rPr>
                <w:noProof/>
                <w:webHidden/>
              </w:rPr>
              <w:fldChar w:fldCharType="begin"/>
            </w:r>
            <w:r w:rsidR="001741EA">
              <w:rPr>
                <w:noProof/>
                <w:webHidden/>
              </w:rPr>
              <w:instrText xml:space="preserve"> PAGEREF _Toc325923138 \h </w:instrText>
            </w:r>
            <w:r w:rsidR="00B20208">
              <w:rPr>
                <w:noProof/>
                <w:webHidden/>
              </w:rPr>
            </w:r>
            <w:r w:rsidR="00B20208">
              <w:rPr>
                <w:noProof/>
                <w:webHidden/>
              </w:rPr>
              <w:fldChar w:fldCharType="separate"/>
            </w:r>
            <w:r w:rsidR="001741EA">
              <w:rPr>
                <w:noProof/>
                <w:webHidden/>
              </w:rPr>
              <w:t>1618</w:t>
            </w:r>
            <w:r w:rsidR="00B20208">
              <w:rPr>
                <w:noProof/>
                <w:webHidden/>
              </w:rPr>
              <w:fldChar w:fldCharType="end"/>
            </w:r>
          </w:hyperlink>
        </w:p>
        <w:p w14:paraId="5E4BC424"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39" w:history="1">
            <w:r w:rsidR="001741EA" w:rsidRPr="00C7430D">
              <w:rPr>
                <w:rStyle w:val="Hyperlink"/>
              </w:rPr>
              <w:t>Shamgar</w:t>
            </w:r>
            <w:r w:rsidR="001741EA">
              <w:rPr>
                <w:noProof/>
                <w:webHidden/>
              </w:rPr>
              <w:tab/>
            </w:r>
            <w:r w:rsidR="00B20208">
              <w:rPr>
                <w:noProof/>
                <w:webHidden/>
              </w:rPr>
              <w:fldChar w:fldCharType="begin"/>
            </w:r>
            <w:r w:rsidR="001741EA">
              <w:rPr>
                <w:noProof/>
                <w:webHidden/>
              </w:rPr>
              <w:instrText xml:space="preserve"> PAGEREF _Toc325923139 \h </w:instrText>
            </w:r>
            <w:r w:rsidR="00B20208">
              <w:rPr>
                <w:noProof/>
                <w:webHidden/>
              </w:rPr>
            </w:r>
            <w:r w:rsidR="00B20208">
              <w:rPr>
                <w:noProof/>
                <w:webHidden/>
              </w:rPr>
              <w:fldChar w:fldCharType="separate"/>
            </w:r>
            <w:r w:rsidR="001741EA">
              <w:rPr>
                <w:noProof/>
                <w:webHidden/>
              </w:rPr>
              <w:t>1619</w:t>
            </w:r>
            <w:r w:rsidR="00B20208">
              <w:rPr>
                <w:noProof/>
                <w:webHidden/>
              </w:rPr>
              <w:fldChar w:fldCharType="end"/>
            </w:r>
          </w:hyperlink>
        </w:p>
        <w:p w14:paraId="1BB084C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0" w:history="1">
            <w:r w:rsidR="001741EA" w:rsidRPr="00C7430D">
              <w:rPr>
                <w:rStyle w:val="Hyperlink"/>
              </w:rPr>
              <w:t>Sisera</w:t>
            </w:r>
            <w:r w:rsidR="001741EA">
              <w:rPr>
                <w:noProof/>
                <w:webHidden/>
              </w:rPr>
              <w:tab/>
            </w:r>
            <w:r w:rsidR="00B20208">
              <w:rPr>
                <w:noProof/>
                <w:webHidden/>
              </w:rPr>
              <w:fldChar w:fldCharType="begin"/>
            </w:r>
            <w:r w:rsidR="001741EA">
              <w:rPr>
                <w:noProof/>
                <w:webHidden/>
              </w:rPr>
              <w:instrText xml:space="preserve"> PAGEREF _Toc325923140 \h </w:instrText>
            </w:r>
            <w:r w:rsidR="00B20208">
              <w:rPr>
                <w:noProof/>
                <w:webHidden/>
              </w:rPr>
            </w:r>
            <w:r w:rsidR="00B20208">
              <w:rPr>
                <w:noProof/>
                <w:webHidden/>
              </w:rPr>
              <w:fldChar w:fldCharType="separate"/>
            </w:r>
            <w:r w:rsidR="001741EA">
              <w:rPr>
                <w:noProof/>
                <w:webHidden/>
              </w:rPr>
              <w:t>1619</w:t>
            </w:r>
            <w:r w:rsidR="00B20208">
              <w:rPr>
                <w:noProof/>
                <w:webHidden/>
              </w:rPr>
              <w:fldChar w:fldCharType="end"/>
            </w:r>
          </w:hyperlink>
        </w:p>
        <w:p w14:paraId="5DE19443"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1" w:history="1">
            <w:r w:rsidR="001741EA" w:rsidRPr="00C7430D">
              <w:rPr>
                <w:rStyle w:val="Hyperlink"/>
              </w:rPr>
              <w:t>Theophoric names</w:t>
            </w:r>
            <w:r w:rsidR="001741EA">
              <w:rPr>
                <w:noProof/>
                <w:webHidden/>
              </w:rPr>
              <w:tab/>
            </w:r>
            <w:r w:rsidR="00B20208">
              <w:rPr>
                <w:noProof/>
                <w:webHidden/>
              </w:rPr>
              <w:fldChar w:fldCharType="begin"/>
            </w:r>
            <w:r w:rsidR="001741EA">
              <w:rPr>
                <w:noProof/>
                <w:webHidden/>
              </w:rPr>
              <w:instrText xml:space="preserve"> PAGEREF _Toc325923141 \h </w:instrText>
            </w:r>
            <w:r w:rsidR="00B20208">
              <w:rPr>
                <w:noProof/>
                <w:webHidden/>
              </w:rPr>
            </w:r>
            <w:r w:rsidR="00B20208">
              <w:rPr>
                <w:noProof/>
                <w:webHidden/>
              </w:rPr>
              <w:fldChar w:fldCharType="separate"/>
            </w:r>
            <w:r w:rsidR="001741EA">
              <w:rPr>
                <w:noProof/>
                <w:webHidden/>
              </w:rPr>
              <w:t>1619</w:t>
            </w:r>
            <w:r w:rsidR="00B20208">
              <w:rPr>
                <w:noProof/>
                <w:webHidden/>
              </w:rPr>
              <w:fldChar w:fldCharType="end"/>
            </w:r>
          </w:hyperlink>
        </w:p>
        <w:p w14:paraId="3201B85D"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42" w:history="1">
            <w:r w:rsidR="001741EA" w:rsidRPr="00C7430D">
              <w:rPr>
                <w:rStyle w:val="Hyperlink"/>
              </w:rPr>
              <w:t>CASUALTY REPORTS</w:t>
            </w:r>
            <w:r w:rsidR="001741EA">
              <w:rPr>
                <w:noProof/>
                <w:webHidden/>
              </w:rPr>
              <w:tab/>
            </w:r>
            <w:r w:rsidR="00B20208">
              <w:rPr>
                <w:noProof/>
                <w:webHidden/>
              </w:rPr>
              <w:fldChar w:fldCharType="begin"/>
            </w:r>
            <w:r w:rsidR="001741EA">
              <w:rPr>
                <w:noProof/>
                <w:webHidden/>
              </w:rPr>
              <w:instrText xml:space="preserve"> PAGEREF _Toc325923142 \h </w:instrText>
            </w:r>
            <w:r w:rsidR="00B20208">
              <w:rPr>
                <w:noProof/>
                <w:webHidden/>
              </w:rPr>
            </w:r>
            <w:r w:rsidR="00B20208">
              <w:rPr>
                <w:noProof/>
                <w:webHidden/>
              </w:rPr>
              <w:fldChar w:fldCharType="separate"/>
            </w:r>
            <w:r w:rsidR="001741EA">
              <w:rPr>
                <w:noProof/>
                <w:webHidden/>
              </w:rPr>
              <w:t>1619</w:t>
            </w:r>
            <w:r w:rsidR="00B20208">
              <w:rPr>
                <w:noProof/>
                <w:webHidden/>
              </w:rPr>
              <w:fldChar w:fldCharType="end"/>
            </w:r>
          </w:hyperlink>
        </w:p>
        <w:p w14:paraId="070AA274"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43" w:history="1">
            <w:r w:rsidR="001741EA" w:rsidRPr="00C7430D">
              <w:rPr>
                <w:rStyle w:val="Hyperlink"/>
              </w:rPr>
              <w:t>ISRAELITE OR CANAANITE?</w:t>
            </w:r>
            <w:r w:rsidR="001741EA">
              <w:rPr>
                <w:noProof/>
                <w:webHidden/>
              </w:rPr>
              <w:tab/>
            </w:r>
            <w:r w:rsidR="00B20208">
              <w:rPr>
                <w:noProof/>
                <w:webHidden/>
              </w:rPr>
              <w:fldChar w:fldCharType="begin"/>
            </w:r>
            <w:r w:rsidR="001741EA">
              <w:rPr>
                <w:noProof/>
                <w:webHidden/>
              </w:rPr>
              <w:instrText xml:space="preserve"> PAGEREF _Toc325923143 \h </w:instrText>
            </w:r>
            <w:r w:rsidR="00B20208">
              <w:rPr>
                <w:noProof/>
                <w:webHidden/>
              </w:rPr>
            </w:r>
            <w:r w:rsidR="00B20208">
              <w:rPr>
                <w:noProof/>
                <w:webHidden/>
              </w:rPr>
              <w:fldChar w:fldCharType="separate"/>
            </w:r>
            <w:r w:rsidR="001741EA">
              <w:rPr>
                <w:noProof/>
                <w:webHidden/>
              </w:rPr>
              <w:t>1622</w:t>
            </w:r>
            <w:r w:rsidR="00B20208">
              <w:rPr>
                <w:noProof/>
                <w:webHidden/>
              </w:rPr>
              <w:fldChar w:fldCharType="end"/>
            </w:r>
          </w:hyperlink>
        </w:p>
        <w:p w14:paraId="3E06E76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4" w:history="1">
            <w:r w:rsidR="001741EA" w:rsidRPr="00C7430D">
              <w:rPr>
                <w:rStyle w:val="Hyperlink"/>
              </w:rPr>
              <w:t>Collar-Rimmed Jars</w:t>
            </w:r>
            <w:r w:rsidR="001741EA">
              <w:rPr>
                <w:noProof/>
                <w:webHidden/>
              </w:rPr>
              <w:tab/>
            </w:r>
            <w:r w:rsidR="00B20208">
              <w:rPr>
                <w:noProof/>
                <w:webHidden/>
              </w:rPr>
              <w:fldChar w:fldCharType="begin"/>
            </w:r>
            <w:r w:rsidR="001741EA">
              <w:rPr>
                <w:noProof/>
                <w:webHidden/>
              </w:rPr>
              <w:instrText xml:space="preserve"> PAGEREF _Toc325923144 \h </w:instrText>
            </w:r>
            <w:r w:rsidR="00B20208">
              <w:rPr>
                <w:noProof/>
                <w:webHidden/>
              </w:rPr>
            </w:r>
            <w:r w:rsidR="00B20208">
              <w:rPr>
                <w:noProof/>
                <w:webHidden/>
              </w:rPr>
              <w:fldChar w:fldCharType="separate"/>
            </w:r>
            <w:r w:rsidR="001741EA">
              <w:rPr>
                <w:noProof/>
                <w:webHidden/>
              </w:rPr>
              <w:t>1624</w:t>
            </w:r>
            <w:r w:rsidR="00B20208">
              <w:rPr>
                <w:noProof/>
                <w:webHidden/>
              </w:rPr>
              <w:fldChar w:fldCharType="end"/>
            </w:r>
          </w:hyperlink>
        </w:p>
        <w:p w14:paraId="29E7204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5" w:history="1">
            <w:r w:rsidR="001741EA" w:rsidRPr="00C7430D">
              <w:rPr>
                <w:rStyle w:val="Hyperlink"/>
              </w:rPr>
              <w:t>The Four-Room House</w:t>
            </w:r>
            <w:r w:rsidR="001741EA">
              <w:rPr>
                <w:noProof/>
                <w:webHidden/>
              </w:rPr>
              <w:tab/>
            </w:r>
            <w:r w:rsidR="00B20208">
              <w:rPr>
                <w:noProof/>
                <w:webHidden/>
              </w:rPr>
              <w:fldChar w:fldCharType="begin"/>
            </w:r>
            <w:r w:rsidR="001741EA">
              <w:rPr>
                <w:noProof/>
                <w:webHidden/>
              </w:rPr>
              <w:instrText xml:space="preserve"> PAGEREF _Toc325923145 \h </w:instrText>
            </w:r>
            <w:r w:rsidR="00B20208">
              <w:rPr>
                <w:noProof/>
                <w:webHidden/>
              </w:rPr>
            </w:r>
            <w:r w:rsidR="00B20208">
              <w:rPr>
                <w:noProof/>
                <w:webHidden/>
              </w:rPr>
              <w:fldChar w:fldCharType="separate"/>
            </w:r>
            <w:r w:rsidR="001741EA">
              <w:rPr>
                <w:noProof/>
                <w:webHidden/>
              </w:rPr>
              <w:t>1625</w:t>
            </w:r>
            <w:r w:rsidR="00B20208">
              <w:rPr>
                <w:noProof/>
                <w:webHidden/>
              </w:rPr>
              <w:fldChar w:fldCharType="end"/>
            </w:r>
          </w:hyperlink>
        </w:p>
        <w:p w14:paraId="22CED5F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6" w:history="1">
            <w:r w:rsidR="001741EA" w:rsidRPr="00C7430D">
              <w:rPr>
                <w:rStyle w:val="Hyperlink"/>
              </w:rPr>
              <w:t>Four Room Burial Houses</w:t>
            </w:r>
            <w:r w:rsidR="001741EA">
              <w:rPr>
                <w:noProof/>
                <w:webHidden/>
              </w:rPr>
              <w:tab/>
            </w:r>
            <w:r w:rsidR="00B20208">
              <w:rPr>
                <w:noProof/>
                <w:webHidden/>
              </w:rPr>
              <w:fldChar w:fldCharType="begin"/>
            </w:r>
            <w:r w:rsidR="001741EA">
              <w:rPr>
                <w:noProof/>
                <w:webHidden/>
              </w:rPr>
              <w:instrText xml:space="preserve"> PAGEREF _Toc325923146 \h </w:instrText>
            </w:r>
            <w:r w:rsidR="00B20208">
              <w:rPr>
                <w:noProof/>
                <w:webHidden/>
              </w:rPr>
            </w:r>
            <w:r w:rsidR="00B20208">
              <w:rPr>
                <w:noProof/>
                <w:webHidden/>
              </w:rPr>
              <w:fldChar w:fldCharType="separate"/>
            </w:r>
            <w:r w:rsidR="001741EA">
              <w:rPr>
                <w:noProof/>
                <w:webHidden/>
              </w:rPr>
              <w:t>1636</w:t>
            </w:r>
            <w:r w:rsidR="00B20208">
              <w:rPr>
                <w:noProof/>
                <w:webHidden/>
              </w:rPr>
              <w:fldChar w:fldCharType="end"/>
            </w:r>
          </w:hyperlink>
        </w:p>
        <w:p w14:paraId="73F2E36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7" w:history="1">
            <w:r w:rsidR="001741EA" w:rsidRPr="00C7430D">
              <w:rPr>
                <w:rStyle w:val="Hyperlink"/>
              </w:rPr>
              <w:t>Four Room House in Egypt during Iron Age I</w:t>
            </w:r>
            <w:r w:rsidR="001741EA">
              <w:rPr>
                <w:noProof/>
                <w:webHidden/>
              </w:rPr>
              <w:tab/>
            </w:r>
            <w:r w:rsidR="00B20208">
              <w:rPr>
                <w:noProof/>
                <w:webHidden/>
              </w:rPr>
              <w:fldChar w:fldCharType="begin"/>
            </w:r>
            <w:r w:rsidR="001741EA">
              <w:rPr>
                <w:noProof/>
                <w:webHidden/>
              </w:rPr>
              <w:instrText xml:space="preserve"> PAGEREF _Toc325923147 \h </w:instrText>
            </w:r>
            <w:r w:rsidR="00B20208">
              <w:rPr>
                <w:noProof/>
                <w:webHidden/>
              </w:rPr>
            </w:r>
            <w:r w:rsidR="00B20208">
              <w:rPr>
                <w:noProof/>
                <w:webHidden/>
              </w:rPr>
              <w:fldChar w:fldCharType="separate"/>
            </w:r>
            <w:r w:rsidR="001741EA">
              <w:rPr>
                <w:noProof/>
                <w:webHidden/>
              </w:rPr>
              <w:t>1638</w:t>
            </w:r>
            <w:r w:rsidR="00B20208">
              <w:rPr>
                <w:noProof/>
                <w:webHidden/>
              </w:rPr>
              <w:fldChar w:fldCharType="end"/>
            </w:r>
          </w:hyperlink>
        </w:p>
        <w:p w14:paraId="4809F61A"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48" w:history="1">
            <w:r w:rsidR="001741EA" w:rsidRPr="00C7430D">
              <w:rPr>
                <w:rStyle w:val="Hyperlink"/>
              </w:rPr>
              <w:t>SETTLEMENT DISTRIBUTION PATTERNS: 13th to 11th centuries BC</w:t>
            </w:r>
            <w:r w:rsidR="001741EA">
              <w:rPr>
                <w:noProof/>
                <w:webHidden/>
              </w:rPr>
              <w:tab/>
            </w:r>
            <w:r w:rsidR="00B20208">
              <w:rPr>
                <w:noProof/>
                <w:webHidden/>
              </w:rPr>
              <w:fldChar w:fldCharType="begin"/>
            </w:r>
            <w:r w:rsidR="001741EA">
              <w:rPr>
                <w:noProof/>
                <w:webHidden/>
              </w:rPr>
              <w:instrText xml:space="preserve"> PAGEREF _Toc325923148 \h </w:instrText>
            </w:r>
            <w:r w:rsidR="00B20208">
              <w:rPr>
                <w:noProof/>
                <w:webHidden/>
              </w:rPr>
            </w:r>
            <w:r w:rsidR="00B20208">
              <w:rPr>
                <w:noProof/>
                <w:webHidden/>
              </w:rPr>
              <w:fldChar w:fldCharType="separate"/>
            </w:r>
            <w:r w:rsidR="001741EA">
              <w:rPr>
                <w:noProof/>
                <w:webHidden/>
              </w:rPr>
              <w:t>1645</w:t>
            </w:r>
            <w:r w:rsidR="00B20208">
              <w:rPr>
                <w:noProof/>
                <w:webHidden/>
              </w:rPr>
              <w:fldChar w:fldCharType="end"/>
            </w:r>
          </w:hyperlink>
        </w:p>
        <w:p w14:paraId="413312A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49" w:history="1">
            <w:r w:rsidR="001741EA" w:rsidRPr="00C7430D">
              <w:rPr>
                <w:rStyle w:val="Hyperlink"/>
              </w:rPr>
              <w:t>Terrace Farming</w:t>
            </w:r>
            <w:r w:rsidR="001741EA">
              <w:rPr>
                <w:noProof/>
                <w:webHidden/>
              </w:rPr>
              <w:tab/>
            </w:r>
            <w:r w:rsidR="00B20208">
              <w:rPr>
                <w:noProof/>
                <w:webHidden/>
              </w:rPr>
              <w:fldChar w:fldCharType="begin"/>
            </w:r>
            <w:r w:rsidR="001741EA">
              <w:rPr>
                <w:noProof/>
                <w:webHidden/>
              </w:rPr>
              <w:instrText xml:space="preserve"> PAGEREF _Toc325923149 \h </w:instrText>
            </w:r>
            <w:r w:rsidR="00B20208">
              <w:rPr>
                <w:noProof/>
                <w:webHidden/>
              </w:rPr>
            </w:r>
            <w:r w:rsidR="00B20208">
              <w:rPr>
                <w:noProof/>
                <w:webHidden/>
              </w:rPr>
              <w:fldChar w:fldCharType="separate"/>
            </w:r>
            <w:r w:rsidR="001741EA">
              <w:rPr>
                <w:noProof/>
                <w:webHidden/>
              </w:rPr>
              <w:t>1646</w:t>
            </w:r>
            <w:r w:rsidR="00B20208">
              <w:rPr>
                <w:noProof/>
                <w:webHidden/>
              </w:rPr>
              <w:fldChar w:fldCharType="end"/>
            </w:r>
          </w:hyperlink>
        </w:p>
        <w:p w14:paraId="5F5F1D8E"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0" w:history="1">
            <w:r w:rsidR="001741EA" w:rsidRPr="00C7430D">
              <w:rPr>
                <w:rStyle w:val="Hyperlink"/>
              </w:rPr>
              <w:t>Cisterns</w:t>
            </w:r>
            <w:r w:rsidR="001741EA">
              <w:rPr>
                <w:noProof/>
                <w:webHidden/>
              </w:rPr>
              <w:tab/>
            </w:r>
            <w:r w:rsidR="00B20208">
              <w:rPr>
                <w:noProof/>
                <w:webHidden/>
              </w:rPr>
              <w:fldChar w:fldCharType="begin"/>
            </w:r>
            <w:r w:rsidR="001741EA">
              <w:rPr>
                <w:noProof/>
                <w:webHidden/>
              </w:rPr>
              <w:instrText xml:space="preserve"> PAGEREF _Toc325923150 \h </w:instrText>
            </w:r>
            <w:r w:rsidR="00B20208">
              <w:rPr>
                <w:noProof/>
                <w:webHidden/>
              </w:rPr>
            </w:r>
            <w:r w:rsidR="00B20208">
              <w:rPr>
                <w:noProof/>
                <w:webHidden/>
              </w:rPr>
              <w:fldChar w:fldCharType="separate"/>
            </w:r>
            <w:r w:rsidR="001741EA">
              <w:rPr>
                <w:noProof/>
                <w:webHidden/>
              </w:rPr>
              <w:t>1647</w:t>
            </w:r>
            <w:r w:rsidR="00B20208">
              <w:rPr>
                <w:noProof/>
                <w:webHidden/>
              </w:rPr>
              <w:fldChar w:fldCharType="end"/>
            </w:r>
          </w:hyperlink>
        </w:p>
        <w:p w14:paraId="5EFDB3B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1" w:history="1">
            <w:r w:rsidR="001741EA" w:rsidRPr="00C7430D">
              <w:rPr>
                <w:rStyle w:val="Hyperlink"/>
              </w:rPr>
              <w:t>Storage Silos</w:t>
            </w:r>
            <w:r w:rsidR="001741EA">
              <w:rPr>
                <w:noProof/>
                <w:webHidden/>
              </w:rPr>
              <w:tab/>
            </w:r>
            <w:r w:rsidR="00B20208">
              <w:rPr>
                <w:noProof/>
                <w:webHidden/>
              </w:rPr>
              <w:fldChar w:fldCharType="begin"/>
            </w:r>
            <w:r w:rsidR="001741EA">
              <w:rPr>
                <w:noProof/>
                <w:webHidden/>
              </w:rPr>
              <w:instrText xml:space="preserve"> PAGEREF _Toc325923151 \h </w:instrText>
            </w:r>
            <w:r w:rsidR="00B20208">
              <w:rPr>
                <w:noProof/>
                <w:webHidden/>
              </w:rPr>
            </w:r>
            <w:r w:rsidR="00B20208">
              <w:rPr>
                <w:noProof/>
                <w:webHidden/>
              </w:rPr>
              <w:fldChar w:fldCharType="separate"/>
            </w:r>
            <w:r w:rsidR="001741EA">
              <w:rPr>
                <w:noProof/>
                <w:webHidden/>
              </w:rPr>
              <w:t>1648</w:t>
            </w:r>
            <w:r w:rsidR="00B20208">
              <w:rPr>
                <w:noProof/>
                <w:webHidden/>
              </w:rPr>
              <w:fldChar w:fldCharType="end"/>
            </w:r>
          </w:hyperlink>
        </w:p>
        <w:p w14:paraId="45E4593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2" w:history="1">
            <w:r w:rsidR="001741EA" w:rsidRPr="00C7430D">
              <w:rPr>
                <w:rStyle w:val="Hyperlink"/>
              </w:rPr>
              <w:t>Settlement Administration</w:t>
            </w:r>
            <w:r w:rsidR="001741EA">
              <w:rPr>
                <w:noProof/>
                <w:webHidden/>
              </w:rPr>
              <w:tab/>
            </w:r>
            <w:r w:rsidR="00B20208">
              <w:rPr>
                <w:noProof/>
                <w:webHidden/>
              </w:rPr>
              <w:fldChar w:fldCharType="begin"/>
            </w:r>
            <w:r w:rsidR="001741EA">
              <w:rPr>
                <w:noProof/>
                <w:webHidden/>
              </w:rPr>
              <w:instrText xml:space="preserve"> PAGEREF _Toc325923152 \h </w:instrText>
            </w:r>
            <w:r w:rsidR="00B20208">
              <w:rPr>
                <w:noProof/>
                <w:webHidden/>
              </w:rPr>
            </w:r>
            <w:r w:rsidR="00B20208">
              <w:rPr>
                <w:noProof/>
                <w:webHidden/>
              </w:rPr>
              <w:fldChar w:fldCharType="separate"/>
            </w:r>
            <w:r w:rsidR="001741EA">
              <w:rPr>
                <w:noProof/>
                <w:webHidden/>
              </w:rPr>
              <w:t>1649</w:t>
            </w:r>
            <w:r w:rsidR="00B20208">
              <w:rPr>
                <w:noProof/>
                <w:webHidden/>
              </w:rPr>
              <w:fldChar w:fldCharType="end"/>
            </w:r>
          </w:hyperlink>
        </w:p>
        <w:p w14:paraId="64401FE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3" w:history="1">
            <w:r w:rsidR="001741EA" w:rsidRPr="00C7430D">
              <w:rPr>
                <w:rStyle w:val="Hyperlink"/>
              </w:rPr>
              <w:t>Reubenites and Tell al 'Umayri</w:t>
            </w:r>
            <w:r w:rsidR="001741EA">
              <w:rPr>
                <w:noProof/>
                <w:webHidden/>
              </w:rPr>
              <w:tab/>
            </w:r>
            <w:r w:rsidR="00B20208">
              <w:rPr>
                <w:noProof/>
                <w:webHidden/>
              </w:rPr>
              <w:fldChar w:fldCharType="begin"/>
            </w:r>
            <w:r w:rsidR="001741EA">
              <w:rPr>
                <w:noProof/>
                <w:webHidden/>
              </w:rPr>
              <w:instrText xml:space="preserve"> PAGEREF _Toc325923153 \h </w:instrText>
            </w:r>
            <w:r w:rsidR="00B20208">
              <w:rPr>
                <w:noProof/>
                <w:webHidden/>
              </w:rPr>
            </w:r>
            <w:r w:rsidR="00B20208">
              <w:rPr>
                <w:noProof/>
                <w:webHidden/>
              </w:rPr>
              <w:fldChar w:fldCharType="separate"/>
            </w:r>
            <w:r w:rsidR="001741EA">
              <w:rPr>
                <w:noProof/>
                <w:webHidden/>
              </w:rPr>
              <w:t>1649</w:t>
            </w:r>
            <w:r w:rsidR="00B20208">
              <w:rPr>
                <w:noProof/>
                <w:webHidden/>
              </w:rPr>
              <w:fldChar w:fldCharType="end"/>
            </w:r>
          </w:hyperlink>
        </w:p>
        <w:p w14:paraId="0B1490E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4" w:history="1">
            <w:r w:rsidR="001741EA" w:rsidRPr="00C7430D">
              <w:rPr>
                <w:rStyle w:val="Hyperlink"/>
              </w:rPr>
              <w:t>Manesseh (1750-1000 BC)</w:t>
            </w:r>
            <w:r w:rsidR="001741EA">
              <w:rPr>
                <w:noProof/>
                <w:webHidden/>
              </w:rPr>
              <w:tab/>
            </w:r>
            <w:r w:rsidR="00B20208">
              <w:rPr>
                <w:noProof/>
                <w:webHidden/>
              </w:rPr>
              <w:fldChar w:fldCharType="begin"/>
            </w:r>
            <w:r w:rsidR="001741EA">
              <w:rPr>
                <w:noProof/>
                <w:webHidden/>
              </w:rPr>
              <w:instrText xml:space="preserve"> PAGEREF _Toc325923154 \h </w:instrText>
            </w:r>
            <w:r w:rsidR="00B20208">
              <w:rPr>
                <w:noProof/>
                <w:webHidden/>
              </w:rPr>
            </w:r>
            <w:r w:rsidR="00B20208">
              <w:rPr>
                <w:noProof/>
                <w:webHidden/>
              </w:rPr>
              <w:fldChar w:fldCharType="separate"/>
            </w:r>
            <w:r w:rsidR="001741EA">
              <w:rPr>
                <w:noProof/>
                <w:webHidden/>
              </w:rPr>
              <w:t>1655</w:t>
            </w:r>
            <w:r w:rsidR="00B20208">
              <w:rPr>
                <w:noProof/>
                <w:webHidden/>
              </w:rPr>
              <w:fldChar w:fldCharType="end"/>
            </w:r>
          </w:hyperlink>
        </w:p>
        <w:p w14:paraId="2F069E7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5" w:history="1">
            <w:r w:rsidR="001741EA" w:rsidRPr="00C7430D">
              <w:rPr>
                <w:rStyle w:val="Hyperlink"/>
              </w:rPr>
              <w:t>Pharoah Amenhotep III (1410-1377 BC)</w:t>
            </w:r>
            <w:r w:rsidR="001741EA">
              <w:rPr>
                <w:noProof/>
                <w:webHidden/>
              </w:rPr>
              <w:tab/>
            </w:r>
            <w:r w:rsidR="00B20208">
              <w:rPr>
                <w:noProof/>
                <w:webHidden/>
              </w:rPr>
              <w:fldChar w:fldCharType="begin"/>
            </w:r>
            <w:r w:rsidR="001741EA">
              <w:rPr>
                <w:noProof/>
                <w:webHidden/>
              </w:rPr>
              <w:instrText xml:space="preserve"> PAGEREF _Toc325923155 \h </w:instrText>
            </w:r>
            <w:r w:rsidR="00B20208">
              <w:rPr>
                <w:noProof/>
                <w:webHidden/>
              </w:rPr>
            </w:r>
            <w:r w:rsidR="00B20208">
              <w:rPr>
                <w:noProof/>
                <w:webHidden/>
              </w:rPr>
              <w:fldChar w:fldCharType="separate"/>
            </w:r>
            <w:r w:rsidR="001741EA">
              <w:rPr>
                <w:noProof/>
                <w:webHidden/>
              </w:rPr>
              <w:t>1670</w:t>
            </w:r>
            <w:r w:rsidR="00B20208">
              <w:rPr>
                <w:noProof/>
                <w:webHidden/>
              </w:rPr>
              <w:fldChar w:fldCharType="end"/>
            </w:r>
          </w:hyperlink>
        </w:p>
        <w:p w14:paraId="2BF9305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6" w:history="1">
            <w:r w:rsidR="001741EA" w:rsidRPr="00C7430D">
              <w:rPr>
                <w:rStyle w:val="Hyperlink"/>
              </w:rPr>
              <w:t>Shiloh and the Philistines (circa 1400-1250 BC)</w:t>
            </w:r>
            <w:r w:rsidR="001741EA">
              <w:rPr>
                <w:noProof/>
                <w:webHidden/>
              </w:rPr>
              <w:tab/>
            </w:r>
            <w:r w:rsidR="00B20208">
              <w:rPr>
                <w:noProof/>
                <w:webHidden/>
              </w:rPr>
              <w:fldChar w:fldCharType="begin"/>
            </w:r>
            <w:r w:rsidR="001741EA">
              <w:rPr>
                <w:noProof/>
                <w:webHidden/>
              </w:rPr>
              <w:instrText xml:space="preserve"> PAGEREF _Toc325923156 \h </w:instrText>
            </w:r>
            <w:r w:rsidR="00B20208">
              <w:rPr>
                <w:noProof/>
                <w:webHidden/>
              </w:rPr>
            </w:r>
            <w:r w:rsidR="00B20208">
              <w:rPr>
                <w:noProof/>
                <w:webHidden/>
              </w:rPr>
              <w:fldChar w:fldCharType="separate"/>
            </w:r>
            <w:r w:rsidR="001741EA">
              <w:rPr>
                <w:noProof/>
                <w:webHidden/>
              </w:rPr>
              <w:t>1670</w:t>
            </w:r>
            <w:r w:rsidR="00B20208">
              <w:rPr>
                <w:noProof/>
                <w:webHidden/>
              </w:rPr>
              <w:fldChar w:fldCharType="end"/>
            </w:r>
          </w:hyperlink>
        </w:p>
        <w:p w14:paraId="11BF500C"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57" w:history="1">
            <w:r w:rsidR="001741EA" w:rsidRPr="00C7430D">
              <w:rPr>
                <w:rStyle w:val="Hyperlink"/>
              </w:rPr>
              <w:t>ISRAEL UNDER THE ELDERS (1390?-1381 BC)</w:t>
            </w:r>
            <w:r w:rsidR="001741EA">
              <w:rPr>
                <w:noProof/>
                <w:webHidden/>
              </w:rPr>
              <w:tab/>
            </w:r>
            <w:r w:rsidR="00B20208">
              <w:rPr>
                <w:noProof/>
                <w:webHidden/>
              </w:rPr>
              <w:fldChar w:fldCharType="begin"/>
            </w:r>
            <w:r w:rsidR="001741EA">
              <w:rPr>
                <w:noProof/>
                <w:webHidden/>
              </w:rPr>
              <w:instrText xml:space="preserve"> PAGEREF _Toc325923157 \h </w:instrText>
            </w:r>
            <w:r w:rsidR="00B20208">
              <w:rPr>
                <w:noProof/>
                <w:webHidden/>
              </w:rPr>
            </w:r>
            <w:r w:rsidR="00B20208">
              <w:rPr>
                <w:noProof/>
                <w:webHidden/>
              </w:rPr>
              <w:fldChar w:fldCharType="separate"/>
            </w:r>
            <w:r w:rsidR="001741EA">
              <w:rPr>
                <w:noProof/>
                <w:webHidden/>
              </w:rPr>
              <w:t>1674</w:t>
            </w:r>
            <w:r w:rsidR="00B20208">
              <w:rPr>
                <w:noProof/>
                <w:webHidden/>
              </w:rPr>
              <w:fldChar w:fldCharType="end"/>
            </w:r>
          </w:hyperlink>
        </w:p>
        <w:p w14:paraId="736E8DCF"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8" w:history="1">
            <w:r w:rsidR="001741EA" w:rsidRPr="00C7430D">
              <w:rPr>
                <w:rStyle w:val="Hyperlink"/>
              </w:rPr>
              <w:t>Pharaoh Amehnotep III  (1410-1377 BC)</w:t>
            </w:r>
            <w:r w:rsidR="001741EA">
              <w:rPr>
                <w:noProof/>
                <w:webHidden/>
              </w:rPr>
              <w:tab/>
            </w:r>
            <w:r w:rsidR="00B20208">
              <w:rPr>
                <w:noProof/>
                <w:webHidden/>
              </w:rPr>
              <w:fldChar w:fldCharType="begin"/>
            </w:r>
            <w:r w:rsidR="001741EA">
              <w:rPr>
                <w:noProof/>
                <w:webHidden/>
              </w:rPr>
              <w:instrText xml:space="preserve"> PAGEREF _Toc325923158 \h </w:instrText>
            </w:r>
            <w:r w:rsidR="00B20208">
              <w:rPr>
                <w:noProof/>
                <w:webHidden/>
              </w:rPr>
            </w:r>
            <w:r w:rsidR="00B20208">
              <w:rPr>
                <w:noProof/>
                <w:webHidden/>
              </w:rPr>
              <w:fldChar w:fldCharType="separate"/>
            </w:r>
            <w:r w:rsidR="001741EA">
              <w:rPr>
                <w:noProof/>
                <w:webHidden/>
              </w:rPr>
              <w:t>1674</w:t>
            </w:r>
            <w:r w:rsidR="00B20208">
              <w:rPr>
                <w:noProof/>
                <w:webHidden/>
              </w:rPr>
              <w:fldChar w:fldCharType="end"/>
            </w:r>
          </w:hyperlink>
        </w:p>
        <w:p w14:paraId="734339E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59" w:history="1">
            <w:r w:rsidR="001741EA" w:rsidRPr="00C7430D">
              <w:rPr>
                <w:rStyle w:val="Hyperlink"/>
              </w:rPr>
              <w:t>Judah-Simeon Alliance</w:t>
            </w:r>
            <w:r w:rsidR="001741EA">
              <w:rPr>
                <w:noProof/>
                <w:webHidden/>
              </w:rPr>
              <w:tab/>
            </w:r>
            <w:r w:rsidR="00B20208">
              <w:rPr>
                <w:noProof/>
                <w:webHidden/>
              </w:rPr>
              <w:fldChar w:fldCharType="begin"/>
            </w:r>
            <w:r w:rsidR="001741EA">
              <w:rPr>
                <w:noProof/>
                <w:webHidden/>
              </w:rPr>
              <w:instrText xml:space="preserve"> PAGEREF _Toc325923159 \h </w:instrText>
            </w:r>
            <w:r w:rsidR="00B20208">
              <w:rPr>
                <w:noProof/>
                <w:webHidden/>
              </w:rPr>
            </w:r>
            <w:r w:rsidR="00B20208">
              <w:rPr>
                <w:noProof/>
                <w:webHidden/>
              </w:rPr>
              <w:fldChar w:fldCharType="separate"/>
            </w:r>
            <w:r w:rsidR="001741EA">
              <w:rPr>
                <w:noProof/>
                <w:webHidden/>
              </w:rPr>
              <w:t>1675</w:t>
            </w:r>
            <w:r w:rsidR="00B20208">
              <w:rPr>
                <w:noProof/>
                <w:webHidden/>
              </w:rPr>
              <w:fldChar w:fldCharType="end"/>
            </w:r>
          </w:hyperlink>
        </w:p>
        <w:p w14:paraId="75114EEC"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60" w:history="1">
            <w:r w:rsidR="001741EA" w:rsidRPr="00C7430D">
              <w:rPr>
                <w:rStyle w:val="Hyperlink"/>
              </w:rPr>
              <w:t xml:space="preserve">Battle of Bezek </w:t>
            </w:r>
            <w:r w:rsidR="001741EA" w:rsidRPr="00C7430D">
              <w:rPr>
                <w:rStyle w:val="Hyperlink"/>
                <w:i/>
              </w:rPr>
              <w:t>(c. 1380 BC)</w:t>
            </w:r>
            <w:r w:rsidR="001741EA">
              <w:rPr>
                <w:noProof/>
                <w:webHidden/>
              </w:rPr>
              <w:tab/>
            </w:r>
            <w:r w:rsidR="00B20208">
              <w:rPr>
                <w:noProof/>
                <w:webHidden/>
              </w:rPr>
              <w:fldChar w:fldCharType="begin"/>
            </w:r>
            <w:r w:rsidR="001741EA">
              <w:rPr>
                <w:noProof/>
                <w:webHidden/>
              </w:rPr>
              <w:instrText xml:space="preserve"> PAGEREF _Toc325923160 \h </w:instrText>
            </w:r>
            <w:r w:rsidR="00B20208">
              <w:rPr>
                <w:noProof/>
                <w:webHidden/>
              </w:rPr>
            </w:r>
            <w:r w:rsidR="00B20208">
              <w:rPr>
                <w:noProof/>
                <w:webHidden/>
              </w:rPr>
              <w:fldChar w:fldCharType="separate"/>
            </w:r>
            <w:r w:rsidR="001741EA">
              <w:rPr>
                <w:noProof/>
                <w:webHidden/>
              </w:rPr>
              <w:t>1675</w:t>
            </w:r>
            <w:r w:rsidR="00B20208">
              <w:rPr>
                <w:noProof/>
                <w:webHidden/>
              </w:rPr>
              <w:fldChar w:fldCharType="end"/>
            </w:r>
          </w:hyperlink>
        </w:p>
        <w:p w14:paraId="340DA54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1" w:history="1">
            <w:r w:rsidR="001741EA" w:rsidRPr="00C7430D">
              <w:rPr>
                <w:rStyle w:val="Hyperlink"/>
              </w:rPr>
              <w:t>Calib, Othneil and the Seige of Debir (1373-1334 BC)</w:t>
            </w:r>
            <w:r w:rsidR="001741EA">
              <w:rPr>
                <w:noProof/>
                <w:webHidden/>
              </w:rPr>
              <w:tab/>
            </w:r>
            <w:r w:rsidR="00B20208">
              <w:rPr>
                <w:noProof/>
                <w:webHidden/>
              </w:rPr>
              <w:fldChar w:fldCharType="begin"/>
            </w:r>
            <w:r w:rsidR="001741EA">
              <w:rPr>
                <w:noProof/>
                <w:webHidden/>
              </w:rPr>
              <w:instrText xml:space="preserve"> PAGEREF _Toc325923161 \h </w:instrText>
            </w:r>
            <w:r w:rsidR="00B20208">
              <w:rPr>
                <w:noProof/>
                <w:webHidden/>
              </w:rPr>
            </w:r>
            <w:r w:rsidR="00B20208">
              <w:rPr>
                <w:noProof/>
                <w:webHidden/>
              </w:rPr>
              <w:fldChar w:fldCharType="separate"/>
            </w:r>
            <w:r w:rsidR="001741EA">
              <w:rPr>
                <w:noProof/>
                <w:webHidden/>
              </w:rPr>
              <w:t>1678</w:t>
            </w:r>
            <w:r w:rsidR="00B20208">
              <w:rPr>
                <w:noProof/>
                <w:webHidden/>
              </w:rPr>
              <w:fldChar w:fldCharType="end"/>
            </w:r>
          </w:hyperlink>
        </w:p>
        <w:p w14:paraId="0A896949"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2" w:history="1">
            <w:r w:rsidR="001741EA" w:rsidRPr="00C7430D">
              <w:rPr>
                <w:rStyle w:val="Hyperlink"/>
              </w:rPr>
              <w:t>Failures Elsewhere</w:t>
            </w:r>
            <w:r w:rsidR="001741EA">
              <w:rPr>
                <w:noProof/>
                <w:webHidden/>
              </w:rPr>
              <w:tab/>
            </w:r>
            <w:r w:rsidR="00B20208">
              <w:rPr>
                <w:noProof/>
                <w:webHidden/>
              </w:rPr>
              <w:fldChar w:fldCharType="begin"/>
            </w:r>
            <w:r w:rsidR="001741EA">
              <w:rPr>
                <w:noProof/>
                <w:webHidden/>
              </w:rPr>
              <w:instrText xml:space="preserve"> PAGEREF _Toc325923162 \h </w:instrText>
            </w:r>
            <w:r w:rsidR="00B20208">
              <w:rPr>
                <w:noProof/>
                <w:webHidden/>
              </w:rPr>
            </w:r>
            <w:r w:rsidR="00B20208">
              <w:rPr>
                <w:noProof/>
                <w:webHidden/>
              </w:rPr>
              <w:fldChar w:fldCharType="separate"/>
            </w:r>
            <w:r w:rsidR="001741EA">
              <w:rPr>
                <w:noProof/>
                <w:webHidden/>
              </w:rPr>
              <w:t>1679</w:t>
            </w:r>
            <w:r w:rsidR="00B20208">
              <w:rPr>
                <w:noProof/>
                <w:webHidden/>
              </w:rPr>
              <w:fldChar w:fldCharType="end"/>
            </w:r>
          </w:hyperlink>
        </w:p>
        <w:p w14:paraId="5498D19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3" w:history="1">
            <w:r w:rsidR="001741EA" w:rsidRPr="00C7430D">
              <w:rPr>
                <w:rStyle w:val="Hyperlink"/>
              </w:rPr>
              <w:t>Rebuke at Bokim: Suspension of the Covenant</w:t>
            </w:r>
            <w:r w:rsidR="001741EA">
              <w:rPr>
                <w:noProof/>
                <w:webHidden/>
              </w:rPr>
              <w:tab/>
            </w:r>
            <w:r w:rsidR="00B20208">
              <w:rPr>
                <w:noProof/>
                <w:webHidden/>
              </w:rPr>
              <w:fldChar w:fldCharType="begin"/>
            </w:r>
            <w:r w:rsidR="001741EA">
              <w:rPr>
                <w:noProof/>
                <w:webHidden/>
              </w:rPr>
              <w:instrText xml:space="preserve"> PAGEREF _Toc325923163 \h </w:instrText>
            </w:r>
            <w:r w:rsidR="00B20208">
              <w:rPr>
                <w:noProof/>
                <w:webHidden/>
              </w:rPr>
            </w:r>
            <w:r w:rsidR="00B20208">
              <w:rPr>
                <w:noProof/>
                <w:webHidden/>
              </w:rPr>
              <w:fldChar w:fldCharType="separate"/>
            </w:r>
            <w:r w:rsidR="001741EA">
              <w:rPr>
                <w:noProof/>
                <w:webHidden/>
              </w:rPr>
              <w:t>1681</w:t>
            </w:r>
            <w:r w:rsidR="00B20208">
              <w:rPr>
                <w:noProof/>
                <w:webHidden/>
              </w:rPr>
              <w:fldChar w:fldCharType="end"/>
            </w:r>
          </w:hyperlink>
        </w:p>
        <w:p w14:paraId="05AE417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4" w:history="1">
            <w:r w:rsidR="001741EA" w:rsidRPr="00C7430D">
              <w:rPr>
                <w:rStyle w:val="Hyperlink"/>
              </w:rPr>
              <w:t>Israelite apostasy and defeats by "Raiders"</w:t>
            </w:r>
            <w:r w:rsidR="001741EA">
              <w:rPr>
                <w:noProof/>
                <w:webHidden/>
              </w:rPr>
              <w:tab/>
            </w:r>
            <w:r w:rsidR="00B20208">
              <w:rPr>
                <w:noProof/>
                <w:webHidden/>
              </w:rPr>
              <w:fldChar w:fldCharType="begin"/>
            </w:r>
            <w:r w:rsidR="001741EA">
              <w:rPr>
                <w:noProof/>
                <w:webHidden/>
              </w:rPr>
              <w:instrText xml:space="preserve"> PAGEREF _Toc325923164 \h </w:instrText>
            </w:r>
            <w:r w:rsidR="00B20208">
              <w:rPr>
                <w:noProof/>
                <w:webHidden/>
              </w:rPr>
            </w:r>
            <w:r w:rsidR="00B20208">
              <w:rPr>
                <w:noProof/>
                <w:webHidden/>
              </w:rPr>
              <w:fldChar w:fldCharType="separate"/>
            </w:r>
            <w:r w:rsidR="001741EA">
              <w:rPr>
                <w:noProof/>
                <w:webHidden/>
              </w:rPr>
              <w:t>1681</w:t>
            </w:r>
            <w:r w:rsidR="00B20208">
              <w:rPr>
                <w:noProof/>
                <w:webHidden/>
              </w:rPr>
              <w:fldChar w:fldCharType="end"/>
            </w:r>
          </w:hyperlink>
        </w:p>
        <w:p w14:paraId="09113185"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65" w:history="1">
            <w:r w:rsidR="001741EA" w:rsidRPr="00C7430D">
              <w:rPr>
                <w:rStyle w:val="Hyperlink"/>
              </w:rPr>
              <w:t>OPPRESION BY CUHSAN-RISHATHAIM OF MESOPOTAMIA (1381-1373 BC)</w:t>
            </w:r>
            <w:r w:rsidR="001741EA">
              <w:rPr>
                <w:noProof/>
                <w:webHidden/>
              </w:rPr>
              <w:tab/>
            </w:r>
            <w:r w:rsidR="00B20208">
              <w:rPr>
                <w:noProof/>
                <w:webHidden/>
              </w:rPr>
              <w:fldChar w:fldCharType="begin"/>
            </w:r>
            <w:r w:rsidR="001741EA">
              <w:rPr>
                <w:noProof/>
                <w:webHidden/>
              </w:rPr>
              <w:instrText xml:space="preserve"> PAGEREF _Toc325923165 \h </w:instrText>
            </w:r>
            <w:r w:rsidR="00B20208">
              <w:rPr>
                <w:noProof/>
                <w:webHidden/>
              </w:rPr>
            </w:r>
            <w:r w:rsidR="00B20208">
              <w:rPr>
                <w:noProof/>
                <w:webHidden/>
              </w:rPr>
              <w:fldChar w:fldCharType="separate"/>
            </w:r>
            <w:r w:rsidR="001741EA">
              <w:rPr>
                <w:noProof/>
                <w:webHidden/>
              </w:rPr>
              <w:t>1683</w:t>
            </w:r>
            <w:r w:rsidR="00B20208">
              <w:rPr>
                <w:noProof/>
                <w:webHidden/>
              </w:rPr>
              <w:fldChar w:fldCharType="end"/>
            </w:r>
          </w:hyperlink>
        </w:p>
        <w:p w14:paraId="73A567E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6" w:history="1">
            <w:r w:rsidR="001741EA" w:rsidRPr="00C7430D">
              <w:rPr>
                <w:rStyle w:val="Hyperlink"/>
              </w:rPr>
              <w:t>Pharoah Amenhotep III (1410-1377 BC)</w:t>
            </w:r>
            <w:r w:rsidR="001741EA">
              <w:rPr>
                <w:noProof/>
                <w:webHidden/>
              </w:rPr>
              <w:tab/>
            </w:r>
            <w:r w:rsidR="00B20208">
              <w:rPr>
                <w:noProof/>
                <w:webHidden/>
              </w:rPr>
              <w:fldChar w:fldCharType="begin"/>
            </w:r>
            <w:r w:rsidR="001741EA">
              <w:rPr>
                <w:noProof/>
                <w:webHidden/>
              </w:rPr>
              <w:instrText xml:space="preserve"> PAGEREF _Toc325923166 \h </w:instrText>
            </w:r>
            <w:r w:rsidR="00B20208">
              <w:rPr>
                <w:noProof/>
                <w:webHidden/>
              </w:rPr>
            </w:r>
            <w:r w:rsidR="00B20208">
              <w:rPr>
                <w:noProof/>
                <w:webHidden/>
              </w:rPr>
              <w:fldChar w:fldCharType="separate"/>
            </w:r>
            <w:r w:rsidR="001741EA">
              <w:rPr>
                <w:noProof/>
                <w:webHidden/>
              </w:rPr>
              <w:t>1683</w:t>
            </w:r>
            <w:r w:rsidR="00B20208">
              <w:rPr>
                <w:noProof/>
                <w:webHidden/>
              </w:rPr>
              <w:fldChar w:fldCharType="end"/>
            </w:r>
          </w:hyperlink>
        </w:p>
        <w:p w14:paraId="2B8FBF5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7" w:history="1">
            <w:r w:rsidR="001741EA" w:rsidRPr="00C7430D">
              <w:rPr>
                <w:rStyle w:val="Hyperlink"/>
              </w:rPr>
              <w:t>Tell el-Amarna tablets (1410 to 1358 BC)</w:t>
            </w:r>
            <w:r w:rsidR="001741EA">
              <w:rPr>
                <w:noProof/>
                <w:webHidden/>
              </w:rPr>
              <w:tab/>
            </w:r>
            <w:r w:rsidR="00B20208">
              <w:rPr>
                <w:noProof/>
                <w:webHidden/>
              </w:rPr>
              <w:fldChar w:fldCharType="begin"/>
            </w:r>
            <w:r w:rsidR="001741EA">
              <w:rPr>
                <w:noProof/>
                <w:webHidden/>
              </w:rPr>
              <w:instrText xml:space="preserve"> PAGEREF _Toc325923167 \h </w:instrText>
            </w:r>
            <w:r w:rsidR="00B20208">
              <w:rPr>
                <w:noProof/>
                <w:webHidden/>
              </w:rPr>
            </w:r>
            <w:r w:rsidR="00B20208">
              <w:rPr>
                <w:noProof/>
                <w:webHidden/>
              </w:rPr>
              <w:fldChar w:fldCharType="separate"/>
            </w:r>
            <w:r w:rsidR="001741EA">
              <w:rPr>
                <w:noProof/>
                <w:webHidden/>
              </w:rPr>
              <w:t>1684</w:t>
            </w:r>
            <w:r w:rsidR="00B20208">
              <w:rPr>
                <w:noProof/>
                <w:webHidden/>
              </w:rPr>
              <w:fldChar w:fldCharType="end"/>
            </w:r>
          </w:hyperlink>
        </w:p>
        <w:p w14:paraId="44AB5B78"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68" w:history="1">
            <w:r w:rsidR="001741EA" w:rsidRPr="00C7430D">
              <w:rPr>
                <w:rStyle w:val="Hyperlink"/>
              </w:rPr>
              <w:t>JUDGE OTHNIEL (1373-1334 BC)</w:t>
            </w:r>
            <w:r w:rsidR="001741EA">
              <w:rPr>
                <w:noProof/>
                <w:webHidden/>
              </w:rPr>
              <w:tab/>
            </w:r>
            <w:r w:rsidR="00B20208">
              <w:rPr>
                <w:noProof/>
                <w:webHidden/>
              </w:rPr>
              <w:fldChar w:fldCharType="begin"/>
            </w:r>
            <w:r w:rsidR="001741EA">
              <w:rPr>
                <w:noProof/>
                <w:webHidden/>
              </w:rPr>
              <w:instrText xml:space="preserve"> PAGEREF _Toc325923168 \h </w:instrText>
            </w:r>
            <w:r w:rsidR="00B20208">
              <w:rPr>
                <w:noProof/>
                <w:webHidden/>
              </w:rPr>
            </w:r>
            <w:r w:rsidR="00B20208">
              <w:rPr>
                <w:noProof/>
                <w:webHidden/>
              </w:rPr>
              <w:fldChar w:fldCharType="separate"/>
            </w:r>
            <w:r w:rsidR="001741EA">
              <w:rPr>
                <w:noProof/>
                <w:webHidden/>
              </w:rPr>
              <w:t>1687</w:t>
            </w:r>
            <w:r w:rsidR="00B20208">
              <w:rPr>
                <w:noProof/>
                <w:webHidden/>
              </w:rPr>
              <w:fldChar w:fldCharType="end"/>
            </w:r>
          </w:hyperlink>
        </w:p>
        <w:p w14:paraId="7CE0EAA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69" w:history="1">
            <w:r w:rsidR="001741EA" w:rsidRPr="00C7430D">
              <w:rPr>
                <w:rStyle w:val="Hyperlink"/>
              </w:rPr>
              <w:t>Pharoah Amenhotep V (Akhenaten) (1377-1358 BC)</w:t>
            </w:r>
            <w:r w:rsidR="001741EA">
              <w:rPr>
                <w:noProof/>
                <w:webHidden/>
              </w:rPr>
              <w:tab/>
            </w:r>
            <w:r w:rsidR="00B20208">
              <w:rPr>
                <w:noProof/>
                <w:webHidden/>
              </w:rPr>
              <w:fldChar w:fldCharType="begin"/>
            </w:r>
            <w:r w:rsidR="001741EA">
              <w:rPr>
                <w:noProof/>
                <w:webHidden/>
              </w:rPr>
              <w:instrText xml:space="preserve"> PAGEREF _Toc325923169 \h </w:instrText>
            </w:r>
            <w:r w:rsidR="00B20208">
              <w:rPr>
                <w:noProof/>
                <w:webHidden/>
              </w:rPr>
            </w:r>
            <w:r w:rsidR="00B20208">
              <w:rPr>
                <w:noProof/>
                <w:webHidden/>
              </w:rPr>
              <w:fldChar w:fldCharType="separate"/>
            </w:r>
            <w:r w:rsidR="001741EA">
              <w:rPr>
                <w:noProof/>
                <w:webHidden/>
              </w:rPr>
              <w:t>1688</w:t>
            </w:r>
            <w:r w:rsidR="00B20208">
              <w:rPr>
                <w:noProof/>
                <w:webHidden/>
              </w:rPr>
              <w:fldChar w:fldCharType="end"/>
            </w:r>
          </w:hyperlink>
        </w:p>
        <w:p w14:paraId="5B96DD43"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0" w:history="1">
            <w:r w:rsidR="001741EA" w:rsidRPr="00C7430D">
              <w:rPr>
                <w:rStyle w:val="Hyperlink"/>
              </w:rPr>
              <w:t>Dan (circa 1370 BC)</w:t>
            </w:r>
            <w:r w:rsidR="001741EA">
              <w:rPr>
                <w:noProof/>
                <w:webHidden/>
              </w:rPr>
              <w:tab/>
            </w:r>
            <w:r w:rsidR="00B20208">
              <w:rPr>
                <w:noProof/>
                <w:webHidden/>
              </w:rPr>
              <w:fldChar w:fldCharType="begin"/>
            </w:r>
            <w:r w:rsidR="001741EA">
              <w:rPr>
                <w:noProof/>
                <w:webHidden/>
              </w:rPr>
              <w:instrText xml:space="preserve"> PAGEREF _Toc325923170 \h </w:instrText>
            </w:r>
            <w:r w:rsidR="00B20208">
              <w:rPr>
                <w:noProof/>
                <w:webHidden/>
              </w:rPr>
            </w:r>
            <w:r w:rsidR="00B20208">
              <w:rPr>
                <w:noProof/>
                <w:webHidden/>
              </w:rPr>
              <w:fldChar w:fldCharType="separate"/>
            </w:r>
            <w:r w:rsidR="001741EA">
              <w:rPr>
                <w:noProof/>
                <w:webHidden/>
              </w:rPr>
              <w:t>1689</w:t>
            </w:r>
            <w:r w:rsidR="00B20208">
              <w:rPr>
                <w:noProof/>
                <w:webHidden/>
              </w:rPr>
              <w:fldChar w:fldCharType="end"/>
            </w:r>
          </w:hyperlink>
        </w:p>
        <w:p w14:paraId="45B3300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1" w:history="1">
            <w:r w:rsidR="001741EA" w:rsidRPr="00C7430D">
              <w:rPr>
                <w:rStyle w:val="Hyperlink"/>
              </w:rPr>
              <w:t>The Benjamite Civil War (circa 1360? BC)</w:t>
            </w:r>
            <w:r w:rsidR="001741EA">
              <w:rPr>
                <w:noProof/>
                <w:webHidden/>
              </w:rPr>
              <w:tab/>
            </w:r>
            <w:r w:rsidR="00B20208">
              <w:rPr>
                <w:noProof/>
                <w:webHidden/>
              </w:rPr>
              <w:fldChar w:fldCharType="begin"/>
            </w:r>
            <w:r w:rsidR="001741EA">
              <w:rPr>
                <w:noProof/>
                <w:webHidden/>
              </w:rPr>
              <w:instrText xml:space="preserve"> PAGEREF _Toc325923171 \h </w:instrText>
            </w:r>
            <w:r w:rsidR="00B20208">
              <w:rPr>
                <w:noProof/>
                <w:webHidden/>
              </w:rPr>
            </w:r>
            <w:r w:rsidR="00B20208">
              <w:rPr>
                <w:noProof/>
                <w:webHidden/>
              </w:rPr>
              <w:fldChar w:fldCharType="separate"/>
            </w:r>
            <w:r w:rsidR="001741EA">
              <w:rPr>
                <w:noProof/>
                <w:webHidden/>
              </w:rPr>
              <w:t>1697</w:t>
            </w:r>
            <w:r w:rsidR="00B20208">
              <w:rPr>
                <w:noProof/>
                <w:webHidden/>
              </w:rPr>
              <w:fldChar w:fldCharType="end"/>
            </w:r>
          </w:hyperlink>
        </w:p>
        <w:p w14:paraId="06464A79"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2" w:history="1">
            <w:r w:rsidR="001741EA" w:rsidRPr="00C7430D">
              <w:rPr>
                <w:rStyle w:val="Hyperlink"/>
              </w:rPr>
              <w:t>Pharoah Tutankhamun (1358-1349 BC)</w:t>
            </w:r>
            <w:r w:rsidR="001741EA">
              <w:rPr>
                <w:noProof/>
                <w:webHidden/>
              </w:rPr>
              <w:tab/>
            </w:r>
            <w:r w:rsidR="00B20208">
              <w:rPr>
                <w:noProof/>
                <w:webHidden/>
              </w:rPr>
              <w:fldChar w:fldCharType="begin"/>
            </w:r>
            <w:r w:rsidR="001741EA">
              <w:rPr>
                <w:noProof/>
                <w:webHidden/>
              </w:rPr>
              <w:instrText xml:space="preserve"> PAGEREF _Toc325923172 \h </w:instrText>
            </w:r>
            <w:r w:rsidR="00B20208">
              <w:rPr>
                <w:noProof/>
                <w:webHidden/>
              </w:rPr>
            </w:r>
            <w:r w:rsidR="00B20208">
              <w:rPr>
                <w:noProof/>
                <w:webHidden/>
              </w:rPr>
              <w:fldChar w:fldCharType="separate"/>
            </w:r>
            <w:r w:rsidR="001741EA">
              <w:rPr>
                <w:noProof/>
                <w:webHidden/>
              </w:rPr>
              <w:t>1699</w:t>
            </w:r>
            <w:r w:rsidR="00B20208">
              <w:rPr>
                <w:noProof/>
                <w:webHidden/>
              </w:rPr>
              <w:fldChar w:fldCharType="end"/>
            </w:r>
          </w:hyperlink>
        </w:p>
        <w:p w14:paraId="51A3B3D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3" w:history="1">
            <w:r w:rsidR="001741EA" w:rsidRPr="00C7430D">
              <w:rPr>
                <w:rStyle w:val="Hyperlink"/>
              </w:rPr>
              <w:t>Pharoah Ay (1349-1345 BC)</w:t>
            </w:r>
            <w:r w:rsidR="001741EA">
              <w:rPr>
                <w:noProof/>
                <w:webHidden/>
              </w:rPr>
              <w:tab/>
            </w:r>
            <w:r w:rsidR="00B20208">
              <w:rPr>
                <w:noProof/>
                <w:webHidden/>
              </w:rPr>
              <w:fldChar w:fldCharType="begin"/>
            </w:r>
            <w:r w:rsidR="001741EA">
              <w:rPr>
                <w:noProof/>
                <w:webHidden/>
              </w:rPr>
              <w:instrText xml:space="preserve"> PAGEREF _Toc325923173 \h </w:instrText>
            </w:r>
            <w:r w:rsidR="00B20208">
              <w:rPr>
                <w:noProof/>
                <w:webHidden/>
              </w:rPr>
            </w:r>
            <w:r w:rsidR="00B20208">
              <w:rPr>
                <w:noProof/>
                <w:webHidden/>
              </w:rPr>
              <w:fldChar w:fldCharType="separate"/>
            </w:r>
            <w:r w:rsidR="001741EA">
              <w:rPr>
                <w:noProof/>
                <w:webHidden/>
              </w:rPr>
              <w:t>1702</w:t>
            </w:r>
            <w:r w:rsidR="00B20208">
              <w:rPr>
                <w:noProof/>
                <w:webHidden/>
              </w:rPr>
              <w:fldChar w:fldCharType="end"/>
            </w:r>
          </w:hyperlink>
        </w:p>
        <w:p w14:paraId="1036F535"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74" w:history="1">
            <w:r w:rsidR="001741EA" w:rsidRPr="00C7430D">
              <w:rPr>
                <w:rStyle w:val="Hyperlink"/>
              </w:rPr>
              <w:t>OPPRESSION BY ELGON OF MOAB (1334-1316 BC)</w:t>
            </w:r>
            <w:r w:rsidR="001741EA">
              <w:rPr>
                <w:noProof/>
                <w:webHidden/>
              </w:rPr>
              <w:tab/>
            </w:r>
            <w:r w:rsidR="00B20208">
              <w:rPr>
                <w:noProof/>
                <w:webHidden/>
              </w:rPr>
              <w:fldChar w:fldCharType="begin"/>
            </w:r>
            <w:r w:rsidR="001741EA">
              <w:rPr>
                <w:noProof/>
                <w:webHidden/>
              </w:rPr>
              <w:instrText xml:space="preserve"> PAGEREF _Toc325923174 \h </w:instrText>
            </w:r>
            <w:r w:rsidR="00B20208">
              <w:rPr>
                <w:noProof/>
                <w:webHidden/>
              </w:rPr>
            </w:r>
            <w:r w:rsidR="00B20208">
              <w:rPr>
                <w:noProof/>
                <w:webHidden/>
              </w:rPr>
              <w:fldChar w:fldCharType="separate"/>
            </w:r>
            <w:r w:rsidR="001741EA">
              <w:rPr>
                <w:noProof/>
                <w:webHidden/>
              </w:rPr>
              <w:t>1702</w:t>
            </w:r>
            <w:r w:rsidR="00B20208">
              <w:rPr>
                <w:noProof/>
                <w:webHidden/>
              </w:rPr>
              <w:fldChar w:fldCharType="end"/>
            </w:r>
          </w:hyperlink>
        </w:p>
        <w:p w14:paraId="2769AB4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5" w:history="1">
            <w:r w:rsidR="001741EA" w:rsidRPr="00C7430D">
              <w:rPr>
                <w:rStyle w:val="Hyperlink"/>
              </w:rPr>
              <w:t>Pharoah Horemheb (1345-1318 BC)</w:t>
            </w:r>
            <w:r w:rsidR="001741EA">
              <w:rPr>
                <w:noProof/>
                <w:webHidden/>
              </w:rPr>
              <w:tab/>
            </w:r>
            <w:r w:rsidR="00B20208">
              <w:rPr>
                <w:noProof/>
                <w:webHidden/>
              </w:rPr>
              <w:fldChar w:fldCharType="begin"/>
            </w:r>
            <w:r w:rsidR="001741EA">
              <w:rPr>
                <w:noProof/>
                <w:webHidden/>
              </w:rPr>
              <w:instrText xml:space="preserve"> PAGEREF _Toc325923175 \h </w:instrText>
            </w:r>
            <w:r w:rsidR="00B20208">
              <w:rPr>
                <w:noProof/>
                <w:webHidden/>
              </w:rPr>
            </w:r>
            <w:r w:rsidR="00B20208">
              <w:rPr>
                <w:noProof/>
                <w:webHidden/>
              </w:rPr>
              <w:fldChar w:fldCharType="separate"/>
            </w:r>
            <w:r w:rsidR="001741EA">
              <w:rPr>
                <w:noProof/>
                <w:webHidden/>
              </w:rPr>
              <w:t>1704</w:t>
            </w:r>
            <w:r w:rsidR="00B20208">
              <w:rPr>
                <w:noProof/>
                <w:webHidden/>
              </w:rPr>
              <w:fldChar w:fldCharType="end"/>
            </w:r>
          </w:hyperlink>
        </w:p>
        <w:p w14:paraId="1BDC7F0A"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6" w:history="1">
            <w:r w:rsidR="001741EA" w:rsidRPr="00C7430D">
              <w:rPr>
                <w:rStyle w:val="Hyperlink"/>
              </w:rPr>
              <w:t>Moab</w:t>
            </w:r>
            <w:r w:rsidR="001741EA">
              <w:rPr>
                <w:noProof/>
                <w:webHidden/>
              </w:rPr>
              <w:tab/>
            </w:r>
            <w:r w:rsidR="00B20208">
              <w:rPr>
                <w:noProof/>
                <w:webHidden/>
              </w:rPr>
              <w:fldChar w:fldCharType="begin"/>
            </w:r>
            <w:r w:rsidR="001741EA">
              <w:rPr>
                <w:noProof/>
                <w:webHidden/>
              </w:rPr>
              <w:instrText xml:space="preserve"> PAGEREF _Toc325923176 \h </w:instrText>
            </w:r>
            <w:r w:rsidR="00B20208">
              <w:rPr>
                <w:noProof/>
                <w:webHidden/>
              </w:rPr>
            </w:r>
            <w:r w:rsidR="00B20208">
              <w:rPr>
                <w:noProof/>
                <w:webHidden/>
              </w:rPr>
              <w:fldChar w:fldCharType="separate"/>
            </w:r>
            <w:r w:rsidR="001741EA">
              <w:rPr>
                <w:noProof/>
                <w:webHidden/>
              </w:rPr>
              <w:t>1707</w:t>
            </w:r>
            <w:r w:rsidR="00B20208">
              <w:rPr>
                <w:noProof/>
                <w:webHidden/>
              </w:rPr>
              <w:fldChar w:fldCharType="end"/>
            </w:r>
          </w:hyperlink>
        </w:p>
        <w:p w14:paraId="7502579B"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77" w:history="1">
            <w:r w:rsidR="001741EA" w:rsidRPr="00C7430D">
              <w:rPr>
                <w:rStyle w:val="Hyperlink"/>
              </w:rPr>
              <w:t>Moabite Religion</w:t>
            </w:r>
            <w:r w:rsidR="001741EA">
              <w:rPr>
                <w:noProof/>
                <w:webHidden/>
              </w:rPr>
              <w:tab/>
            </w:r>
            <w:r w:rsidR="00B20208">
              <w:rPr>
                <w:noProof/>
                <w:webHidden/>
              </w:rPr>
              <w:fldChar w:fldCharType="begin"/>
            </w:r>
            <w:r w:rsidR="001741EA">
              <w:rPr>
                <w:noProof/>
                <w:webHidden/>
              </w:rPr>
              <w:instrText xml:space="preserve"> PAGEREF _Toc325923177 \h </w:instrText>
            </w:r>
            <w:r w:rsidR="00B20208">
              <w:rPr>
                <w:noProof/>
                <w:webHidden/>
              </w:rPr>
            </w:r>
            <w:r w:rsidR="00B20208">
              <w:rPr>
                <w:noProof/>
                <w:webHidden/>
              </w:rPr>
              <w:fldChar w:fldCharType="separate"/>
            </w:r>
            <w:r w:rsidR="001741EA">
              <w:rPr>
                <w:noProof/>
                <w:webHidden/>
              </w:rPr>
              <w:t>1712</w:t>
            </w:r>
            <w:r w:rsidR="00B20208">
              <w:rPr>
                <w:noProof/>
                <w:webHidden/>
              </w:rPr>
              <w:fldChar w:fldCharType="end"/>
            </w:r>
          </w:hyperlink>
        </w:p>
        <w:p w14:paraId="75E7BF4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8" w:history="1">
            <w:r w:rsidR="001741EA" w:rsidRPr="00C7430D">
              <w:rPr>
                <w:rStyle w:val="Hyperlink"/>
              </w:rPr>
              <w:t>Khirbat al-Mudayan</w:t>
            </w:r>
            <w:r w:rsidR="001741EA">
              <w:rPr>
                <w:noProof/>
                <w:webHidden/>
              </w:rPr>
              <w:tab/>
            </w:r>
            <w:r w:rsidR="00B20208">
              <w:rPr>
                <w:noProof/>
                <w:webHidden/>
              </w:rPr>
              <w:fldChar w:fldCharType="begin"/>
            </w:r>
            <w:r w:rsidR="001741EA">
              <w:rPr>
                <w:noProof/>
                <w:webHidden/>
              </w:rPr>
              <w:instrText xml:space="preserve"> PAGEREF _Toc325923178 \h </w:instrText>
            </w:r>
            <w:r w:rsidR="00B20208">
              <w:rPr>
                <w:noProof/>
                <w:webHidden/>
              </w:rPr>
            </w:r>
            <w:r w:rsidR="00B20208">
              <w:rPr>
                <w:noProof/>
                <w:webHidden/>
              </w:rPr>
              <w:fldChar w:fldCharType="separate"/>
            </w:r>
            <w:r w:rsidR="001741EA">
              <w:rPr>
                <w:noProof/>
                <w:webHidden/>
              </w:rPr>
              <w:t>1715</w:t>
            </w:r>
            <w:r w:rsidR="00B20208">
              <w:rPr>
                <w:noProof/>
                <w:webHidden/>
              </w:rPr>
              <w:fldChar w:fldCharType="end"/>
            </w:r>
          </w:hyperlink>
        </w:p>
        <w:p w14:paraId="56A11AD2"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79" w:history="1">
            <w:r w:rsidR="001741EA" w:rsidRPr="00C7430D">
              <w:rPr>
                <w:rStyle w:val="Hyperlink"/>
              </w:rPr>
              <w:t>Pharoah Rameses I (19th Dynasty started)</w:t>
            </w:r>
            <w:r w:rsidR="001741EA">
              <w:rPr>
                <w:noProof/>
                <w:webHidden/>
              </w:rPr>
              <w:tab/>
            </w:r>
            <w:r w:rsidR="00B20208">
              <w:rPr>
                <w:noProof/>
                <w:webHidden/>
              </w:rPr>
              <w:fldChar w:fldCharType="begin"/>
            </w:r>
            <w:r w:rsidR="001741EA">
              <w:rPr>
                <w:noProof/>
                <w:webHidden/>
              </w:rPr>
              <w:instrText xml:space="preserve"> PAGEREF _Toc325923179 \h </w:instrText>
            </w:r>
            <w:r w:rsidR="00B20208">
              <w:rPr>
                <w:noProof/>
                <w:webHidden/>
              </w:rPr>
            </w:r>
            <w:r w:rsidR="00B20208">
              <w:rPr>
                <w:noProof/>
                <w:webHidden/>
              </w:rPr>
              <w:fldChar w:fldCharType="separate"/>
            </w:r>
            <w:r w:rsidR="001741EA">
              <w:rPr>
                <w:noProof/>
                <w:webHidden/>
              </w:rPr>
              <w:t>1722</w:t>
            </w:r>
            <w:r w:rsidR="00B20208">
              <w:rPr>
                <w:noProof/>
                <w:webHidden/>
              </w:rPr>
              <w:fldChar w:fldCharType="end"/>
            </w:r>
          </w:hyperlink>
        </w:p>
        <w:p w14:paraId="7D8ECE04"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0" w:history="1">
            <w:r w:rsidR="001741EA" w:rsidRPr="00C7430D">
              <w:rPr>
                <w:rStyle w:val="Hyperlink"/>
              </w:rPr>
              <w:t>Egyptian Temple at Jerusalem</w:t>
            </w:r>
            <w:r w:rsidR="001741EA">
              <w:rPr>
                <w:noProof/>
                <w:webHidden/>
              </w:rPr>
              <w:tab/>
            </w:r>
            <w:r w:rsidR="00B20208">
              <w:rPr>
                <w:noProof/>
                <w:webHidden/>
              </w:rPr>
              <w:fldChar w:fldCharType="begin"/>
            </w:r>
            <w:r w:rsidR="001741EA">
              <w:rPr>
                <w:noProof/>
                <w:webHidden/>
              </w:rPr>
              <w:instrText xml:space="preserve"> PAGEREF _Toc325923180 \h </w:instrText>
            </w:r>
            <w:r w:rsidR="00B20208">
              <w:rPr>
                <w:noProof/>
                <w:webHidden/>
              </w:rPr>
            </w:r>
            <w:r w:rsidR="00B20208">
              <w:rPr>
                <w:noProof/>
                <w:webHidden/>
              </w:rPr>
              <w:fldChar w:fldCharType="separate"/>
            </w:r>
            <w:r w:rsidR="001741EA">
              <w:rPr>
                <w:noProof/>
                <w:webHidden/>
              </w:rPr>
              <w:t>1723</w:t>
            </w:r>
            <w:r w:rsidR="00B20208">
              <w:rPr>
                <w:noProof/>
                <w:webHidden/>
              </w:rPr>
              <w:fldChar w:fldCharType="end"/>
            </w:r>
          </w:hyperlink>
        </w:p>
        <w:p w14:paraId="6A82669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1" w:history="1">
            <w:r w:rsidR="001741EA" w:rsidRPr="00C7430D">
              <w:rPr>
                <w:rStyle w:val="Hyperlink"/>
              </w:rPr>
              <w:t>Pharoah Seti I</w:t>
            </w:r>
            <w:r w:rsidR="001741EA">
              <w:rPr>
                <w:noProof/>
                <w:webHidden/>
              </w:rPr>
              <w:tab/>
            </w:r>
            <w:r w:rsidR="00B20208">
              <w:rPr>
                <w:noProof/>
                <w:webHidden/>
              </w:rPr>
              <w:fldChar w:fldCharType="begin"/>
            </w:r>
            <w:r w:rsidR="001741EA">
              <w:rPr>
                <w:noProof/>
                <w:webHidden/>
              </w:rPr>
              <w:instrText xml:space="preserve"> PAGEREF _Toc325923181 \h </w:instrText>
            </w:r>
            <w:r w:rsidR="00B20208">
              <w:rPr>
                <w:noProof/>
                <w:webHidden/>
              </w:rPr>
            </w:r>
            <w:r w:rsidR="00B20208">
              <w:rPr>
                <w:noProof/>
                <w:webHidden/>
              </w:rPr>
              <w:fldChar w:fldCharType="separate"/>
            </w:r>
            <w:r w:rsidR="001741EA">
              <w:rPr>
                <w:noProof/>
                <w:webHidden/>
              </w:rPr>
              <w:t>1729</w:t>
            </w:r>
            <w:r w:rsidR="00B20208">
              <w:rPr>
                <w:noProof/>
                <w:webHidden/>
              </w:rPr>
              <w:fldChar w:fldCharType="end"/>
            </w:r>
          </w:hyperlink>
        </w:p>
        <w:p w14:paraId="27A68181"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82" w:history="1">
            <w:r w:rsidR="001741EA" w:rsidRPr="00C7430D">
              <w:rPr>
                <w:rStyle w:val="Hyperlink"/>
              </w:rPr>
              <w:t>JUDGE EHUD (1316-1237 BC)</w:t>
            </w:r>
            <w:r w:rsidR="001741EA">
              <w:rPr>
                <w:noProof/>
                <w:webHidden/>
              </w:rPr>
              <w:tab/>
            </w:r>
            <w:r w:rsidR="00B20208">
              <w:rPr>
                <w:noProof/>
                <w:webHidden/>
              </w:rPr>
              <w:fldChar w:fldCharType="begin"/>
            </w:r>
            <w:r w:rsidR="001741EA">
              <w:rPr>
                <w:noProof/>
                <w:webHidden/>
              </w:rPr>
              <w:instrText xml:space="preserve"> PAGEREF _Toc325923182 \h </w:instrText>
            </w:r>
            <w:r w:rsidR="00B20208">
              <w:rPr>
                <w:noProof/>
                <w:webHidden/>
              </w:rPr>
            </w:r>
            <w:r w:rsidR="00B20208">
              <w:rPr>
                <w:noProof/>
                <w:webHidden/>
              </w:rPr>
              <w:fldChar w:fldCharType="separate"/>
            </w:r>
            <w:r w:rsidR="001741EA">
              <w:rPr>
                <w:noProof/>
                <w:webHidden/>
              </w:rPr>
              <w:t>1731</w:t>
            </w:r>
            <w:r w:rsidR="00B20208">
              <w:rPr>
                <w:noProof/>
                <w:webHidden/>
              </w:rPr>
              <w:fldChar w:fldCharType="end"/>
            </w:r>
          </w:hyperlink>
        </w:p>
        <w:p w14:paraId="39C2F2C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3" w:history="1">
            <w:r w:rsidR="001741EA" w:rsidRPr="00C7430D">
              <w:rPr>
                <w:rStyle w:val="Hyperlink"/>
              </w:rPr>
              <w:t>Battle of the Fords of Moab  (1316 BC)</w:t>
            </w:r>
            <w:r w:rsidR="001741EA">
              <w:rPr>
                <w:noProof/>
                <w:webHidden/>
              </w:rPr>
              <w:tab/>
            </w:r>
            <w:r w:rsidR="00B20208">
              <w:rPr>
                <w:noProof/>
                <w:webHidden/>
              </w:rPr>
              <w:fldChar w:fldCharType="begin"/>
            </w:r>
            <w:r w:rsidR="001741EA">
              <w:rPr>
                <w:noProof/>
                <w:webHidden/>
              </w:rPr>
              <w:instrText xml:space="preserve"> PAGEREF _Toc325923183 \h </w:instrText>
            </w:r>
            <w:r w:rsidR="00B20208">
              <w:rPr>
                <w:noProof/>
                <w:webHidden/>
              </w:rPr>
            </w:r>
            <w:r w:rsidR="00B20208">
              <w:rPr>
                <w:noProof/>
                <w:webHidden/>
              </w:rPr>
              <w:fldChar w:fldCharType="separate"/>
            </w:r>
            <w:r w:rsidR="001741EA">
              <w:rPr>
                <w:noProof/>
                <w:webHidden/>
              </w:rPr>
              <w:t>1735</w:t>
            </w:r>
            <w:r w:rsidR="00B20208">
              <w:rPr>
                <w:noProof/>
                <w:webHidden/>
              </w:rPr>
              <w:fldChar w:fldCharType="end"/>
            </w:r>
          </w:hyperlink>
        </w:p>
        <w:p w14:paraId="06E79522"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4" w:history="1">
            <w:r w:rsidR="001741EA" w:rsidRPr="00C7430D">
              <w:rPr>
                <w:rStyle w:val="Hyperlink"/>
              </w:rPr>
              <w:t>Pharoah Rameses II</w:t>
            </w:r>
            <w:r w:rsidR="001741EA">
              <w:rPr>
                <w:noProof/>
                <w:webHidden/>
              </w:rPr>
              <w:tab/>
            </w:r>
            <w:r w:rsidR="00B20208">
              <w:rPr>
                <w:noProof/>
                <w:webHidden/>
              </w:rPr>
              <w:fldChar w:fldCharType="begin"/>
            </w:r>
            <w:r w:rsidR="001741EA">
              <w:rPr>
                <w:noProof/>
                <w:webHidden/>
              </w:rPr>
              <w:instrText xml:space="preserve"> PAGEREF _Toc325923184 \h </w:instrText>
            </w:r>
            <w:r w:rsidR="00B20208">
              <w:rPr>
                <w:noProof/>
                <w:webHidden/>
              </w:rPr>
            </w:r>
            <w:r w:rsidR="00B20208">
              <w:rPr>
                <w:noProof/>
                <w:webHidden/>
              </w:rPr>
              <w:fldChar w:fldCharType="separate"/>
            </w:r>
            <w:r w:rsidR="001741EA">
              <w:rPr>
                <w:noProof/>
                <w:webHidden/>
              </w:rPr>
              <w:t>1736</w:t>
            </w:r>
            <w:r w:rsidR="00B20208">
              <w:rPr>
                <w:noProof/>
                <w:webHidden/>
              </w:rPr>
              <w:fldChar w:fldCharType="end"/>
            </w:r>
          </w:hyperlink>
        </w:p>
        <w:p w14:paraId="7D50E39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5" w:history="1">
            <w:r w:rsidR="001741EA" w:rsidRPr="00C7430D">
              <w:rPr>
                <w:rStyle w:val="Hyperlink"/>
              </w:rPr>
              <w:t>Battle of Kadesh (1279 or 1273 BC)</w:t>
            </w:r>
            <w:r w:rsidR="001741EA">
              <w:rPr>
                <w:noProof/>
                <w:webHidden/>
              </w:rPr>
              <w:tab/>
            </w:r>
            <w:r w:rsidR="00B20208">
              <w:rPr>
                <w:noProof/>
                <w:webHidden/>
              </w:rPr>
              <w:fldChar w:fldCharType="begin"/>
            </w:r>
            <w:r w:rsidR="001741EA">
              <w:rPr>
                <w:noProof/>
                <w:webHidden/>
              </w:rPr>
              <w:instrText xml:space="preserve"> PAGEREF _Toc325923185 \h </w:instrText>
            </w:r>
            <w:r w:rsidR="00B20208">
              <w:rPr>
                <w:noProof/>
                <w:webHidden/>
              </w:rPr>
            </w:r>
            <w:r w:rsidR="00B20208">
              <w:rPr>
                <w:noProof/>
                <w:webHidden/>
              </w:rPr>
              <w:fldChar w:fldCharType="separate"/>
            </w:r>
            <w:r w:rsidR="001741EA">
              <w:rPr>
                <w:noProof/>
                <w:webHidden/>
              </w:rPr>
              <w:t>1747</w:t>
            </w:r>
            <w:r w:rsidR="00B20208">
              <w:rPr>
                <w:noProof/>
                <w:webHidden/>
              </w:rPr>
              <w:fldChar w:fldCharType="end"/>
            </w:r>
          </w:hyperlink>
        </w:p>
        <w:p w14:paraId="2338C299"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86" w:history="1">
            <w:r w:rsidR="001741EA" w:rsidRPr="00C7430D">
              <w:rPr>
                <w:rStyle w:val="Hyperlink"/>
              </w:rPr>
              <w:t>JUDGE SHAMGAR (1265?-1245? BC)</w:t>
            </w:r>
            <w:r w:rsidR="001741EA">
              <w:rPr>
                <w:noProof/>
                <w:webHidden/>
              </w:rPr>
              <w:tab/>
            </w:r>
            <w:r w:rsidR="00B20208">
              <w:rPr>
                <w:noProof/>
                <w:webHidden/>
              </w:rPr>
              <w:fldChar w:fldCharType="begin"/>
            </w:r>
            <w:r w:rsidR="001741EA">
              <w:rPr>
                <w:noProof/>
                <w:webHidden/>
              </w:rPr>
              <w:instrText xml:space="preserve"> PAGEREF _Toc325923186 \h </w:instrText>
            </w:r>
            <w:r w:rsidR="00B20208">
              <w:rPr>
                <w:noProof/>
                <w:webHidden/>
              </w:rPr>
            </w:r>
            <w:r w:rsidR="00B20208">
              <w:rPr>
                <w:noProof/>
                <w:webHidden/>
              </w:rPr>
              <w:fldChar w:fldCharType="separate"/>
            </w:r>
            <w:r w:rsidR="001741EA">
              <w:rPr>
                <w:noProof/>
                <w:webHidden/>
              </w:rPr>
              <w:t>1758</w:t>
            </w:r>
            <w:r w:rsidR="00B20208">
              <w:rPr>
                <w:noProof/>
                <w:webHidden/>
              </w:rPr>
              <w:fldChar w:fldCharType="end"/>
            </w:r>
          </w:hyperlink>
        </w:p>
        <w:p w14:paraId="538E22D9"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87" w:history="1">
            <w:r w:rsidR="001741EA" w:rsidRPr="00C7430D">
              <w:rPr>
                <w:rStyle w:val="Hyperlink"/>
              </w:rPr>
              <w:t>OPPRESSION OF JABIN II OF HAZOR (1257-1237 BC)</w:t>
            </w:r>
            <w:r w:rsidR="001741EA">
              <w:rPr>
                <w:noProof/>
                <w:webHidden/>
              </w:rPr>
              <w:tab/>
            </w:r>
            <w:r w:rsidR="00B20208">
              <w:rPr>
                <w:noProof/>
                <w:webHidden/>
              </w:rPr>
              <w:fldChar w:fldCharType="begin"/>
            </w:r>
            <w:r w:rsidR="001741EA">
              <w:rPr>
                <w:noProof/>
                <w:webHidden/>
              </w:rPr>
              <w:instrText xml:space="preserve"> PAGEREF _Toc325923187 \h </w:instrText>
            </w:r>
            <w:r w:rsidR="00B20208">
              <w:rPr>
                <w:noProof/>
                <w:webHidden/>
              </w:rPr>
            </w:r>
            <w:r w:rsidR="00B20208">
              <w:rPr>
                <w:noProof/>
                <w:webHidden/>
              </w:rPr>
              <w:fldChar w:fldCharType="separate"/>
            </w:r>
            <w:r w:rsidR="001741EA">
              <w:rPr>
                <w:noProof/>
                <w:webHidden/>
              </w:rPr>
              <w:t>1758</w:t>
            </w:r>
            <w:r w:rsidR="00B20208">
              <w:rPr>
                <w:noProof/>
                <w:webHidden/>
              </w:rPr>
              <w:fldChar w:fldCharType="end"/>
            </w:r>
          </w:hyperlink>
        </w:p>
        <w:p w14:paraId="0EDBD2AD"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188" w:history="1">
            <w:r w:rsidR="001741EA" w:rsidRPr="00C7430D">
              <w:rPr>
                <w:rStyle w:val="Hyperlink"/>
              </w:rPr>
              <w:t>DEBORAH AND BARAK (1237-1198 BC)</w:t>
            </w:r>
            <w:r w:rsidR="001741EA">
              <w:rPr>
                <w:noProof/>
                <w:webHidden/>
              </w:rPr>
              <w:tab/>
            </w:r>
            <w:r w:rsidR="00B20208">
              <w:rPr>
                <w:noProof/>
                <w:webHidden/>
              </w:rPr>
              <w:fldChar w:fldCharType="begin"/>
            </w:r>
            <w:r w:rsidR="001741EA">
              <w:rPr>
                <w:noProof/>
                <w:webHidden/>
              </w:rPr>
              <w:instrText xml:space="preserve"> PAGEREF _Toc325923188 \h </w:instrText>
            </w:r>
            <w:r w:rsidR="00B20208">
              <w:rPr>
                <w:noProof/>
                <w:webHidden/>
              </w:rPr>
            </w:r>
            <w:r w:rsidR="00B20208">
              <w:rPr>
                <w:noProof/>
                <w:webHidden/>
              </w:rPr>
              <w:fldChar w:fldCharType="separate"/>
            </w:r>
            <w:r w:rsidR="001741EA">
              <w:rPr>
                <w:noProof/>
                <w:webHidden/>
              </w:rPr>
              <w:t>1759</w:t>
            </w:r>
            <w:r w:rsidR="00B20208">
              <w:rPr>
                <w:noProof/>
                <w:webHidden/>
              </w:rPr>
              <w:fldChar w:fldCharType="end"/>
            </w:r>
          </w:hyperlink>
        </w:p>
        <w:p w14:paraId="222DE348"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89" w:history="1">
            <w:r w:rsidR="001741EA" w:rsidRPr="00C7430D">
              <w:rPr>
                <w:rStyle w:val="Hyperlink"/>
              </w:rPr>
              <w:t>Pharaoh Merenptah (1234-1222 BC)</w:t>
            </w:r>
            <w:r w:rsidR="001741EA">
              <w:rPr>
                <w:noProof/>
                <w:webHidden/>
              </w:rPr>
              <w:tab/>
            </w:r>
            <w:r w:rsidR="00B20208">
              <w:rPr>
                <w:noProof/>
                <w:webHidden/>
              </w:rPr>
              <w:fldChar w:fldCharType="begin"/>
            </w:r>
            <w:r w:rsidR="001741EA">
              <w:rPr>
                <w:noProof/>
                <w:webHidden/>
              </w:rPr>
              <w:instrText xml:space="preserve"> PAGEREF _Toc325923189 \h </w:instrText>
            </w:r>
            <w:r w:rsidR="00B20208">
              <w:rPr>
                <w:noProof/>
                <w:webHidden/>
              </w:rPr>
            </w:r>
            <w:r w:rsidR="00B20208">
              <w:rPr>
                <w:noProof/>
                <w:webHidden/>
              </w:rPr>
              <w:fldChar w:fldCharType="separate"/>
            </w:r>
            <w:r w:rsidR="001741EA">
              <w:rPr>
                <w:noProof/>
                <w:webHidden/>
              </w:rPr>
              <w:t>1761</w:t>
            </w:r>
            <w:r w:rsidR="00B20208">
              <w:rPr>
                <w:noProof/>
                <w:webHidden/>
              </w:rPr>
              <w:fldChar w:fldCharType="end"/>
            </w:r>
          </w:hyperlink>
        </w:p>
        <w:p w14:paraId="55750FFB"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0" w:history="1">
            <w:r w:rsidR="001741EA" w:rsidRPr="00C7430D">
              <w:rPr>
                <w:rStyle w:val="Hyperlink"/>
              </w:rPr>
              <w:t>Merenptah Stele (circa 1230 BC)</w:t>
            </w:r>
            <w:r w:rsidR="001741EA">
              <w:rPr>
                <w:noProof/>
                <w:webHidden/>
              </w:rPr>
              <w:tab/>
            </w:r>
            <w:r w:rsidR="00B20208">
              <w:rPr>
                <w:noProof/>
                <w:webHidden/>
              </w:rPr>
              <w:fldChar w:fldCharType="begin"/>
            </w:r>
            <w:r w:rsidR="001741EA">
              <w:rPr>
                <w:noProof/>
                <w:webHidden/>
              </w:rPr>
              <w:instrText xml:space="preserve"> PAGEREF _Toc325923190 \h </w:instrText>
            </w:r>
            <w:r w:rsidR="00B20208">
              <w:rPr>
                <w:noProof/>
                <w:webHidden/>
              </w:rPr>
            </w:r>
            <w:r w:rsidR="00B20208">
              <w:rPr>
                <w:noProof/>
                <w:webHidden/>
              </w:rPr>
              <w:fldChar w:fldCharType="separate"/>
            </w:r>
            <w:r w:rsidR="001741EA">
              <w:rPr>
                <w:noProof/>
                <w:webHidden/>
              </w:rPr>
              <w:t>1762</w:t>
            </w:r>
            <w:r w:rsidR="00B20208">
              <w:rPr>
                <w:noProof/>
                <w:webHidden/>
              </w:rPr>
              <w:fldChar w:fldCharType="end"/>
            </w:r>
          </w:hyperlink>
        </w:p>
        <w:p w14:paraId="06F2ED53"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1" w:history="1">
            <w:r w:rsidR="001741EA" w:rsidRPr="00C7430D">
              <w:rPr>
                <w:rStyle w:val="Hyperlink"/>
              </w:rPr>
              <w:t>Merenptah Battle Reliefs at Karnak and the Merenptah Stele</w:t>
            </w:r>
            <w:r w:rsidR="001741EA">
              <w:rPr>
                <w:noProof/>
                <w:webHidden/>
              </w:rPr>
              <w:tab/>
            </w:r>
            <w:r w:rsidR="00B20208">
              <w:rPr>
                <w:noProof/>
                <w:webHidden/>
              </w:rPr>
              <w:fldChar w:fldCharType="begin"/>
            </w:r>
            <w:r w:rsidR="001741EA">
              <w:rPr>
                <w:noProof/>
                <w:webHidden/>
              </w:rPr>
              <w:instrText xml:space="preserve"> PAGEREF _Toc325923191 \h </w:instrText>
            </w:r>
            <w:r w:rsidR="00B20208">
              <w:rPr>
                <w:noProof/>
                <w:webHidden/>
              </w:rPr>
            </w:r>
            <w:r w:rsidR="00B20208">
              <w:rPr>
                <w:noProof/>
                <w:webHidden/>
              </w:rPr>
              <w:fldChar w:fldCharType="separate"/>
            </w:r>
            <w:r w:rsidR="001741EA">
              <w:rPr>
                <w:noProof/>
                <w:webHidden/>
              </w:rPr>
              <w:t>1762</w:t>
            </w:r>
            <w:r w:rsidR="00B20208">
              <w:rPr>
                <w:noProof/>
                <w:webHidden/>
              </w:rPr>
              <w:fldChar w:fldCharType="end"/>
            </w:r>
          </w:hyperlink>
        </w:p>
        <w:p w14:paraId="3087342A"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2" w:history="1">
            <w:r w:rsidR="001741EA" w:rsidRPr="00C7430D">
              <w:rPr>
                <w:rStyle w:val="Hyperlink"/>
              </w:rPr>
              <w:t>Ashkelon</w:t>
            </w:r>
            <w:r w:rsidR="001741EA">
              <w:rPr>
                <w:noProof/>
                <w:webHidden/>
              </w:rPr>
              <w:tab/>
            </w:r>
            <w:r w:rsidR="00B20208">
              <w:rPr>
                <w:noProof/>
                <w:webHidden/>
              </w:rPr>
              <w:fldChar w:fldCharType="begin"/>
            </w:r>
            <w:r w:rsidR="001741EA">
              <w:rPr>
                <w:noProof/>
                <w:webHidden/>
              </w:rPr>
              <w:instrText xml:space="preserve"> PAGEREF _Toc325923192 \h </w:instrText>
            </w:r>
            <w:r w:rsidR="00B20208">
              <w:rPr>
                <w:noProof/>
                <w:webHidden/>
              </w:rPr>
            </w:r>
            <w:r w:rsidR="00B20208">
              <w:rPr>
                <w:noProof/>
                <w:webHidden/>
              </w:rPr>
              <w:fldChar w:fldCharType="separate"/>
            </w:r>
            <w:r w:rsidR="001741EA">
              <w:rPr>
                <w:noProof/>
                <w:webHidden/>
              </w:rPr>
              <w:t>1770</w:t>
            </w:r>
            <w:r w:rsidR="00B20208">
              <w:rPr>
                <w:noProof/>
                <w:webHidden/>
              </w:rPr>
              <w:fldChar w:fldCharType="end"/>
            </w:r>
          </w:hyperlink>
        </w:p>
        <w:p w14:paraId="4DE8ECC6"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3" w:history="1">
            <w:r w:rsidR="001741EA" w:rsidRPr="00C7430D">
              <w:rPr>
                <w:rStyle w:val="Hyperlink"/>
              </w:rPr>
              <w:t>Gezer</w:t>
            </w:r>
            <w:r w:rsidR="001741EA">
              <w:rPr>
                <w:noProof/>
                <w:webHidden/>
              </w:rPr>
              <w:tab/>
            </w:r>
            <w:r w:rsidR="00B20208">
              <w:rPr>
                <w:noProof/>
                <w:webHidden/>
              </w:rPr>
              <w:fldChar w:fldCharType="begin"/>
            </w:r>
            <w:r w:rsidR="001741EA">
              <w:rPr>
                <w:noProof/>
                <w:webHidden/>
              </w:rPr>
              <w:instrText xml:space="preserve"> PAGEREF _Toc325923193 \h </w:instrText>
            </w:r>
            <w:r w:rsidR="00B20208">
              <w:rPr>
                <w:noProof/>
                <w:webHidden/>
              </w:rPr>
            </w:r>
            <w:r w:rsidR="00B20208">
              <w:rPr>
                <w:noProof/>
                <w:webHidden/>
              </w:rPr>
              <w:fldChar w:fldCharType="separate"/>
            </w:r>
            <w:r w:rsidR="001741EA">
              <w:rPr>
                <w:noProof/>
                <w:webHidden/>
              </w:rPr>
              <w:t>1774</w:t>
            </w:r>
            <w:r w:rsidR="00B20208">
              <w:rPr>
                <w:noProof/>
                <w:webHidden/>
              </w:rPr>
              <w:fldChar w:fldCharType="end"/>
            </w:r>
          </w:hyperlink>
        </w:p>
        <w:p w14:paraId="7BD046A3"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4" w:history="1">
            <w:r w:rsidR="001741EA" w:rsidRPr="00C7430D">
              <w:rPr>
                <w:rStyle w:val="Hyperlink"/>
              </w:rPr>
              <w:t>Yano’am</w:t>
            </w:r>
            <w:r w:rsidR="001741EA">
              <w:rPr>
                <w:noProof/>
                <w:webHidden/>
              </w:rPr>
              <w:tab/>
            </w:r>
            <w:r w:rsidR="00B20208">
              <w:rPr>
                <w:noProof/>
                <w:webHidden/>
              </w:rPr>
              <w:fldChar w:fldCharType="begin"/>
            </w:r>
            <w:r w:rsidR="001741EA">
              <w:rPr>
                <w:noProof/>
                <w:webHidden/>
              </w:rPr>
              <w:instrText xml:space="preserve"> PAGEREF _Toc325923194 \h </w:instrText>
            </w:r>
            <w:r w:rsidR="00B20208">
              <w:rPr>
                <w:noProof/>
                <w:webHidden/>
              </w:rPr>
            </w:r>
            <w:r w:rsidR="00B20208">
              <w:rPr>
                <w:noProof/>
                <w:webHidden/>
              </w:rPr>
              <w:fldChar w:fldCharType="separate"/>
            </w:r>
            <w:r w:rsidR="001741EA">
              <w:rPr>
                <w:noProof/>
                <w:webHidden/>
              </w:rPr>
              <w:t>1778</w:t>
            </w:r>
            <w:r w:rsidR="00B20208">
              <w:rPr>
                <w:noProof/>
                <w:webHidden/>
              </w:rPr>
              <w:fldChar w:fldCharType="end"/>
            </w:r>
          </w:hyperlink>
        </w:p>
        <w:p w14:paraId="0032CBD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95" w:history="1">
            <w:r w:rsidR="001741EA" w:rsidRPr="00C7430D">
              <w:rPr>
                <w:rStyle w:val="Hyperlink"/>
              </w:rPr>
              <w:t>Famine, Merenptah, and the Sea Peoples: End of the Late Bronze Age</w:t>
            </w:r>
            <w:r w:rsidR="001741EA">
              <w:rPr>
                <w:noProof/>
                <w:webHidden/>
              </w:rPr>
              <w:tab/>
            </w:r>
            <w:r w:rsidR="00B20208">
              <w:rPr>
                <w:noProof/>
                <w:webHidden/>
              </w:rPr>
              <w:fldChar w:fldCharType="begin"/>
            </w:r>
            <w:r w:rsidR="001741EA">
              <w:rPr>
                <w:noProof/>
                <w:webHidden/>
              </w:rPr>
              <w:instrText xml:space="preserve"> PAGEREF _Toc325923195 \h </w:instrText>
            </w:r>
            <w:r w:rsidR="00B20208">
              <w:rPr>
                <w:noProof/>
                <w:webHidden/>
              </w:rPr>
            </w:r>
            <w:r w:rsidR="00B20208">
              <w:rPr>
                <w:noProof/>
                <w:webHidden/>
              </w:rPr>
              <w:fldChar w:fldCharType="separate"/>
            </w:r>
            <w:r w:rsidR="001741EA">
              <w:rPr>
                <w:noProof/>
                <w:webHidden/>
              </w:rPr>
              <w:t>1792</w:t>
            </w:r>
            <w:r w:rsidR="00B20208">
              <w:rPr>
                <w:noProof/>
                <w:webHidden/>
              </w:rPr>
              <w:fldChar w:fldCharType="end"/>
            </w:r>
          </w:hyperlink>
        </w:p>
        <w:p w14:paraId="37C2848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96" w:history="1">
            <w:r w:rsidR="001741EA" w:rsidRPr="00C7430D">
              <w:rPr>
                <w:rStyle w:val="Hyperlink"/>
              </w:rPr>
              <w:t>Barak and Deborah at the Battles of Haro-sheth Ha-goyim and el-Ahwat  (circa 1200 BC)</w:t>
            </w:r>
            <w:r w:rsidR="001741EA">
              <w:rPr>
                <w:noProof/>
                <w:webHidden/>
              </w:rPr>
              <w:tab/>
            </w:r>
            <w:r w:rsidR="00B20208">
              <w:rPr>
                <w:noProof/>
                <w:webHidden/>
              </w:rPr>
              <w:fldChar w:fldCharType="begin"/>
            </w:r>
            <w:r w:rsidR="001741EA">
              <w:rPr>
                <w:noProof/>
                <w:webHidden/>
              </w:rPr>
              <w:instrText xml:space="preserve"> PAGEREF _Toc325923196 \h </w:instrText>
            </w:r>
            <w:r w:rsidR="00B20208">
              <w:rPr>
                <w:noProof/>
                <w:webHidden/>
              </w:rPr>
            </w:r>
            <w:r w:rsidR="00B20208">
              <w:rPr>
                <w:noProof/>
                <w:webHidden/>
              </w:rPr>
              <w:fldChar w:fldCharType="separate"/>
            </w:r>
            <w:r w:rsidR="001741EA">
              <w:rPr>
                <w:noProof/>
                <w:webHidden/>
              </w:rPr>
              <w:t>1793</w:t>
            </w:r>
            <w:r w:rsidR="00B20208">
              <w:rPr>
                <w:noProof/>
                <w:webHidden/>
              </w:rPr>
              <w:fldChar w:fldCharType="end"/>
            </w:r>
          </w:hyperlink>
        </w:p>
        <w:p w14:paraId="3C62A98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97" w:history="1">
            <w:r w:rsidR="001741EA" w:rsidRPr="00C7430D">
              <w:rPr>
                <w:rStyle w:val="Hyperlink"/>
              </w:rPr>
              <w:t>el-Ahwat and the Shardana (Sheriden) Sea Peoples</w:t>
            </w:r>
            <w:r w:rsidR="001741EA">
              <w:rPr>
                <w:noProof/>
                <w:webHidden/>
              </w:rPr>
              <w:tab/>
            </w:r>
            <w:r w:rsidR="00B20208">
              <w:rPr>
                <w:noProof/>
                <w:webHidden/>
              </w:rPr>
              <w:fldChar w:fldCharType="begin"/>
            </w:r>
            <w:r w:rsidR="001741EA">
              <w:rPr>
                <w:noProof/>
                <w:webHidden/>
              </w:rPr>
              <w:instrText xml:space="preserve"> PAGEREF _Toc325923197 \h </w:instrText>
            </w:r>
            <w:r w:rsidR="00B20208">
              <w:rPr>
                <w:noProof/>
                <w:webHidden/>
              </w:rPr>
            </w:r>
            <w:r w:rsidR="00B20208">
              <w:rPr>
                <w:noProof/>
                <w:webHidden/>
              </w:rPr>
              <w:fldChar w:fldCharType="separate"/>
            </w:r>
            <w:r w:rsidR="001741EA">
              <w:rPr>
                <w:noProof/>
                <w:webHidden/>
              </w:rPr>
              <w:t>1800</w:t>
            </w:r>
            <w:r w:rsidR="00B20208">
              <w:rPr>
                <w:noProof/>
                <w:webHidden/>
              </w:rPr>
              <w:fldChar w:fldCharType="end"/>
            </w:r>
          </w:hyperlink>
        </w:p>
        <w:p w14:paraId="300D6ACB"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198" w:history="1">
            <w:r w:rsidR="001741EA" w:rsidRPr="00C7430D">
              <w:rPr>
                <w:rStyle w:val="Hyperlink"/>
              </w:rPr>
              <w:t>Hazor in the Late Bronze Age IIB (c. 1220-1230 BC)</w:t>
            </w:r>
            <w:r w:rsidR="001741EA">
              <w:rPr>
                <w:noProof/>
                <w:webHidden/>
              </w:rPr>
              <w:tab/>
            </w:r>
            <w:r w:rsidR="00B20208">
              <w:rPr>
                <w:noProof/>
                <w:webHidden/>
              </w:rPr>
              <w:fldChar w:fldCharType="begin"/>
            </w:r>
            <w:r w:rsidR="001741EA">
              <w:rPr>
                <w:noProof/>
                <w:webHidden/>
              </w:rPr>
              <w:instrText xml:space="preserve"> PAGEREF _Toc325923198 \h </w:instrText>
            </w:r>
            <w:r w:rsidR="00B20208">
              <w:rPr>
                <w:noProof/>
                <w:webHidden/>
              </w:rPr>
            </w:r>
            <w:r w:rsidR="00B20208">
              <w:rPr>
                <w:noProof/>
                <w:webHidden/>
              </w:rPr>
              <w:fldChar w:fldCharType="separate"/>
            </w:r>
            <w:r w:rsidR="001741EA">
              <w:rPr>
                <w:noProof/>
                <w:webHidden/>
              </w:rPr>
              <w:t>1809</w:t>
            </w:r>
            <w:r w:rsidR="00B20208">
              <w:rPr>
                <w:noProof/>
                <w:webHidden/>
              </w:rPr>
              <w:fldChar w:fldCharType="end"/>
            </w:r>
          </w:hyperlink>
        </w:p>
        <w:p w14:paraId="0DC6B8AE"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199" w:history="1">
            <w:r w:rsidR="001741EA" w:rsidRPr="00C7430D">
              <w:rPr>
                <w:rStyle w:val="Hyperlink"/>
              </w:rPr>
              <w:t>Hazor in the Iron Age I (1200-1000 BC)</w:t>
            </w:r>
            <w:r w:rsidR="001741EA">
              <w:rPr>
                <w:noProof/>
                <w:webHidden/>
              </w:rPr>
              <w:tab/>
            </w:r>
            <w:r w:rsidR="00B20208">
              <w:rPr>
                <w:noProof/>
                <w:webHidden/>
              </w:rPr>
              <w:fldChar w:fldCharType="begin"/>
            </w:r>
            <w:r w:rsidR="001741EA">
              <w:rPr>
                <w:noProof/>
                <w:webHidden/>
              </w:rPr>
              <w:instrText xml:space="preserve"> PAGEREF _Toc325923199 \h </w:instrText>
            </w:r>
            <w:r w:rsidR="00B20208">
              <w:rPr>
                <w:noProof/>
                <w:webHidden/>
              </w:rPr>
            </w:r>
            <w:r w:rsidR="00B20208">
              <w:rPr>
                <w:noProof/>
                <w:webHidden/>
              </w:rPr>
              <w:fldChar w:fldCharType="separate"/>
            </w:r>
            <w:r w:rsidR="001741EA">
              <w:rPr>
                <w:noProof/>
                <w:webHidden/>
              </w:rPr>
              <w:t>1811</w:t>
            </w:r>
            <w:r w:rsidR="00B20208">
              <w:rPr>
                <w:noProof/>
                <w:webHidden/>
              </w:rPr>
              <w:fldChar w:fldCharType="end"/>
            </w:r>
          </w:hyperlink>
        </w:p>
        <w:p w14:paraId="1BA790E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0" w:history="1">
            <w:r w:rsidR="001741EA" w:rsidRPr="00C7430D">
              <w:rPr>
                <w:rStyle w:val="Hyperlink"/>
              </w:rPr>
              <w:t>Confusion in Egypt (1122-1195 BC)</w:t>
            </w:r>
            <w:r w:rsidR="001741EA">
              <w:rPr>
                <w:noProof/>
                <w:webHidden/>
              </w:rPr>
              <w:tab/>
            </w:r>
            <w:r w:rsidR="00B20208">
              <w:rPr>
                <w:noProof/>
                <w:webHidden/>
              </w:rPr>
              <w:fldChar w:fldCharType="begin"/>
            </w:r>
            <w:r w:rsidR="001741EA">
              <w:rPr>
                <w:noProof/>
                <w:webHidden/>
              </w:rPr>
              <w:instrText xml:space="preserve"> PAGEREF _Toc325923200 \h </w:instrText>
            </w:r>
            <w:r w:rsidR="00B20208">
              <w:rPr>
                <w:noProof/>
                <w:webHidden/>
              </w:rPr>
            </w:r>
            <w:r w:rsidR="00B20208">
              <w:rPr>
                <w:noProof/>
                <w:webHidden/>
              </w:rPr>
              <w:fldChar w:fldCharType="separate"/>
            </w:r>
            <w:r w:rsidR="001741EA">
              <w:rPr>
                <w:noProof/>
                <w:webHidden/>
              </w:rPr>
              <w:t>1811</w:t>
            </w:r>
            <w:r w:rsidR="00B20208">
              <w:rPr>
                <w:noProof/>
                <w:webHidden/>
              </w:rPr>
              <w:fldChar w:fldCharType="end"/>
            </w:r>
          </w:hyperlink>
        </w:p>
        <w:p w14:paraId="066EAF69"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01" w:history="1">
            <w:r w:rsidR="001741EA" w:rsidRPr="00C7430D">
              <w:rPr>
                <w:rStyle w:val="Hyperlink"/>
              </w:rPr>
              <w:t>OPPRESSION BY MIDIANITES (1998-1191 BC)</w:t>
            </w:r>
            <w:r w:rsidR="001741EA">
              <w:rPr>
                <w:noProof/>
                <w:webHidden/>
              </w:rPr>
              <w:tab/>
            </w:r>
            <w:r w:rsidR="00B20208">
              <w:rPr>
                <w:noProof/>
                <w:webHidden/>
              </w:rPr>
              <w:fldChar w:fldCharType="begin"/>
            </w:r>
            <w:r w:rsidR="001741EA">
              <w:rPr>
                <w:noProof/>
                <w:webHidden/>
              </w:rPr>
              <w:instrText xml:space="preserve"> PAGEREF _Toc325923201 \h </w:instrText>
            </w:r>
            <w:r w:rsidR="00B20208">
              <w:rPr>
                <w:noProof/>
                <w:webHidden/>
              </w:rPr>
            </w:r>
            <w:r w:rsidR="00B20208">
              <w:rPr>
                <w:noProof/>
                <w:webHidden/>
              </w:rPr>
              <w:fldChar w:fldCharType="separate"/>
            </w:r>
            <w:r w:rsidR="001741EA">
              <w:rPr>
                <w:noProof/>
                <w:webHidden/>
              </w:rPr>
              <w:t>1812</w:t>
            </w:r>
            <w:r w:rsidR="00B20208">
              <w:rPr>
                <w:noProof/>
                <w:webHidden/>
              </w:rPr>
              <w:fldChar w:fldCharType="end"/>
            </w:r>
          </w:hyperlink>
        </w:p>
        <w:p w14:paraId="5F4BF92D"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2" w:history="1">
            <w:r w:rsidR="001741EA" w:rsidRPr="00C7430D">
              <w:rPr>
                <w:rStyle w:val="Hyperlink"/>
              </w:rPr>
              <w:t>Pharoah Rameses III (20th Dynasty begins, 1195-1164 BC)</w:t>
            </w:r>
            <w:r w:rsidR="001741EA">
              <w:rPr>
                <w:noProof/>
                <w:webHidden/>
              </w:rPr>
              <w:tab/>
            </w:r>
            <w:r w:rsidR="00B20208">
              <w:rPr>
                <w:noProof/>
                <w:webHidden/>
              </w:rPr>
              <w:fldChar w:fldCharType="begin"/>
            </w:r>
            <w:r w:rsidR="001741EA">
              <w:rPr>
                <w:noProof/>
                <w:webHidden/>
              </w:rPr>
              <w:instrText xml:space="preserve"> PAGEREF _Toc325923202 \h </w:instrText>
            </w:r>
            <w:r w:rsidR="00B20208">
              <w:rPr>
                <w:noProof/>
                <w:webHidden/>
              </w:rPr>
            </w:r>
            <w:r w:rsidR="00B20208">
              <w:rPr>
                <w:noProof/>
                <w:webHidden/>
              </w:rPr>
              <w:fldChar w:fldCharType="separate"/>
            </w:r>
            <w:r w:rsidR="001741EA">
              <w:rPr>
                <w:noProof/>
                <w:webHidden/>
              </w:rPr>
              <w:t>1812</w:t>
            </w:r>
            <w:r w:rsidR="00B20208">
              <w:rPr>
                <w:noProof/>
                <w:webHidden/>
              </w:rPr>
              <w:fldChar w:fldCharType="end"/>
            </w:r>
          </w:hyperlink>
        </w:p>
        <w:p w14:paraId="00A32FBC"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03" w:history="1">
            <w:r w:rsidR="001741EA" w:rsidRPr="00C7430D">
              <w:rPr>
                <w:rStyle w:val="Hyperlink"/>
              </w:rPr>
              <w:t>JUDGE GIDEON (1191-1151 BC)</w:t>
            </w:r>
            <w:r w:rsidR="001741EA">
              <w:rPr>
                <w:noProof/>
                <w:webHidden/>
              </w:rPr>
              <w:tab/>
            </w:r>
            <w:r w:rsidR="00B20208">
              <w:rPr>
                <w:noProof/>
                <w:webHidden/>
              </w:rPr>
              <w:fldChar w:fldCharType="begin"/>
            </w:r>
            <w:r w:rsidR="001741EA">
              <w:rPr>
                <w:noProof/>
                <w:webHidden/>
              </w:rPr>
              <w:instrText xml:space="preserve"> PAGEREF _Toc325923203 \h </w:instrText>
            </w:r>
            <w:r w:rsidR="00B20208">
              <w:rPr>
                <w:noProof/>
                <w:webHidden/>
              </w:rPr>
            </w:r>
            <w:r w:rsidR="00B20208">
              <w:rPr>
                <w:noProof/>
                <w:webHidden/>
              </w:rPr>
              <w:fldChar w:fldCharType="separate"/>
            </w:r>
            <w:r w:rsidR="001741EA">
              <w:rPr>
                <w:noProof/>
                <w:webHidden/>
              </w:rPr>
              <w:t>1813</w:t>
            </w:r>
            <w:r w:rsidR="00B20208">
              <w:rPr>
                <w:noProof/>
                <w:webHidden/>
              </w:rPr>
              <w:fldChar w:fldCharType="end"/>
            </w:r>
          </w:hyperlink>
        </w:p>
        <w:p w14:paraId="0F6AE07E"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4" w:history="1">
            <w:r w:rsidR="001741EA" w:rsidRPr="00C7430D">
              <w:rPr>
                <w:rStyle w:val="Hyperlink"/>
              </w:rPr>
              <w:t>Battle of the Hill of Moreh</w:t>
            </w:r>
            <w:r w:rsidR="001741EA">
              <w:rPr>
                <w:noProof/>
                <w:webHidden/>
              </w:rPr>
              <w:tab/>
            </w:r>
            <w:r w:rsidR="00B20208">
              <w:rPr>
                <w:noProof/>
                <w:webHidden/>
              </w:rPr>
              <w:fldChar w:fldCharType="begin"/>
            </w:r>
            <w:r w:rsidR="001741EA">
              <w:rPr>
                <w:noProof/>
                <w:webHidden/>
              </w:rPr>
              <w:instrText xml:space="preserve"> PAGEREF _Toc325923204 \h </w:instrText>
            </w:r>
            <w:r w:rsidR="00B20208">
              <w:rPr>
                <w:noProof/>
                <w:webHidden/>
              </w:rPr>
            </w:r>
            <w:r w:rsidR="00B20208">
              <w:rPr>
                <w:noProof/>
                <w:webHidden/>
              </w:rPr>
              <w:fldChar w:fldCharType="separate"/>
            </w:r>
            <w:r w:rsidR="001741EA">
              <w:rPr>
                <w:noProof/>
                <w:webHidden/>
              </w:rPr>
              <w:t>1814</w:t>
            </w:r>
            <w:r w:rsidR="00B20208">
              <w:rPr>
                <w:noProof/>
                <w:webHidden/>
              </w:rPr>
              <w:fldChar w:fldCharType="end"/>
            </w:r>
          </w:hyperlink>
        </w:p>
        <w:p w14:paraId="12330729"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5" w:history="1">
            <w:r w:rsidR="001741EA" w:rsidRPr="00C7430D">
              <w:rPr>
                <w:rStyle w:val="Hyperlink"/>
              </w:rPr>
              <w:t>Gideon after the Battle of the Hill of Moreh</w:t>
            </w:r>
            <w:r w:rsidR="001741EA">
              <w:rPr>
                <w:noProof/>
                <w:webHidden/>
              </w:rPr>
              <w:tab/>
            </w:r>
            <w:r w:rsidR="00B20208">
              <w:rPr>
                <w:noProof/>
                <w:webHidden/>
              </w:rPr>
              <w:fldChar w:fldCharType="begin"/>
            </w:r>
            <w:r w:rsidR="001741EA">
              <w:rPr>
                <w:noProof/>
                <w:webHidden/>
              </w:rPr>
              <w:instrText xml:space="preserve"> PAGEREF _Toc325923205 \h </w:instrText>
            </w:r>
            <w:r w:rsidR="00B20208">
              <w:rPr>
                <w:noProof/>
                <w:webHidden/>
              </w:rPr>
            </w:r>
            <w:r w:rsidR="00B20208">
              <w:rPr>
                <w:noProof/>
                <w:webHidden/>
              </w:rPr>
              <w:fldChar w:fldCharType="separate"/>
            </w:r>
            <w:r w:rsidR="001741EA">
              <w:rPr>
                <w:noProof/>
                <w:webHidden/>
              </w:rPr>
              <w:t>1818</w:t>
            </w:r>
            <w:r w:rsidR="00B20208">
              <w:rPr>
                <w:noProof/>
                <w:webHidden/>
              </w:rPr>
              <w:fldChar w:fldCharType="end"/>
            </w:r>
          </w:hyperlink>
        </w:p>
        <w:p w14:paraId="4AA67684"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06" w:history="1">
            <w:r w:rsidR="001741EA" w:rsidRPr="00C7430D">
              <w:rPr>
                <w:rStyle w:val="Hyperlink"/>
              </w:rPr>
              <w:t>CANAANITES, PHILISTINES AND THE “SEA PEOPLES”</w:t>
            </w:r>
            <w:r w:rsidR="001741EA">
              <w:rPr>
                <w:noProof/>
                <w:webHidden/>
              </w:rPr>
              <w:tab/>
            </w:r>
            <w:r w:rsidR="00B20208">
              <w:rPr>
                <w:noProof/>
                <w:webHidden/>
              </w:rPr>
              <w:fldChar w:fldCharType="begin"/>
            </w:r>
            <w:r w:rsidR="001741EA">
              <w:rPr>
                <w:noProof/>
                <w:webHidden/>
              </w:rPr>
              <w:instrText xml:space="preserve"> PAGEREF _Toc325923206 \h </w:instrText>
            </w:r>
            <w:r w:rsidR="00B20208">
              <w:rPr>
                <w:noProof/>
                <w:webHidden/>
              </w:rPr>
            </w:r>
            <w:r w:rsidR="00B20208">
              <w:rPr>
                <w:noProof/>
                <w:webHidden/>
              </w:rPr>
              <w:fldChar w:fldCharType="separate"/>
            </w:r>
            <w:r w:rsidR="001741EA">
              <w:rPr>
                <w:noProof/>
                <w:webHidden/>
              </w:rPr>
              <w:t>1820</w:t>
            </w:r>
            <w:r w:rsidR="00B20208">
              <w:rPr>
                <w:noProof/>
                <w:webHidden/>
              </w:rPr>
              <w:fldChar w:fldCharType="end"/>
            </w:r>
          </w:hyperlink>
        </w:p>
        <w:p w14:paraId="6F1D7423"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7" w:history="1">
            <w:r w:rsidR="001741EA" w:rsidRPr="00C7430D">
              <w:rPr>
                <w:rStyle w:val="Hyperlink"/>
              </w:rPr>
              <w:t>Archaeological Setting of the Philistines and Sea People</w:t>
            </w:r>
            <w:r w:rsidR="001741EA">
              <w:rPr>
                <w:noProof/>
                <w:webHidden/>
              </w:rPr>
              <w:tab/>
            </w:r>
            <w:r w:rsidR="00B20208">
              <w:rPr>
                <w:noProof/>
                <w:webHidden/>
              </w:rPr>
              <w:fldChar w:fldCharType="begin"/>
            </w:r>
            <w:r w:rsidR="001741EA">
              <w:rPr>
                <w:noProof/>
                <w:webHidden/>
              </w:rPr>
              <w:instrText xml:space="preserve"> PAGEREF _Toc325923207 \h </w:instrText>
            </w:r>
            <w:r w:rsidR="00B20208">
              <w:rPr>
                <w:noProof/>
                <w:webHidden/>
              </w:rPr>
            </w:r>
            <w:r w:rsidR="00B20208">
              <w:rPr>
                <w:noProof/>
                <w:webHidden/>
              </w:rPr>
              <w:fldChar w:fldCharType="separate"/>
            </w:r>
            <w:r w:rsidR="001741EA">
              <w:rPr>
                <w:noProof/>
                <w:webHidden/>
              </w:rPr>
              <w:t>1820</w:t>
            </w:r>
            <w:r w:rsidR="00B20208">
              <w:rPr>
                <w:noProof/>
                <w:webHidden/>
              </w:rPr>
              <w:fldChar w:fldCharType="end"/>
            </w:r>
          </w:hyperlink>
        </w:p>
        <w:p w14:paraId="57FD647D"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8" w:history="1">
            <w:r w:rsidR="001741EA" w:rsidRPr="00C7430D">
              <w:rPr>
                <w:rStyle w:val="Hyperlink"/>
              </w:rPr>
              <w:t>Archeological Finds at Philistine Sites</w:t>
            </w:r>
            <w:r w:rsidR="001741EA">
              <w:rPr>
                <w:noProof/>
                <w:webHidden/>
              </w:rPr>
              <w:tab/>
            </w:r>
            <w:r w:rsidR="00B20208">
              <w:rPr>
                <w:noProof/>
                <w:webHidden/>
              </w:rPr>
              <w:fldChar w:fldCharType="begin"/>
            </w:r>
            <w:r w:rsidR="001741EA">
              <w:rPr>
                <w:noProof/>
                <w:webHidden/>
              </w:rPr>
              <w:instrText xml:space="preserve"> PAGEREF _Toc325923208 \h </w:instrText>
            </w:r>
            <w:r w:rsidR="00B20208">
              <w:rPr>
                <w:noProof/>
                <w:webHidden/>
              </w:rPr>
            </w:r>
            <w:r w:rsidR="00B20208">
              <w:rPr>
                <w:noProof/>
                <w:webHidden/>
              </w:rPr>
              <w:fldChar w:fldCharType="separate"/>
            </w:r>
            <w:r w:rsidR="001741EA">
              <w:rPr>
                <w:noProof/>
                <w:webHidden/>
              </w:rPr>
              <w:t>1823</w:t>
            </w:r>
            <w:r w:rsidR="00B20208">
              <w:rPr>
                <w:noProof/>
                <w:webHidden/>
              </w:rPr>
              <w:fldChar w:fldCharType="end"/>
            </w:r>
          </w:hyperlink>
        </w:p>
        <w:p w14:paraId="2F050054"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09" w:history="1">
            <w:r w:rsidR="001741EA" w:rsidRPr="00C7430D">
              <w:rPr>
                <w:rStyle w:val="Hyperlink"/>
              </w:rPr>
              <w:t>Pottery</w:t>
            </w:r>
            <w:r w:rsidR="001741EA">
              <w:rPr>
                <w:noProof/>
                <w:webHidden/>
              </w:rPr>
              <w:tab/>
            </w:r>
            <w:r w:rsidR="00B20208">
              <w:rPr>
                <w:noProof/>
                <w:webHidden/>
              </w:rPr>
              <w:fldChar w:fldCharType="begin"/>
            </w:r>
            <w:r w:rsidR="001741EA">
              <w:rPr>
                <w:noProof/>
                <w:webHidden/>
              </w:rPr>
              <w:instrText xml:space="preserve"> PAGEREF _Toc325923209 \h </w:instrText>
            </w:r>
            <w:r w:rsidR="00B20208">
              <w:rPr>
                <w:noProof/>
                <w:webHidden/>
              </w:rPr>
            </w:r>
            <w:r w:rsidR="00B20208">
              <w:rPr>
                <w:noProof/>
                <w:webHidden/>
              </w:rPr>
              <w:fldChar w:fldCharType="separate"/>
            </w:r>
            <w:r w:rsidR="001741EA">
              <w:rPr>
                <w:noProof/>
                <w:webHidden/>
              </w:rPr>
              <w:t>1828</w:t>
            </w:r>
            <w:r w:rsidR="00B20208">
              <w:rPr>
                <w:noProof/>
                <w:webHidden/>
              </w:rPr>
              <w:fldChar w:fldCharType="end"/>
            </w:r>
          </w:hyperlink>
        </w:p>
        <w:p w14:paraId="6DEA661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0" w:history="1">
            <w:r w:rsidR="001741EA" w:rsidRPr="00C7430D">
              <w:rPr>
                <w:rStyle w:val="Hyperlink"/>
              </w:rPr>
              <w:t>Architecture</w:t>
            </w:r>
            <w:r w:rsidR="001741EA">
              <w:rPr>
                <w:noProof/>
                <w:webHidden/>
              </w:rPr>
              <w:tab/>
            </w:r>
            <w:r w:rsidR="00B20208">
              <w:rPr>
                <w:noProof/>
                <w:webHidden/>
              </w:rPr>
              <w:fldChar w:fldCharType="begin"/>
            </w:r>
            <w:r w:rsidR="001741EA">
              <w:rPr>
                <w:noProof/>
                <w:webHidden/>
              </w:rPr>
              <w:instrText xml:space="preserve"> PAGEREF _Toc325923210 \h </w:instrText>
            </w:r>
            <w:r w:rsidR="00B20208">
              <w:rPr>
                <w:noProof/>
                <w:webHidden/>
              </w:rPr>
            </w:r>
            <w:r w:rsidR="00B20208">
              <w:rPr>
                <w:noProof/>
                <w:webHidden/>
              </w:rPr>
              <w:fldChar w:fldCharType="separate"/>
            </w:r>
            <w:r w:rsidR="001741EA">
              <w:rPr>
                <w:noProof/>
                <w:webHidden/>
              </w:rPr>
              <w:t>1833</w:t>
            </w:r>
            <w:r w:rsidR="00B20208">
              <w:rPr>
                <w:noProof/>
                <w:webHidden/>
              </w:rPr>
              <w:fldChar w:fldCharType="end"/>
            </w:r>
          </w:hyperlink>
        </w:p>
        <w:p w14:paraId="545B5672"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1" w:history="1">
            <w:r w:rsidR="001741EA" w:rsidRPr="00C7430D">
              <w:rPr>
                <w:rStyle w:val="Hyperlink"/>
              </w:rPr>
              <w:t>Textiles</w:t>
            </w:r>
            <w:r w:rsidR="001741EA">
              <w:rPr>
                <w:noProof/>
                <w:webHidden/>
              </w:rPr>
              <w:tab/>
            </w:r>
            <w:r w:rsidR="00B20208">
              <w:rPr>
                <w:noProof/>
                <w:webHidden/>
              </w:rPr>
              <w:fldChar w:fldCharType="begin"/>
            </w:r>
            <w:r w:rsidR="001741EA">
              <w:rPr>
                <w:noProof/>
                <w:webHidden/>
              </w:rPr>
              <w:instrText xml:space="preserve"> PAGEREF _Toc325923211 \h </w:instrText>
            </w:r>
            <w:r w:rsidR="00B20208">
              <w:rPr>
                <w:noProof/>
                <w:webHidden/>
              </w:rPr>
            </w:r>
            <w:r w:rsidR="00B20208">
              <w:rPr>
                <w:noProof/>
                <w:webHidden/>
              </w:rPr>
              <w:fldChar w:fldCharType="separate"/>
            </w:r>
            <w:r w:rsidR="001741EA">
              <w:rPr>
                <w:noProof/>
                <w:webHidden/>
              </w:rPr>
              <w:t>1833</w:t>
            </w:r>
            <w:r w:rsidR="00B20208">
              <w:rPr>
                <w:noProof/>
                <w:webHidden/>
              </w:rPr>
              <w:fldChar w:fldCharType="end"/>
            </w:r>
          </w:hyperlink>
        </w:p>
        <w:p w14:paraId="4F10486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2" w:history="1">
            <w:r w:rsidR="001741EA" w:rsidRPr="00C7430D">
              <w:rPr>
                <w:rStyle w:val="Hyperlink"/>
              </w:rPr>
              <w:t>Biblical History of the Philistines</w:t>
            </w:r>
            <w:r w:rsidR="001741EA">
              <w:rPr>
                <w:noProof/>
                <w:webHidden/>
              </w:rPr>
              <w:tab/>
            </w:r>
            <w:r w:rsidR="00B20208">
              <w:rPr>
                <w:noProof/>
                <w:webHidden/>
              </w:rPr>
              <w:fldChar w:fldCharType="begin"/>
            </w:r>
            <w:r w:rsidR="001741EA">
              <w:rPr>
                <w:noProof/>
                <w:webHidden/>
              </w:rPr>
              <w:instrText xml:space="preserve"> PAGEREF _Toc325923212 \h </w:instrText>
            </w:r>
            <w:r w:rsidR="00B20208">
              <w:rPr>
                <w:noProof/>
                <w:webHidden/>
              </w:rPr>
            </w:r>
            <w:r w:rsidR="00B20208">
              <w:rPr>
                <w:noProof/>
                <w:webHidden/>
              </w:rPr>
              <w:fldChar w:fldCharType="separate"/>
            </w:r>
            <w:r w:rsidR="001741EA">
              <w:rPr>
                <w:noProof/>
                <w:webHidden/>
              </w:rPr>
              <w:t>1834</w:t>
            </w:r>
            <w:r w:rsidR="00B20208">
              <w:rPr>
                <w:noProof/>
                <w:webHidden/>
              </w:rPr>
              <w:fldChar w:fldCharType="end"/>
            </w:r>
          </w:hyperlink>
        </w:p>
        <w:p w14:paraId="3EB57978"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3" w:history="1">
            <w:r w:rsidR="001741EA" w:rsidRPr="00C7430D">
              <w:rPr>
                <w:rStyle w:val="Hyperlink"/>
              </w:rPr>
              <w:t>Sea Peoples Expelled by Egypt, Philistia re-enforced by them (circa 1190 BC</w:t>
            </w:r>
            <w:r w:rsidR="001741EA">
              <w:rPr>
                <w:noProof/>
                <w:webHidden/>
              </w:rPr>
              <w:tab/>
            </w:r>
            <w:r w:rsidR="00B20208">
              <w:rPr>
                <w:noProof/>
                <w:webHidden/>
              </w:rPr>
              <w:fldChar w:fldCharType="begin"/>
            </w:r>
            <w:r w:rsidR="001741EA">
              <w:rPr>
                <w:noProof/>
                <w:webHidden/>
              </w:rPr>
              <w:instrText xml:space="preserve"> PAGEREF _Toc325923213 \h </w:instrText>
            </w:r>
            <w:r w:rsidR="00B20208">
              <w:rPr>
                <w:noProof/>
                <w:webHidden/>
              </w:rPr>
            </w:r>
            <w:r w:rsidR="00B20208">
              <w:rPr>
                <w:noProof/>
                <w:webHidden/>
              </w:rPr>
              <w:fldChar w:fldCharType="separate"/>
            </w:r>
            <w:r w:rsidR="001741EA">
              <w:rPr>
                <w:noProof/>
                <w:webHidden/>
              </w:rPr>
              <w:t>1838</w:t>
            </w:r>
            <w:r w:rsidR="00B20208">
              <w:rPr>
                <w:noProof/>
                <w:webHidden/>
              </w:rPr>
              <w:fldChar w:fldCharType="end"/>
            </w:r>
          </w:hyperlink>
        </w:p>
        <w:p w14:paraId="5301CE54"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4" w:history="1">
            <w:r w:rsidR="001741EA" w:rsidRPr="00C7430D">
              <w:rPr>
                <w:rStyle w:val="Hyperlink"/>
              </w:rPr>
              <w:t>Mycenaean Connection</w:t>
            </w:r>
            <w:r w:rsidR="001741EA">
              <w:rPr>
                <w:noProof/>
                <w:webHidden/>
              </w:rPr>
              <w:tab/>
            </w:r>
            <w:r w:rsidR="00B20208">
              <w:rPr>
                <w:noProof/>
                <w:webHidden/>
              </w:rPr>
              <w:fldChar w:fldCharType="begin"/>
            </w:r>
            <w:r w:rsidR="001741EA">
              <w:rPr>
                <w:noProof/>
                <w:webHidden/>
              </w:rPr>
              <w:instrText xml:space="preserve"> PAGEREF _Toc325923214 \h </w:instrText>
            </w:r>
            <w:r w:rsidR="00B20208">
              <w:rPr>
                <w:noProof/>
                <w:webHidden/>
              </w:rPr>
            </w:r>
            <w:r w:rsidR="00B20208">
              <w:rPr>
                <w:noProof/>
                <w:webHidden/>
              </w:rPr>
              <w:fldChar w:fldCharType="separate"/>
            </w:r>
            <w:r w:rsidR="001741EA">
              <w:rPr>
                <w:noProof/>
                <w:webHidden/>
              </w:rPr>
              <w:t>1839</w:t>
            </w:r>
            <w:r w:rsidR="00B20208">
              <w:rPr>
                <w:noProof/>
                <w:webHidden/>
              </w:rPr>
              <w:fldChar w:fldCharType="end"/>
            </w:r>
          </w:hyperlink>
        </w:p>
        <w:p w14:paraId="07554F4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5" w:history="1">
            <w:r w:rsidR="001741EA" w:rsidRPr="00C7430D">
              <w:rPr>
                <w:rStyle w:val="Hyperlink"/>
              </w:rPr>
              <w:t>Sovereignty</w:t>
            </w:r>
            <w:r w:rsidR="001741EA">
              <w:rPr>
                <w:noProof/>
                <w:webHidden/>
              </w:rPr>
              <w:tab/>
            </w:r>
            <w:r w:rsidR="00B20208">
              <w:rPr>
                <w:noProof/>
                <w:webHidden/>
              </w:rPr>
              <w:fldChar w:fldCharType="begin"/>
            </w:r>
            <w:r w:rsidR="001741EA">
              <w:rPr>
                <w:noProof/>
                <w:webHidden/>
              </w:rPr>
              <w:instrText xml:space="preserve"> PAGEREF _Toc325923215 \h </w:instrText>
            </w:r>
            <w:r w:rsidR="00B20208">
              <w:rPr>
                <w:noProof/>
                <w:webHidden/>
              </w:rPr>
            </w:r>
            <w:r w:rsidR="00B20208">
              <w:rPr>
                <w:noProof/>
                <w:webHidden/>
              </w:rPr>
              <w:fldChar w:fldCharType="separate"/>
            </w:r>
            <w:r w:rsidR="001741EA">
              <w:rPr>
                <w:noProof/>
                <w:webHidden/>
              </w:rPr>
              <w:t>1839</w:t>
            </w:r>
            <w:r w:rsidR="00B20208">
              <w:rPr>
                <w:noProof/>
                <w:webHidden/>
              </w:rPr>
              <w:fldChar w:fldCharType="end"/>
            </w:r>
          </w:hyperlink>
        </w:p>
        <w:p w14:paraId="6ECEF357"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6" w:history="1">
            <w:r w:rsidR="001741EA" w:rsidRPr="00C7430D">
              <w:rPr>
                <w:rStyle w:val="Hyperlink"/>
              </w:rPr>
              <w:t>Land or Sea Invasion?</w:t>
            </w:r>
            <w:r w:rsidR="001741EA">
              <w:rPr>
                <w:noProof/>
                <w:webHidden/>
              </w:rPr>
              <w:tab/>
            </w:r>
            <w:r w:rsidR="00B20208">
              <w:rPr>
                <w:noProof/>
                <w:webHidden/>
              </w:rPr>
              <w:fldChar w:fldCharType="begin"/>
            </w:r>
            <w:r w:rsidR="001741EA">
              <w:rPr>
                <w:noProof/>
                <w:webHidden/>
              </w:rPr>
              <w:instrText xml:space="preserve"> PAGEREF _Toc325923216 \h </w:instrText>
            </w:r>
            <w:r w:rsidR="00B20208">
              <w:rPr>
                <w:noProof/>
                <w:webHidden/>
              </w:rPr>
            </w:r>
            <w:r w:rsidR="00B20208">
              <w:rPr>
                <w:noProof/>
                <w:webHidden/>
              </w:rPr>
              <w:fldChar w:fldCharType="separate"/>
            </w:r>
            <w:r w:rsidR="001741EA">
              <w:rPr>
                <w:noProof/>
                <w:webHidden/>
              </w:rPr>
              <w:t>1840</w:t>
            </w:r>
            <w:r w:rsidR="00B20208">
              <w:rPr>
                <w:noProof/>
                <w:webHidden/>
              </w:rPr>
              <w:fldChar w:fldCharType="end"/>
            </w:r>
          </w:hyperlink>
        </w:p>
        <w:p w14:paraId="145A325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7" w:history="1">
            <w:r w:rsidR="001741EA" w:rsidRPr="00C7430D">
              <w:rPr>
                <w:rStyle w:val="Hyperlink"/>
              </w:rPr>
              <w:t>Effects of the Sea Peoples Invasion</w:t>
            </w:r>
            <w:r w:rsidR="001741EA">
              <w:rPr>
                <w:noProof/>
                <w:webHidden/>
              </w:rPr>
              <w:tab/>
            </w:r>
            <w:r w:rsidR="00B20208">
              <w:rPr>
                <w:noProof/>
                <w:webHidden/>
              </w:rPr>
              <w:fldChar w:fldCharType="begin"/>
            </w:r>
            <w:r w:rsidR="001741EA">
              <w:rPr>
                <w:noProof/>
                <w:webHidden/>
              </w:rPr>
              <w:instrText xml:space="preserve"> PAGEREF _Toc325923217 \h </w:instrText>
            </w:r>
            <w:r w:rsidR="00B20208">
              <w:rPr>
                <w:noProof/>
                <w:webHidden/>
              </w:rPr>
            </w:r>
            <w:r w:rsidR="00B20208">
              <w:rPr>
                <w:noProof/>
                <w:webHidden/>
              </w:rPr>
              <w:fldChar w:fldCharType="separate"/>
            </w:r>
            <w:r w:rsidR="001741EA">
              <w:rPr>
                <w:noProof/>
                <w:webHidden/>
              </w:rPr>
              <w:t>1845</w:t>
            </w:r>
            <w:r w:rsidR="00B20208">
              <w:rPr>
                <w:noProof/>
                <w:webHidden/>
              </w:rPr>
              <w:fldChar w:fldCharType="end"/>
            </w:r>
          </w:hyperlink>
        </w:p>
        <w:p w14:paraId="6348FB8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8" w:history="1">
            <w:r w:rsidR="001741EA" w:rsidRPr="00C7430D">
              <w:rPr>
                <w:rStyle w:val="Hyperlink"/>
              </w:rPr>
              <w:t>The Philistines  (or Israelites?) at other Sites</w:t>
            </w:r>
            <w:r w:rsidR="001741EA">
              <w:rPr>
                <w:noProof/>
                <w:webHidden/>
              </w:rPr>
              <w:tab/>
            </w:r>
            <w:r w:rsidR="00B20208">
              <w:rPr>
                <w:noProof/>
                <w:webHidden/>
              </w:rPr>
              <w:fldChar w:fldCharType="begin"/>
            </w:r>
            <w:r w:rsidR="001741EA">
              <w:rPr>
                <w:noProof/>
                <w:webHidden/>
              </w:rPr>
              <w:instrText xml:space="preserve"> PAGEREF _Toc325923218 \h </w:instrText>
            </w:r>
            <w:r w:rsidR="00B20208">
              <w:rPr>
                <w:noProof/>
                <w:webHidden/>
              </w:rPr>
            </w:r>
            <w:r w:rsidR="00B20208">
              <w:rPr>
                <w:noProof/>
                <w:webHidden/>
              </w:rPr>
              <w:fldChar w:fldCharType="separate"/>
            </w:r>
            <w:r w:rsidR="001741EA">
              <w:rPr>
                <w:noProof/>
                <w:webHidden/>
              </w:rPr>
              <w:t>1846</w:t>
            </w:r>
            <w:r w:rsidR="00B20208">
              <w:rPr>
                <w:noProof/>
                <w:webHidden/>
              </w:rPr>
              <w:fldChar w:fldCharType="end"/>
            </w:r>
          </w:hyperlink>
        </w:p>
        <w:p w14:paraId="01E578E8"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19" w:history="1">
            <w:r w:rsidR="001741EA" w:rsidRPr="00C7430D">
              <w:rPr>
                <w:rStyle w:val="Hyperlink"/>
              </w:rPr>
              <w:t>Rameses III and the Sea Peoples  (1175 BC)</w:t>
            </w:r>
            <w:r w:rsidR="001741EA">
              <w:rPr>
                <w:noProof/>
                <w:webHidden/>
              </w:rPr>
              <w:tab/>
            </w:r>
            <w:r w:rsidR="00B20208">
              <w:rPr>
                <w:noProof/>
                <w:webHidden/>
              </w:rPr>
              <w:fldChar w:fldCharType="begin"/>
            </w:r>
            <w:r w:rsidR="001741EA">
              <w:rPr>
                <w:noProof/>
                <w:webHidden/>
              </w:rPr>
              <w:instrText xml:space="preserve"> PAGEREF _Toc325923219 \h </w:instrText>
            </w:r>
            <w:r w:rsidR="00B20208">
              <w:rPr>
                <w:noProof/>
                <w:webHidden/>
              </w:rPr>
            </w:r>
            <w:r w:rsidR="00B20208">
              <w:rPr>
                <w:noProof/>
                <w:webHidden/>
              </w:rPr>
              <w:fldChar w:fldCharType="separate"/>
            </w:r>
            <w:r w:rsidR="001741EA">
              <w:rPr>
                <w:noProof/>
                <w:webHidden/>
              </w:rPr>
              <w:t>1849</w:t>
            </w:r>
            <w:r w:rsidR="00B20208">
              <w:rPr>
                <w:noProof/>
                <w:webHidden/>
              </w:rPr>
              <w:fldChar w:fldCharType="end"/>
            </w:r>
          </w:hyperlink>
        </w:p>
        <w:p w14:paraId="5B5C051E"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0" w:history="1">
            <w:r w:rsidR="001741EA" w:rsidRPr="00C7430D">
              <w:rPr>
                <w:rStyle w:val="Hyperlink"/>
              </w:rPr>
              <w:t>Tell el-Farah</w:t>
            </w:r>
            <w:r w:rsidR="001741EA">
              <w:rPr>
                <w:noProof/>
                <w:webHidden/>
              </w:rPr>
              <w:tab/>
            </w:r>
            <w:r w:rsidR="00B20208">
              <w:rPr>
                <w:noProof/>
                <w:webHidden/>
              </w:rPr>
              <w:fldChar w:fldCharType="begin"/>
            </w:r>
            <w:r w:rsidR="001741EA">
              <w:rPr>
                <w:noProof/>
                <w:webHidden/>
              </w:rPr>
              <w:instrText xml:space="preserve"> PAGEREF _Toc325923220 \h </w:instrText>
            </w:r>
            <w:r w:rsidR="00B20208">
              <w:rPr>
                <w:noProof/>
                <w:webHidden/>
              </w:rPr>
            </w:r>
            <w:r w:rsidR="00B20208">
              <w:rPr>
                <w:noProof/>
                <w:webHidden/>
              </w:rPr>
              <w:fldChar w:fldCharType="separate"/>
            </w:r>
            <w:r w:rsidR="001741EA">
              <w:rPr>
                <w:noProof/>
                <w:webHidden/>
              </w:rPr>
              <w:t>1854</w:t>
            </w:r>
            <w:r w:rsidR="00B20208">
              <w:rPr>
                <w:noProof/>
                <w:webHidden/>
              </w:rPr>
              <w:fldChar w:fldCharType="end"/>
            </w:r>
          </w:hyperlink>
        </w:p>
        <w:p w14:paraId="743D2983"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1" w:history="1">
            <w:r w:rsidR="001741EA" w:rsidRPr="00C7430D">
              <w:rPr>
                <w:rStyle w:val="Hyperlink"/>
              </w:rPr>
              <w:t>Ekron</w:t>
            </w:r>
            <w:r w:rsidR="001741EA">
              <w:rPr>
                <w:noProof/>
                <w:webHidden/>
              </w:rPr>
              <w:tab/>
            </w:r>
            <w:r w:rsidR="00B20208">
              <w:rPr>
                <w:noProof/>
                <w:webHidden/>
              </w:rPr>
              <w:fldChar w:fldCharType="begin"/>
            </w:r>
            <w:r w:rsidR="001741EA">
              <w:rPr>
                <w:noProof/>
                <w:webHidden/>
              </w:rPr>
              <w:instrText xml:space="preserve"> PAGEREF _Toc325923221 \h </w:instrText>
            </w:r>
            <w:r w:rsidR="00B20208">
              <w:rPr>
                <w:noProof/>
                <w:webHidden/>
              </w:rPr>
            </w:r>
            <w:r w:rsidR="00B20208">
              <w:rPr>
                <w:noProof/>
                <w:webHidden/>
              </w:rPr>
              <w:fldChar w:fldCharType="separate"/>
            </w:r>
            <w:r w:rsidR="001741EA">
              <w:rPr>
                <w:noProof/>
                <w:webHidden/>
              </w:rPr>
              <w:t>1858</w:t>
            </w:r>
            <w:r w:rsidR="00B20208">
              <w:rPr>
                <w:noProof/>
                <w:webHidden/>
              </w:rPr>
              <w:fldChar w:fldCharType="end"/>
            </w:r>
          </w:hyperlink>
        </w:p>
        <w:p w14:paraId="696E80B9"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2" w:history="1">
            <w:r w:rsidR="001741EA" w:rsidRPr="00C7430D">
              <w:rPr>
                <w:rStyle w:val="Hyperlink"/>
              </w:rPr>
              <w:t>Dor</w:t>
            </w:r>
            <w:r w:rsidR="001741EA">
              <w:rPr>
                <w:noProof/>
                <w:webHidden/>
              </w:rPr>
              <w:tab/>
            </w:r>
            <w:r w:rsidR="00B20208">
              <w:rPr>
                <w:noProof/>
                <w:webHidden/>
              </w:rPr>
              <w:fldChar w:fldCharType="begin"/>
            </w:r>
            <w:r w:rsidR="001741EA">
              <w:rPr>
                <w:noProof/>
                <w:webHidden/>
              </w:rPr>
              <w:instrText xml:space="preserve"> PAGEREF _Toc325923222 \h </w:instrText>
            </w:r>
            <w:r w:rsidR="00B20208">
              <w:rPr>
                <w:noProof/>
                <w:webHidden/>
              </w:rPr>
            </w:r>
            <w:r w:rsidR="00B20208">
              <w:rPr>
                <w:noProof/>
                <w:webHidden/>
              </w:rPr>
              <w:fldChar w:fldCharType="separate"/>
            </w:r>
            <w:r w:rsidR="001741EA">
              <w:rPr>
                <w:noProof/>
                <w:webHidden/>
              </w:rPr>
              <w:t>1862</w:t>
            </w:r>
            <w:r w:rsidR="00B20208">
              <w:rPr>
                <w:noProof/>
                <w:webHidden/>
              </w:rPr>
              <w:fldChar w:fldCharType="end"/>
            </w:r>
          </w:hyperlink>
        </w:p>
        <w:p w14:paraId="4F4D160B"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3" w:history="1">
            <w:r w:rsidR="001741EA" w:rsidRPr="00C7430D">
              <w:rPr>
                <w:rStyle w:val="Hyperlink"/>
              </w:rPr>
              <w:t>Period of Egyptian Weakness, Rameses IV to Rameses XI, (1164-945 BC)</w:t>
            </w:r>
            <w:r w:rsidR="001741EA">
              <w:rPr>
                <w:noProof/>
                <w:webHidden/>
              </w:rPr>
              <w:tab/>
            </w:r>
            <w:r w:rsidR="00B20208">
              <w:rPr>
                <w:noProof/>
                <w:webHidden/>
              </w:rPr>
              <w:fldChar w:fldCharType="begin"/>
            </w:r>
            <w:r w:rsidR="001741EA">
              <w:rPr>
                <w:noProof/>
                <w:webHidden/>
              </w:rPr>
              <w:instrText xml:space="preserve"> PAGEREF _Toc325923223 \h </w:instrText>
            </w:r>
            <w:r w:rsidR="00B20208">
              <w:rPr>
                <w:noProof/>
                <w:webHidden/>
              </w:rPr>
            </w:r>
            <w:r w:rsidR="00B20208">
              <w:rPr>
                <w:noProof/>
                <w:webHidden/>
              </w:rPr>
              <w:fldChar w:fldCharType="separate"/>
            </w:r>
            <w:r w:rsidR="001741EA">
              <w:rPr>
                <w:noProof/>
                <w:webHidden/>
              </w:rPr>
              <w:t>1871</w:t>
            </w:r>
            <w:r w:rsidR="00B20208">
              <w:rPr>
                <w:noProof/>
                <w:webHidden/>
              </w:rPr>
              <w:fldChar w:fldCharType="end"/>
            </w:r>
          </w:hyperlink>
        </w:p>
        <w:p w14:paraId="5B537FDB"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24" w:history="1">
            <w:r w:rsidR="001741EA" w:rsidRPr="00C7430D">
              <w:rPr>
                <w:rStyle w:val="Hyperlink"/>
              </w:rPr>
              <w:t>JUDGE (AND WANT-TO-BE KING) ABIMELECH (1151-1159 BC)</w:t>
            </w:r>
            <w:r w:rsidR="001741EA">
              <w:rPr>
                <w:noProof/>
                <w:webHidden/>
              </w:rPr>
              <w:tab/>
            </w:r>
            <w:r w:rsidR="00B20208">
              <w:rPr>
                <w:noProof/>
                <w:webHidden/>
              </w:rPr>
              <w:fldChar w:fldCharType="begin"/>
            </w:r>
            <w:r w:rsidR="001741EA">
              <w:rPr>
                <w:noProof/>
                <w:webHidden/>
              </w:rPr>
              <w:instrText xml:space="preserve"> PAGEREF _Toc325923224 \h </w:instrText>
            </w:r>
            <w:r w:rsidR="00B20208">
              <w:rPr>
                <w:noProof/>
                <w:webHidden/>
              </w:rPr>
            </w:r>
            <w:r w:rsidR="00B20208">
              <w:rPr>
                <w:noProof/>
                <w:webHidden/>
              </w:rPr>
              <w:fldChar w:fldCharType="separate"/>
            </w:r>
            <w:r w:rsidR="001741EA">
              <w:rPr>
                <w:noProof/>
                <w:webHidden/>
              </w:rPr>
              <w:t>1871</w:t>
            </w:r>
            <w:r w:rsidR="00B20208">
              <w:rPr>
                <w:noProof/>
                <w:webHidden/>
              </w:rPr>
              <w:fldChar w:fldCharType="end"/>
            </w:r>
          </w:hyperlink>
        </w:p>
        <w:p w14:paraId="2D5CE8E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5" w:history="1">
            <w:r w:rsidR="001741EA" w:rsidRPr="00C7430D">
              <w:rPr>
                <w:rStyle w:val="Hyperlink"/>
              </w:rPr>
              <w:t>Shechem  (circa 1125 BC)</w:t>
            </w:r>
            <w:r w:rsidR="001741EA">
              <w:rPr>
                <w:noProof/>
                <w:webHidden/>
              </w:rPr>
              <w:tab/>
            </w:r>
            <w:r w:rsidR="00B20208">
              <w:rPr>
                <w:noProof/>
                <w:webHidden/>
              </w:rPr>
              <w:fldChar w:fldCharType="begin"/>
            </w:r>
            <w:r w:rsidR="001741EA">
              <w:rPr>
                <w:noProof/>
                <w:webHidden/>
              </w:rPr>
              <w:instrText xml:space="preserve"> PAGEREF _Toc325923225 \h </w:instrText>
            </w:r>
            <w:r w:rsidR="00B20208">
              <w:rPr>
                <w:noProof/>
                <w:webHidden/>
              </w:rPr>
            </w:r>
            <w:r w:rsidR="00B20208">
              <w:rPr>
                <w:noProof/>
                <w:webHidden/>
              </w:rPr>
              <w:fldChar w:fldCharType="separate"/>
            </w:r>
            <w:r w:rsidR="001741EA">
              <w:rPr>
                <w:noProof/>
                <w:webHidden/>
              </w:rPr>
              <w:t>1871</w:t>
            </w:r>
            <w:r w:rsidR="00B20208">
              <w:rPr>
                <w:noProof/>
                <w:webHidden/>
              </w:rPr>
              <w:fldChar w:fldCharType="end"/>
            </w:r>
          </w:hyperlink>
        </w:p>
        <w:p w14:paraId="606082F2"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226" w:history="1">
            <w:r w:rsidR="001741EA" w:rsidRPr="00C7430D">
              <w:rPr>
                <w:rStyle w:val="Hyperlink"/>
              </w:rPr>
              <w:t>Siege of Thebez</w:t>
            </w:r>
            <w:r w:rsidR="001741EA">
              <w:rPr>
                <w:noProof/>
                <w:webHidden/>
              </w:rPr>
              <w:tab/>
            </w:r>
            <w:r w:rsidR="00B20208">
              <w:rPr>
                <w:noProof/>
                <w:webHidden/>
              </w:rPr>
              <w:fldChar w:fldCharType="begin"/>
            </w:r>
            <w:r w:rsidR="001741EA">
              <w:rPr>
                <w:noProof/>
                <w:webHidden/>
              </w:rPr>
              <w:instrText xml:space="preserve"> PAGEREF _Toc325923226 \h </w:instrText>
            </w:r>
            <w:r w:rsidR="00B20208">
              <w:rPr>
                <w:noProof/>
                <w:webHidden/>
              </w:rPr>
            </w:r>
            <w:r w:rsidR="00B20208">
              <w:rPr>
                <w:noProof/>
                <w:webHidden/>
              </w:rPr>
              <w:fldChar w:fldCharType="separate"/>
            </w:r>
            <w:r w:rsidR="001741EA">
              <w:rPr>
                <w:noProof/>
                <w:webHidden/>
              </w:rPr>
              <w:t>1882</w:t>
            </w:r>
            <w:r w:rsidR="00B20208">
              <w:rPr>
                <w:noProof/>
                <w:webHidden/>
              </w:rPr>
              <w:fldChar w:fldCharType="end"/>
            </w:r>
          </w:hyperlink>
        </w:p>
        <w:p w14:paraId="718C5640"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27" w:history="1">
            <w:r w:rsidR="001741EA" w:rsidRPr="00C7430D">
              <w:rPr>
                <w:rStyle w:val="Hyperlink"/>
              </w:rPr>
              <w:t>JUDGE TOLA AND JUDGE JAIR</w:t>
            </w:r>
            <w:r w:rsidR="001741EA">
              <w:rPr>
                <w:noProof/>
                <w:webHidden/>
              </w:rPr>
              <w:tab/>
            </w:r>
            <w:r w:rsidR="00B20208">
              <w:rPr>
                <w:noProof/>
                <w:webHidden/>
              </w:rPr>
              <w:fldChar w:fldCharType="begin"/>
            </w:r>
            <w:r w:rsidR="001741EA">
              <w:rPr>
                <w:noProof/>
                <w:webHidden/>
              </w:rPr>
              <w:instrText xml:space="preserve"> PAGEREF _Toc325923227 \h </w:instrText>
            </w:r>
            <w:r w:rsidR="00B20208">
              <w:rPr>
                <w:noProof/>
                <w:webHidden/>
              </w:rPr>
            </w:r>
            <w:r w:rsidR="00B20208">
              <w:rPr>
                <w:noProof/>
                <w:webHidden/>
              </w:rPr>
              <w:fldChar w:fldCharType="separate"/>
            </w:r>
            <w:r w:rsidR="001741EA">
              <w:rPr>
                <w:noProof/>
                <w:webHidden/>
              </w:rPr>
              <w:t>1882</w:t>
            </w:r>
            <w:r w:rsidR="00B20208">
              <w:rPr>
                <w:noProof/>
                <w:webHidden/>
              </w:rPr>
              <w:fldChar w:fldCharType="end"/>
            </w:r>
          </w:hyperlink>
        </w:p>
        <w:p w14:paraId="2FD5DB5F"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28" w:history="1">
            <w:r w:rsidR="001741EA" w:rsidRPr="00C7430D">
              <w:rPr>
                <w:rStyle w:val="Hyperlink"/>
              </w:rPr>
              <w:t>Book of Ruth</w:t>
            </w:r>
            <w:r w:rsidR="001741EA">
              <w:rPr>
                <w:noProof/>
                <w:webHidden/>
              </w:rPr>
              <w:tab/>
            </w:r>
            <w:r w:rsidR="00B20208">
              <w:rPr>
                <w:noProof/>
                <w:webHidden/>
              </w:rPr>
              <w:fldChar w:fldCharType="begin"/>
            </w:r>
            <w:r w:rsidR="001741EA">
              <w:rPr>
                <w:noProof/>
                <w:webHidden/>
              </w:rPr>
              <w:instrText xml:space="preserve"> PAGEREF _Toc325923228 \h </w:instrText>
            </w:r>
            <w:r w:rsidR="00B20208">
              <w:rPr>
                <w:noProof/>
                <w:webHidden/>
              </w:rPr>
            </w:r>
            <w:r w:rsidR="00B20208">
              <w:rPr>
                <w:noProof/>
                <w:webHidden/>
              </w:rPr>
              <w:fldChar w:fldCharType="separate"/>
            </w:r>
            <w:r w:rsidR="001741EA">
              <w:rPr>
                <w:noProof/>
                <w:webHidden/>
              </w:rPr>
              <w:t>1882</w:t>
            </w:r>
            <w:r w:rsidR="00B20208">
              <w:rPr>
                <w:noProof/>
                <w:webHidden/>
              </w:rPr>
              <w:fldChar w:fldCharType="end"/>
            </w:r>
          </w:hyperlink>
        </w:p>
        <w:p w14:paraId="3A4DAABF"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29" w:history="1">
            <w:r w:rsidR="001741EA" w:rsidRPr="00C7430D">
              <w:rPr>
                <w:rStyle w:val="Hyperlink"/>
              </w:rPr>
              <w:t>OPPRESSION BY AMMONITES</w:t>
            </w:r>
            <w:r w:rsidR="001741EA">
              <w:rPr>
                <w:noProof/>
                <w:webHidden/>
              </w:rPr>
              <w:tab/>
            </w:r>
            <w:r w:rsidR="00B20208">
              <w:rPr>
                <w:noProof/>
                <w:webHidden/>
              </w:rPr>
              <w:fldChar w:fldCharType="begin"/>
            </w:r>
            <w:r w:rsidR="001741EA">
              <w:rPr>
                <w:noProof/>
                <w:webHidden/>
              </w:rPr>
              <w:instrText xml:space="preserve"> PAGEREF _Toc325923229 \h </w:instrText>
            </w:r>
            <w:r w:rsidR="00B20208">
              <w:rPr>
                <w:noProof/>
                <w:webHidden/>
              </w:rPr>
            </w:r>
            <w:r w:rsidR="00B20208">
              <w:rPr>
                <w:noProof/>
                <w:webHidden/>
              </w:rPr>
              <w:fldChar w:fldCharType="separate"/>
            </w:r>
            <w:r w:rsidR="001741EA">
              <w:rPr>
                <w:noProof/>
                <w:webHidden/>
              </w:rPr>
              <w:t>1884</w:t>
            </w:r>
            <w:r w:rsidR="00B20208">
              <w:rPr>
                <w:noProof/>
                <w:webHidden/>
              </w:rPr>
              <w:fldChar w:fldCharType="end"/>
            </w:r>
          </w:hyperlink>
        </w:p>
        <w:p w14:paraId="509C360E"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0" w:history="1">
            <w:r w:rsidR="001741EA" w:rsidRPr="00C7430D">
              <w:rPr>
                <w:rStyle w:val="Hyperlink"/>
              </w:rPr>
              <w:t>JUDGE JEPHTHAH (1087-1081 BC)</w:t>
            </w:r>
            <w:r w:rsidR="001741EA">
              <w:rPr>
                <w:noProof/>
                <w:webHidden/>
              </w:rPr>
              <w:tab/>
            </w:r>
            <w:r w:rsidR="00B20208">
              <w:rPr>
                <w:noProof/>
                <w:webHidden/>
              </w:rPr>
              <w:fldChar w:fldCharType="begin"/>
            </w:r>
            <w:r w:rsidR="001741EA">
              <w:rPr>
                <w:noProof/>
                <w:webHidden/>
              </w:rPr>
              <w:instrText xml:space="preserve"> PAGEREF _Toc325923230 \h </w:instrText>
            </w:r>
            <w:r w:rsidR="00B20208">
              <w:rPr>
                <w:noProof/>
                <w:webHidden/>
              </w:rPr>
            </w:r>
            <w:r w:rsidR="00B20208">
              <w:rPr>
                <w:noProof/>
                <w:webHidden/>
              </w:rPr>
              <w:fldChar w:fldCharType="separate"/>
            </w:r>
            <w:r w:rsidR="001741EA">
              <w:rPr>
                <w:noProof/>
                <w:webHidden/>
              </w:rPr>
              <w:t>1885</w:t>
            </w:r>
            <w:r w:rsidR="00B20208">
              <w:rPr>
                <w:noProof/>
                <w:webHidden/>
              </w:rPr>
              <w:fldChar w:fldCharType="end"/>
            </w:r>
          </w:hyperlink>
        </w:p>
        <w:p w14:paraId="13D29AAB"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31" w:history="1">
            <w:r w:rsidR="001741EA" w:rsidRPr="00C7430D">
              <w:rPr>
                <w:rStyle w:val="Hyperlink"/>
              </w:rPr>
              <w:t>Abel-Keramim at Tell el-‘Umeiri</w:t>
            </w:r>
            <w:r w:rsidR="001741EA">
              <w:rPr>
                <w:noProof/>
                <w:webHidden/>
              </w:rPr>
              <w:tab/>
            </w:r>
            <w:r w:rsidR="00B20208">
              <w:rPr>
                <w:noProof/>
                <w:webHidden/>
              </w:rPr>
              <w:fldChar w:fldCharType="begin"/>
            </w:r>
            <w:r w:rsidR="001741EA">
              <w:rPr>
                <w:noProof/>
                <w:webHidden/>
              </w:rPr>
              <w:instrText xml:space="preserve"> PAGEREF _Toc325923231 \h </w:instrText>
            </w:r>
            <w:r w:rsidR="00B20208">
              <w:rPr>
                <w:noProof/>
                <w:webHidden/>
              </w:rPr>
            </w:r>
            <w:r w:rsidR="00B20208">
              <w:rPr>
                <w:noProof/>
                <w:webHidden/>
              </w:rPr>
              <w:fldChar w:fldCharType="separate"/>
            </w:r>
            <w:r w:rsidR="001741EA">
              <w:rPr>
                <w:noProof/>
                <w:webHidden/>
              </w:rPr>
              <w:t>1885</w:t>
            </w:r>
            <w:r w:rsidR="00B20208">
              <w:rPr>
                <w:noProof/>
                <w:webHidden/>
              </w:rPr>
              <w:fldChar w:fldCharType="end"/>
            </w:r>
          </w:hyperlink>
        </w:p>
        <w:p w14:paraId="118454F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32" w:history="1">
            <w:r w:rsidR="001741EA" w:rsidRPr="00C7430D">
              <w:rPr>
                <w:rStyle w:val="Hyperlink"/>
              </w:rPr>
              <w:t>The Ephriam-Gilead Civil War (c. 1087 BC)</w:t>
            </w:r>
            <w:r w:rsidR="001741EA">
              <w:rPr>
                <w:noProof/>
                <w:webHidden/>
              </w:rPr>
              <w:tab/>
            </w:r>
            <w:r w:rsidR="00B20208">
              <w:rPr>
                <w:noProof/>
                <w:webHidden/>
              </w:rPr>
              <w:fldChar w:fldCharType="begin"/>
            </w:r>
            <w:r w:rsidR="001741EA">
              <w:rPr>
                <w:noProof/>
                <w:webHidden/>
              </w:rPr>
              <w:instrText xml:space="preserve"> PAGEREF _Toc325923232 \h </w:instrText>
            </w:r>
            <w:r w:rsidR="00B20208">
              <w:rPr>
                <w:noProof/>
                <w:webHidden/>
              </w:rPr>
            </w:r>
            <w:r w:rsidR="00B20208">
              <w:rPr>
                <w:noProof/>
                <w:webHidden/>
              </w:rPr>
              <w:fldChar w:fldCharType="separate"/>
            </w:r>
            <w:r w:rsidR="001741EA">
              <w:rPr>
                <w:noProof/>
                <w:webHidden/>
              </w:rPr>
              <w:t>1886</w:t>
            </w:r>
            <w:r w:rsidR="00B20208">
              <w:rPr>
                <w:noProof/>
                <w:webHidden/>
              </w:rPr>
              <w:fldChar w:fldCharType="end"/>
            </w:r>
          </w:hyperlink>
        </w:p>
        <w:p w14:paraId="1CBC15BF"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3" w:history="1">
            <w:r w:rsidR="001741EA" w:rsidRPr="00C7430D">
              <w:rPr>
                <w:rStyle w:val="Hyperlink"/>
              </w:rPr>
              <w:t>TRAVELS OF WEN-AMON (circa 1087-1081 BC)</w:t>
            </w:r>
            <w:r w:rsidR="001741EA">
              <w:rPr>
                <w:noProof/>
                <w:webHidden/>
              </w:rPr>
              <w:tab/>
            </w:r>
            <w:r w:rsidR="00B20208">
              <w:rPr>
                <w:noProof/>
                <w:webHidden/>
              </w:rPr>
              <w:fldChar w:fldCharType="begin"/>
            </w:r>
            <w:r w:rsidR="001741EA">
              <w:rPr>
                <w:noProof/>
                <w:webHidden/>
              </w:rPr>
              <w:instrText xml:space="preserve"> PAGEREF _Toc325923233 \h </w:instrText>
            </w:r>
            <w:r w:rsidR="00B20208">
              <w:rPr>
                <w:noProof/>
                <w:webHidden/>
              </w:rPr>
            </w:r>
            <w:r w:rsidR="00B20208">
              <w:rPr>
                <w:noProof/>
                <w:webHidden/>
              </w:rPr>
              <w:fldChar w:fldCharType="separate"/>
            </w:r>
            <w:r w:rsidR="001741EA">
              <w:rPr>
                <w:noProof/>
                <w:webHidden/>
              </w:rPr>
              <w:t>1887</w:t>
            </w:r>
            <w:r w:rsidR="00B20208">
              <w:rPr>
                <w:noProof/>
                <w:webHidden/>
              </w:rPr>
              <w:fldChar w:fldCharType="end"/>
            </w:r>
          </w:hyperlink>
        </w:p>
        <w:p w14:paraId="769AF296"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4" w:history="1">
            <w:r w:rsidR="001741EA" w:rsidRPr="00C7430D">
              <w:rPr>
                <w:rStyle w:val="Hyperlink"/>
              </w:rPr>
              <w:t>JUDGE IBZAN (1081-1075 BC)</w:t>
            </w:r>
            <w:r w:rsidR="001741EA">
              <w:rPr>
                <w:noProof/>
                <w:webHidden/>
              </w:rPr>
              <w:tab/>
            </w:r>
            <w:r w:rsidR="00B20208">
              <w:rPr>
                <w:noProof/>
                <w:webHidden/>
              </w:rPr>
              <w:fldChar w:fldCharType="begin"/>
            </w:r>
            <w:r w:rsidR="001741EA">
              <w:rPr>
                <w:noProof/>
                <w:webHidden/>
              </w:rPr>
              <w:instrText xml:space="preserve"> PAGEREF _Toc325923234 \h </w:instrText>
            </w:r>
            <w:r w:rsidR="00B20208">
              <w:rPr>
                <w:noProof/>
                <w:webHidden/>
              </w:rPr>
            </w:r>
            <w:r w:rsidR="00B20208">
              <w:rPr>
                <w:noProof/>
                <w:webHidden/>
              </w:rPr>
              <w:fldChar w:fldCharType="separate"/>
            </w:r>
            <w:r w:rsidR="001741EA">
              <w:rPr>
                <w:noProof/>
                <w:webHidden/>
              </w:rPr>
              <w:t>1890</w:t>
            </w:r>
            <w:r w:rsidR="00B20208">
              <w:rPr>
                <w:noProof/>
                <w:webHidden/>
              </w:rPr>
              <w:fldChar w:fldCharType="end"/>
            </w:r>
          </w:hyperlink>
        </w:p>
        <w:p w14:paraId="31595928"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5" w:history="1">
            <w:r w:rsidR="001741EA" w:rsidRPr="00C7430D">
              <w:rPr>
                <w:rStyle w:val="Hyperlink"/>
              </w:rPr>
              <w:t>JUDGE  ELON (1075-1065 BC)</w:t>
            </w:r>
            <w:r w:rsidR="001741EA">
              <w:rPr>
                <w:noProof/>
                <w:webHidden/>
              </w:rPr>
              <w:tab/>
            </w:r>
            <w:r w:rsidR="00B20208">
              <w:rPr>
                <w:noProof/>
                <w:webHidden/>
              </w:rPr>
              <w:fldChar w:fldCharType="begin"/>
            </w:r>
            <w:r w:rsidR="001741EA">
              <w:rPr>
                <w:noProof/>
                <w:webHidden/>
              </w:rPr>
              <w:instrText xml:space="preserve"> PAGEREF _Toc325923235 \h </w:instrText>
            </w:r>
            <w:r w:rsidR="00B20208">
              <w:rPr>
                <w:noProof/>
                <w:webHidden/>
              </w:rPr>
            </w:r>
            <w:r w:rsidR="00B20208">
              <w:rPr>
                <w:noProof/>
                <w:webHidden/>
              </w:rPr>
              <w:fldChar w:fldCharType="separate"/>
            </w:r>
            <w:r w:rsidR="001741EA">
              <w:rPr>
                <w:noProof/>
                <w:webHidden/>
              </w:rPr>
              <w:t>1890</w:t>
            </w:r>
            <w:r w:rsidR="00B20208">
              <w:rPr>
                <w:noProof/>
                <w:webHidden/>
              </w:rPr>
              <w:fldChar w:fldCharType="end"/>
            </w:r>
          </w:hyperlink>
        </w:p>
        <w:p w14:paraId="4BBE2654"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6" w:history="1">
            <w:r w:rsidR="001741EA" w:rsidRPr="00C7430D">
              <w:rPr>
                <w:rStyle w:val="Hyperlink"/>
              </w:rPr>
              <w:t>JUDGE ABDON (1065-1058 BC)</w:t>
            </w:r>
            <w:r w:rsidR="001741EA">
              <w:rPr>
                <w:noProof/>
                <w:webHidden/>
              </w:rPr>
              <w:tab/>
            </w:r>
            <w:r w:rsidR="00B20208">
              <w:rPr>
                <w:noProof/>
                <w:webHidden/>
              </w:rPr>
              <w:fldChar w:fldCharType="begin"/>
            </w:r>
            <w:r w:rsidR="001741EA">
              <w:rPr>
                <w:noProof/>
                <w:webHidden/>
              </w:rPr>
              <w:instrText xml:space="preserve"> PAGEREF _Toc325923236 \h </w:instrText>
            </w:r>
            <w:r w:rsidR="00B20208">
              <w:rPr>
                <w:noProof/>
                <w:webHidden/>
              </w:rPr>
            </w:r>
            <w:r w:rsidR="00B20208">
              <w:rPr>
                <w:noProof/>
                <w:webHidden/>
              </w:rPr>
              <w:fldChar w:fldCharType="separate"/>
            </w:r>
            <w:r w:rsidR="001741EA">
              <w:rPr>
                <w:noProof/>
                <w:webHidden/>
              </w:rPr>
              <w:t>1890</w:t>
            </w:r>
            <w:r w:rsidR="00B20208">
              <w:rPr>
                <w:noProof/>
                <w:webHidden/>
              </w:rPr>
              <w:fldChar w:fldCharType="end"/>
            </w:r>
          </w:hyperlink>
        </w:p>
        <w:p w14:paraId="58D13357"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7" w:history="1">
            <w:r w:rsidR="001741EA" w:rsidRPr="00C7430D">
              <w:rPr>
                <w:rStyle w:val="Hyperlink"/>
              </w:rPr>
              <w:t>OPPERSSION BY PHILISTINES</w:t>
            </w:r>
            <w:r w:rsidR="001741EA">
              <w:rPr>
                <w:noProof/>
                <w:webHidden/>
              </w:rPr>
              <w:tab/>
            </w:r>
            <w:r w:rsidR="00B20208">
              <w:rPr>
                <w:noProof/>
                <w:webHidden/>
              </w:rPr>
              <w:fldChar w:fldCharType="begin"/>
            </w:r>
            <w:r w:rsidR="001741EA">
              <w:rPr>
                <w:noProof/>
                <w:webHidden/>
              </w:rPr>
              <w:instrText xml:space="preserve"> PAGEREF _Toc325923237 \h </w:instrText>
            </w:r>
            <w:r w:rsidR="00B20208">
              <w:rPr>
                <w:noProof/>
                <w:webHidden/>
              </w:rPr>
            </w:r>
            <w:r w:rsidR="00B20208">
              <w:rPr>
                <w:noProof/>
                <w:webHidden/>
              </w:rPr>
              <w:fldChar w:fldCharType="separate"/>
            </w:r>
            <w:r w:rsidR="001741EA">
              <w:rPr>
                <w:noProof/>
                <w:webHidden/>
              </w:rPr>
              <w:t>1890</w:t>
            </w:r>
            <w:r w:rsidR="00B20208">
              <w:rPr>
                <w:noProof/>
                <w:webHidden/>
              </w:rPr>
              <w:fldChar w:fldCharType="end"/>
            </w:r>
          </w:hyperlink>
        </w:p>
        <w:p w14:paraId="6CAB6DBD"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38" w:history="1">
            <w:r w:rsidR="001741EA" w:rsidRPr="00C7430D">
              <w:rPr>
                <w:rStyle w:val="Hyperlink"/>
              </w:rPr>
              <w:t>SAMSON (1069-1049 BC)</w:t>
            </w:r>
            <w:r w:rsidR="001741EA">
              <w:rPr>
                <w:noProof/>
                <w:webHidden/>
              </w:rPr>
              <w:tab/>
            </w:r>
            <w:r w:rsidR="00B20208">
              <w:rPr>
                <w:noProof/>
                <w:webHidden/>
              </w:rPr>
              <w:fldChar w:fldCharType="begin"/>
            </w:r>
            <w:r w:rsidR="001741EA">
              <w:rPr>
                <w:noProof/>
                <w:webHidden/>
              </w:rPr>
              <w:instrText xml:space="preserve"> PAGEREF _Toc325923238 \h </w:instrText>
            </w:r>
            <w:r w:rsidR="00B20208">
              <w:rPr>
                <w:noProof/>
                <w:webHidden/>
              </w:rPr>
            </w:r>
            <w:r w:rsidR="00B20208">
              <w:rPr>
                <w:noProof/>
                <w:webHidden/>
              </w:rPr>
              <w:fldChar w:fldCharType="separate"/>
            </w:r>
            <w:r w:rsidR="001741EA">
              <w:rPr>
                <w:noProof/>
                <w:webHidden/>
              </w:rPr>
              <w:t>1890</w:t>
            </w:r>
            <w:r w:rsidR="00B20208">
              <w:rPr>
                <w:noProof/>
                <w:webHidden/>
              </w:rPr>
              <w:fldChar w:fldCharType="end"/>
            </w:r>
          </w:hyperlink>
        </w:p>
        <w:p w14:paraId="079DE36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39" w:history="1">
            <w:r w:rsidR="001741EA" w:rsidRPr="00C7430D">
              <w:rPr>
                <w:rStyle w:val="Hyperlink"/>
              </w:rPr>
              <w:t>Samson and the Danite Migration</w:t>
            </w:r>
            <w:r w:rsidR="001741EA">
              <w:rPr>
                <w:noProof/>
                <w:webHidden/>
              </w:rPr>
              <w:tab/>
            </w:r>
            <w:r w:rsidR="00B20208">
              <w:rPr>
                <w:noProof/>
                <w:webHidden/>
              </w:rPr>
              <w:fldChar w:fldCharType="begin"/>
            </w:r>
            <w:r w:rsidR="001741EA">
              <w:rPr>
                <w:noProof/>
                <w:webHidden/>
              </w:rPr>
              <w:instrText xml:space="preserve"> PAGEREF _Toc325923239 \h </w:instrText>
            </w:r>
            <w:r w:rsidR="00B20208">
              <w:rPr>
                <w:noProof/>
                <w:webHidden/>
              </w:rPr>
            </w:r>
            <w:r w:rsidR="00B20208">
              <w:rPr>
                <w:noProof/>
                <w:webHidden/>
              </w:rPr>
              <w:fldChar w:fldCharType="separate"/>
            </w:r>
            <w:r w:rsidR="001741EA">
              <w:rPr>
                <w:noProof/>
                <w:webHidden/>
              </w:rPr>
              <w:t>1893</w:t>
            </w:r>
            <w:r w:rsidR="00B20208">
              <w:rPr>
                <w:noProof/>
                <w:webHidden/>
              </w:rPr>
              <w:fldChar w:fldCharType="end"/>
            </w:r>
          </w:hyperlink>
        </w:p>
        <w:p w14:paraId="4F297DB8"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0" w:history="1">
            <w:r w:rsidR="001741EA" w:rsidRPr="00C7430D">
              <w:rPr>
                <w:rStyle w:val="Hyperlink"/>
              </w:rPr>
              <w:t>Cave of Etam</w:t>
            </w:r>
            <w:r w:rsidR="001741EA">
              <w:rPr>
                <w:noProof/>
                <w:webHidden/>
              </w:rPr>
              <w:tab/>
            </w:r>
            <w:r w:rsidR="00B20208">
              <w:rPr>
                <w:noProof/>
                <w:webHidden/>
              </w:rPr>
              <w:fldChar w:fldCharType="begin"/>
            </w:r>
            <w:r w:rsidR="001741EA">
              <w:rPr>
                <w:noProof/>
                <w:webHidden/>
              </w:rPr>
              <w:instrText xml:space="preserve"> PAGEREF _Toc325923240 \h </w:instrText>
            </w:r>
            <w:r w:rsidR="00B20208">
              <w:rPr>
                <w:noProof/>
                <w:webHidden/>
              </w:rPr>
            </w:r>
            <w:r w:rsidR="00B20208">
              <w:rPr>
                <w:noProof/>
                <w:webHidden/>
              </w:rPr>
              <w:fldChar w:fldCharType="separate"/>
            </w:r>
            <w:r w:rsidR="001741EA">
              <w:rPr>
                <w:noProof/>
                <w:webHidden/>
              </w:rPr>
              <w:t>1893</w:t>
            </w:r>
            <w:r w:rsidR="00B20208">
              <w:rPr>
                <w:noProof/>
                <w:webHidden/>
              </w:rPr>
              <w:fldChar w:fldCharType="end"/>
            </w:r>
          </w:hyperlink>
        </w:p>
        <w:p w14:paraId="05C8E87E"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1" w:history="1">
            <w:r w:rsidR="001741EA" w:rsidRPr="00C7430D">
              <w:rPr>
                <w:rStyle w:val="Hyperlink"/>
              </w:rPr>
              <w:t>Samson and the House of Dagon</w:t>
            </w:r>
            <w:r w:rsidR="001741EA">
              <w:rPr>
                <w:noProof/>
                <w:webHidden/>
              </w:rPr>
              <w:tab/>
            </w:r>
            <w:r w:rsidR="00B20208">
              <w:rPr>
                <w:noProof/>
                <w:webHidden/>
              </w:rPr>
              <w:fldChar w:fldCharType="begin"/>
            </w:r>
            <w:r w:rsidR="001741EA">
              <w:rPr>
                <w:noProof/>
                <w:webHidden/>
              </w:rPr>
              <w:instrText xml:space="preserve"> PAGEREF _Toc325923241 \h </w:instrText>
            </w:r>
            <w:r w:rsidR="00B20208">
              <w:rPr>
                <w:noProof/>
                <w:webHidden/>
              </w:rPr>
            </w:r>
            <w:r w:rsidR="00B20208">
              <w:rPr>
                <w:noProof/>
                <w:webHidden/>
              </w:rPr>
              <w:fldChar w:fldCharType="separate"/>
            </w:r>
            <w:r w:rsidR="001741EA">
              <w:rPr>
                <w:noProof/>
                <w:webHidden/>
              </w:rPr>
              <w:t>1897</w:t>
            </w:r>
            <w:r w:rsidR="00B20208">
              <w:rPr>
                <w:noProof/>
                <w:webHidden/>
              </w:rPr>
              <w:fldChar w:fldCharType="end"/>
            </w:r>
          </w:hyperlink>
        </w:p>
        <w:p w14:paraId="078BEBCA"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42" w:history="1">
            <w:r w:rsidR="001741EA" w:rsidRPr="00C7430D">
              <w:rPr>
                <w:rStyle w:val="Hyperlink"/>
              </w:rPr>
              <w:t>JUDGE SAMUEL</w:t>
            </w:r>
            <w:r w:rsidR="001741EA">
              <w:rPr>
                <w:noProof/>
                <w:webHidden/>
              </w:rPr>
              <w:tab/>
            </w:r>
            <w:r w:rsidR="00B20208">
              <w:rPr>
                <w:noProof/>
                <w:webHidden/>
              </w:rPr>
              <w:fldChar w:fldCharType="begin"/>
            </w:r>
            <w:r w:rsidR="001741EA">
              <w:rPr>
                <w:noProof/>
                <w:webHidden/>
              </w:rPr>
              <w:instrText xml:space="preserve"> PAGEREF _Toc325923242 \h </w:instrText>
            </w:r>
            <w:r w:rsidR="00B20208">
              <w:rPr>
                <w:noProof/>
                <w:webHidden/>
              </w:rPr>
            </w:r>
            <w:r w:rsidR="00B20208">
              <w:rPr>
                <w:noProof/>
                <w:webHidden/>
              </w:rPr>
              <w:fldChar w:fldCharType="separate"/>
            </w:r>
            <w:r w:rsidR="001741EA">
              <w:rPr>
                <w:noProof/>
                <w:webHidden/>
              </w:rPr>
              <w:t>1900</w:t>
            </w:r>
            <w:r w:rsidR="00B20208">
              <w:rPr>
                <w:noProof/>
                <w:webHidden/>
              </w:rPr>
              <w:fldChar w:fldCharType="end"/>
            </w:r>
          </w:hyperlink>
        </w:p>
        <w:p w14:paraId="1DE158D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3" w:history="1">
            <w:r w:rsidR="001741EA" w:rsidRPr="00C7430D">
              <w:rPr>
                <w:rStyle w:val="Hyperlink"/>
              </w:rPr>
              <w:t>Priest or Levite? Beginning of a Feud</w:t>
            </w:r>
            <w:r w:rsidR="001741EA">
              <w:rPr>
                <w:noProof/>
                <w:webHidden/>
              </w:rPr>
              <w:tab/>
            </w:r>
            <w:r w:rsidR="00B20208">
              <w:rPr>
                <w:noProof/>
                <w:webHidden/>
              </w:rPr>
              <w:fldChar w:fldCharType="begin"/>
            </w:r>
            <w:r w:rsidR="001741EA">
              <w:rPr>
                <w:noProof/>
                <w:webHidden/>
              </w:rPr>
              <w:instrText xml:space="preserve"> PAGEREF _Toc325923243 \h </w:instrText>
            </w:r>
            <w:r w:rsidR="00B20208">
              <w:rPr>
                <w:noProof/>
                <w:webHidden/>
              </w:rPr>
            </w:r>
            <w:r w:rsidR="00B20208">
              <w:rPr>
                <w:noProof/>
                <w:webHidden/>
              </w:rPr>
              <w:fldChar w:fldCharType="separate"/>
            </w:r>
            <w:r w:rsidR="001741EA">
              <w:rPr>
                <w:noProof/>
                <w:webHidden/>
              </w:rPr>
              <w:t>1901</w:t>
            </w:r>
            <w:r w:rsidR="00B20208">
              <w:rPr>
                <w:noProof/>
                <w:webHidden/>
              </w:rPr>
              <w:fldChar w:fldCharType="end"/>
            </w:r>
          </w:hyperlink>
        </w:p>
        <w:p w14:paraId="6919C2E9"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4" w:history="1">
            <w:r w:rsidR="001741EA" w:rsidRPr="00C7430D">
              <w:rPr>
                <w:rStyle w:val="Hyperlink"/>
              </w:rPr>
              <w:t>Battle of Ebenezer (1047 BC)</w:t>
            </w:r>
            <w:r w:rsidR="001741EA">
              <w:rPr>
                <w:noProof/>
                <w:webHidden/>
              </w:rPr>
              <w:tab/>
            </w:r>
            <w:r w:rsidR="00B20208">
              <w:rPr>
                <w:noProof/>
                <w:webHidden/>
              </w:rPr>
              <w:fldChar w:fldCharType="begin"/>
            </w:r>
            <w:r w:rsidR="001741EA">
              <w:rPr>
                <w:noProof/>
                <w:webHidden/>
              </w:rPr>
              <w:instrText xml:space="preserve"> PAGEREF _Toc325923244 \h </w:instrText>
            </w:r>
            <w:r w:rsidR="00B20208">
              <w:rPr>
                <w:noProof/>
                <w:webHidden/>
              </w:rPr>
            </w:r>
            <w:r w:rsidR="00B20208">
              <w:rPr>
                <w:noProof/>
                <w:webHidden/>
              </w:rPr>
              <w:fldChar w:fldCharType="separate"/>
            </w:r>
            <w:r w:rsidR="001741EA">
              <w:rPr>
                <w:noProof/>
                <w:webHidden/>
              </w:rPr>
              <w:t>1901</w:t>
            </w:r>
            <w:r w:rsidR="00B20208">
              <w:rPr>
                <w:noProof/>
                <w:webHidden/>
              </w:rPr>
              <w:fldChar w:fldCharType="end"/>
            </w:r>
          </w:hyperlink>
        </w:p>
        <w:p w14:paraId="1C575530"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5" w:history="1">
            <w:r w:rsidR="001741EA" w:rsidRPr="00C7430D">
              <w:rPr>
                <w:rStyle w:val="Hyperlink"/>
                <w:vertAlign w:val="superscript"/>
              </w:rPr>
              <w:t>c</w:t>
            </w:r>
            <w:r w:rsidR="001741EA" w:rsidRPr="00C7430D">
              <w:rPr>
                <w:rStyle w:val="Hyperlink"/>
              </w:rPr>
              <w:t>Isbet Sartah ostracon</w:t>
            </w:r>
            <w:r w:rsidR="001741EA">
              <w:rPr>
                <w:noProof/>
                <w:webHidden/>
              </w:rPr>
              <w:tab/>
            </w:r>
            <w:r w:rsidR="00B20208">
              <w:rPr>
                <w:noProof/>
                <w:webHidden/>
              </w:rPr>
              <w:fldChar w:fldCharType="begin"/>
            </w:r>
            <w:r w:rsidR="001741EA">
              <w:rPr>
                <w:noProof/>
                <w:webHidden/>
              </w:rPr>
              <w:instrText xml:space="preserve"> PAGEREF _Toc325923245 \h </w:instrText>
            </w:r>
            <w:r w:rsidR="00B20208">
              <w:rPr>
                <w:noProof/>
                <w:webHidden/>
              </w:rPr>
            </w:r>
            <w:r w:rsidR="00B20208">
              <w:rPr>
                <w:noProof/>
                <w:webHidden/>
              </w:rPr>
              <w:fldChar w:fldCharType="separate"/>
            </w:r>
            <w:r w:rsidR="001741EA">
              <w:rPr>
                <w:noProof/>
                <w:webHidden/>
              </w:rPr>
              <w:t>1903</w:t>
            </w:r>
            <w:r w:rsidR="00B20208">
              <w:rPr>
                <w:noProof/>
                <w:webHidden/>
              </w:rPr>
              <w:fldChar w:fldCharType="end"/>
            </w:r>
          </w:hyperlink>
        </w:p>
        <w:p w14:paraId="5D6BE588"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6" w:history="1">
            <w:r w:rsidR="001741EA" w:rsidRPr="00C7430D">
              <w:rPr>
                <w:rStyle w:val="Hyperlink"/>
              </w:rPr>
              <w:t>Travels of the Ark after the Battle of Ebenezer (1047 BC)</w:t>
            </w:r>
            <w:r w:rsidR="001741EA">
              <w:rPr>
                <w:noProof/>
                <w:webHidden/>
              </w:rPr>
              <w:tab/>
            </w:r>
            <w:r w:rsidR="00B20208">
              <w:rPr>
                <w:noProof/>
                <w:webHidden/>
              </w:rPr>
              <w:fldChar w:fldCharType="begin"/>
            </w:r>
            <w:r w:rsidR="001741EA">
              <w:rPr>
                <w:noProof/>
                <w:webHidden/>
              </w:rPr>
              <w:instrText xml:space="preserve"> PAGEREF _Toc325923246 \h </w:instrText>
            </w:r>
            <w:r w:rsidR="00B20208">
              <w:rPr>
                <w:noProof/>
                <w:webHidden/>
              </w:rPr>
            </w:r>
            <w:r w:rsidR="00B20208">
              <w:rPr>
                <w:noProof/>
                <w:webHidden/>
              </w:rPr>
              <w:fldChar w:fldCharType="separate"/>
            </w:r>
            <w:r w:rsidR="001741EA">
              <w:rPr>
                <w:noProof/>
                <w:webHidden/>
              </w:rPr>
              <w:t>1904</w:t>
            </w:r>
            <w:r w:rsidR="00B20208">
              <w:rPr>
                <w:noProof/>
                <w:webHidden/>
              </w:rPr>
              <w:fldChar w:fldCharType="end"/>
            </w:r>
          </w:hyperlink>
        </w:p>
        <w:p w14:paraId="0F517D1C"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247" w:history="1">
            <w:r w:rsidR="001741EA" w:rsidRPr="00C7430D">
              <w:rPr>
                <w:rStyle w:val="Hyperlink"/>
              </w:rPr>
              <w:t>‘Opalim</w:t>
            </w:r>
            <w:r w:rsidR="001741EA">
              <w:rPr>
                <w:noProof/>
                <w:webHidden/>
              </w:rPr>
              <w:tab/>
            </w:r>
            <w:r w:rsidR="00B20208">
              <w:rPr>
                <w:noProof/>
                <w:webHidden/>
              </w:rPr>
              <w:fldChar w:fldCharType="begin"/>
            </w:r>
            <w:r w:rsidR="001741EA">
              <w:rPr>
                <w:noProof/>
                <w:webHidden/>
              </w:rPr>
              <w:instrText xml:space="preserve"> PAGEREF _Toc325923247 \h </w:instrText>
            </w:r>
            <w:r w:rsidR="00B20208">
              <w:rPr>
                <w:noProof/>
                <w:webHidden/>
              </w:rPr>
            </w:r>
            <w:r w:rsidR="00B20208">
              <w:rPr>
                <w:noProof/>
                <w:webHidden/>
              </w:rPr>
              <w:fldChar w:fldCharType="separate"/>
            </w:r>
            <w:r w:rsidR="001741EA">
              <w:rPr>
                <w:noProof/>
                <w:webHidden/>
              </w:rPr>
              <w:t>1905</w:t>
            </w:r>
            <w:r w:rsidR="00B20208">
              <w:rPr>
                <w:noProof/>
                <w:webHidden/>
              </w:rPr>
              <w:fldChar w:fldCharType="end"/>
            </w:r>
          </w:hyperlink>
        </w:p>
        <w:p w14:paraId="44394176" w14:textId="77777777" w:rsidR="001741EA" w:rsidRDefault="00A64D29">
          <w:pPr>
            <w:pStyle w:val="TOC3"/>
            <w:tabs>
              <w:tab w:val="right" w:leader="dot" w:pos="9494"/>
            </w:tabs>
            <w:rPr>
              <w:rFonts w:asciiTheme="minorHAnsi" w:eastAsiaTheme="minorEastAsia" w:hAnsiTheme="minorHAnsi" w:cstheme="minorBidi"/>
              <w:noProof/>
              <w:sz w:val="22"/>
              <w:szCs w:val="22"/>
            </w:rPr>
          </w:pPr>
          <w:hyperlink w:anchor="_Toc325923248" w:history="1">
            <w:r w:rsidR="001741EA" w:rsidRPr="00C7430D">
              <w:rPr>
                <w:rStyle w:val="Hyperlink"/>
              </w:rPr>
              <w:t>Beth Shemesh</w:t>
            </w:r>
            <w:r w:rsidR="001741EA">
              <w:rPr>
                <w:noProof/>
                <w:webHidden/>
              </w:rPr>
              <w:tab/>
            </w:r>
            <w:r w:rsidR="00B20208">
              <w:rPr>
                <w:noProof/>
                <w:webHidden/>
              </w:rPr>
              <w:fldChar w:fldCharType="begin"/>
            </w:r>
            <w:r w:rsidR="001741EA">
              <w:rPr>
                <w:noProof/>
                <w:webHidden/>
              </w:rPr>
              <w:instrText xml:space="preserve"> PAGEREF _Toc325923248 \h </w:instrText>
            </w:r>
            <w:r w:rsidR="00B20208">
              <w:rPr>
                <w:noProof/>
                <w:webHidden/>
              </w:rPr>
            </w:r>
            <w:r w:rsidR="00B20208">
              <w:rPr>
                <w:noProof/>
                <w:webHidden/>
              </w:rPr>
              <w:fldChar w:fldCharType="separate"/>
            </w:r>
            <w:r w:rsidR="001741EA">
              <w:rPr>
                <w:noProof/>
                <w:webHidden/>
              </w:rPr>
              <w:t>1907</w:t>
            </w:r>
            <w:r w:rsidR="00B20208">
              <w:rPr>
                <w:noProof/>
                <w:webHidden/>
              </w:rPr>
              <w:fldChar w:fldCharType="end"/>
            </w:r>
          </w:hyperlink>
        </w:p>
        <w:p w14:paraId="63911EBC"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49" w:history="1">
            <w:r w:rsidR="001741EA" w:rsidRPr="00C7430D">
              <w:rPr>
                <w:rStyle w:val="Hyperlink"/>
              </w:rPr>
              <w:t>Revival and Assembly at Mizpah (1069 BC)</w:t>
            </w:r>
            <w:r w:rsidR="001741EA">
              <w:rPr>
                <w:noProof/>
                <w:webHidden/>
              </w:rPr>
              <w:tab/>
            </w:r>
            <w:r w:rsidR="00B20208">
              <w:rPr>
                <w:noProof/>
                <w:webHidden/>
              </w:rPr>
              <w:fldChar w:fldCharType="begin"/>
            </w:r>
            <w:r w:rsidR="001741EA">
              <w:rPr>
                <w:noProof/>
                <w:webHidden/>
              </w:rPr>
              <w:instrText xml:space="preserve"> PAGEREF _Toc325923249 \h </w:instrText>
            </w:r>
            <w:r w:rsidR="00B20208">
              <w:rPr>
                <w:noProof/>
                <w:webHidden/>
              </w:rPr>
            </w:r>
            <w:r w:rsidR="00B20208">
              <w:rPr>
                <w:noProof/>
                <w:webHidden/>
              </w:rPr>
              <w:fldChar w:fldCharType="separate"/>
            </w:r>
            <w:r w:rsidR="001741EA">
              <w:rPr>
                <w:noProof/>
                <w:webHidden/>
              </w:rPr>
              <w:t>1910</w:t>
            </w:r>
            <w:r w:rsidR="00B20208">
              <w:rPr>
                <w:noProof/>
                <w:webHidden/>
              </w:rPr>
              <w:fldChar w:fldCharType="end"/>
            </w:r>
          </w:hyperlink>
        </w:p>
        <w:p w14:paraId="51550E74"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50" w:history="1">
            <w:r w:rsidR="001741EA" w:rsidRPr="00C7430D">
              <w:rPr>
                <w:rStyle w:val="Hyperlink"/>
              </w:rPr>
              <w:t>Battle of Mizpah-Beth Car (c 1069 BC)</w:t>
            </w:r>
            <w:r w:rsidR="001741EA">
              <w:rPr>
                <w:noProof/>
                <w:webHidden/>
              </w:rPr>
              <w:tab/>
            </w:r>
            <w:r w:rsidR="00B20208">
              <w:rPr>
                <w:noProof/>
                <w:webHidden/>
              </w:rPr>
              <w:fldChar w:fldCharType="begin"/>
            </w:r>
            <w:r w:rsidR="001741EA">
              <w:rPr>
                <w:noProof/>
                <w:webHidden/>
              </w:rPr>
              <w:instrText xml:space="preserve"> PAGEREF _Toc325923250 \h </w:instrText>
            </w:r>
            <w:r w:rsidR="00B20208">
              <w:rPr>
                <w:noProof/>
                <w:webHidden/>
              </w:rPr>
            </w:r>
            <w:r w:rsidR="00B20208">
              <w:rPr>
                <w:noProof/>
                <w:webHidden/>
              </w:rPr>
              <w:fldChar w:fldCharType="separate"/>
            </w:r>
            <w:r w:rsidR="001741EA">
              <w:rPr>
                <w:noProof/>
                <w:webHidden/>
              </w:rPr>
              <w:t>1916</w:t>
            </w:r>
            <w:r w:rsidR="00B20208">
              <w:rPr>
                <w:noProof/>
                <w:webHidden/>
              </w:rPr>
              <w:fldChar w:fldCharType="end"/>
            </w:r>
          </w:hyperlink>
        </w:p>
        <w:p w14:paraId="47185128"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51" w:history="1">
            <w:r w:rsidR="001741EA" w:rsidRPr="00C7430D">
              <w:rPr>
                <w:rStyle w:val="Hyperlink"/>
              </w:rPr>
              <w:t>JUDGES JOEL AND ABIJAH</w:t>
            </w:r>
            <w:r w:rsidR="001741EA">
              <w:rPr>
                <w:noProof/>
                <w:webHidden/>
              </w:rPr>
              <w:tab/>
            </w:r>
            <w:r w:rsidR="00B20208">
              <w:rPr>
                <w:noProof/>
                <w:webHidden/>
              </w:rPr>
              <w:fldChar w:fldCharType="begin"/>
            </w:r>
            <w:r w:rsidR="001741EA">
              <w:rPr>
                <w:noProof/>
                <w:webHidden/>
              </w:rPr>
              <w:instrText xml:space="preserve"> PAGEREF _Toc325923251 \h </w:instrText>
            </w:r>
            <w:r w:rsidR="00B20208">
              <w:rPr>
                <w:noProof/>
                <w:webHidden/>
              </w:rPr>
            </w:r>
            <w:r w:rsidR="00B20208">
              <w:rPr>
                <w:noProof/>
                <w:webHidden/>
              </w:rPr>
              <w:fldChar w:fldCharType="separate"/>
            </w:r>
            <w:r w:rsidR="001741EA">
              <w:rPr>
                <w:noProof/>
                <w:webHidden/>
              </w:rPr>
              <w:t>1916</w:t>
            </w:r>
            <w:r w:rsidR="00B20208">
              <w:rPr>
                <w:noProof/>
                <w:webHidden/>
              </w:rPr>
              <w:fldChar w:fldCharType="end"/>
            </w:r>
          </w:hyperlink>
        </w:p>
        <w:p w14:paraId="0AEE3D48"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52" w:history="1">
            <w:r w:rsidR="001741EA" w:rsidRPr="00C7430D">
              <w:rPr>
                <w:rStyle w:val="Hyperlink"/>
              </w:rPr>
              <w:t>KING SAUL (1043-1011 BC)</w:t>
            </w:r>
            <w:r w:rsidR="001741EA">
              <w:rPr>
                <w:noProof/>
                <w:webHidden/>
              </w:rPr>
              <w:tab/>
            </w:r>
            <w:r w:rsidR="00B20208">
              <w:rPr>
                <w:noProof/>
                <w:webHidden/>
              </w:rPr>
              <w:fldChar w:fldCharType="begin"/>
            </w:r>
            <w:r w:rsidR="001741EA">
              <w:rPr>
                <w:noProof/>
                <w:webHidden/>
              </w:rPr>
              <w:instrText xml:space="preserve"> PAGEREF _Toc325923252 \h </w:instrText>
            </w:r>
            <w:r w:rsidR="00B20208">
              <w:rPr>
                <w:noProof/>
                <w:webHidden/>
              </w:rPr>
            </w:r>
            <w:r w:rsidR="00B20208">
              <w:rPr>
                <w:noProof/>
                <w:webHidden/>
              </w:rPr>
              <w:fldChar w:fldCharType="separate"/>
            </w:r>
            <w:r w:rsidR="001741EA">
              <w:rPr>
                <w:noProof/>
                <w:webHidden/>
              </w:rPr>
              <w:t>1919</w:t>
            </w:r>
            <w:r w:rsidR="00B20208">
              <w:rPr>
                <w:noProof/>
                <w:webHidden/>
              </w:rPr>
              <w:fldChar w:fldCharType="end"/>
            </w:r>
          </w:hyperlink>
        </w:p>
        <w:p w14:paraId="70B1AD26"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53" w:history="1">
            <w:r w:rsidR="001741EA" w:rsidRPr="00C7430D">
              <w:rPr>
                <w:rStyle w:val="Hyperlink"/>
              </w:rPr>
              <w:t>Covenant of Kingship</w:t>
            </w:r>
            <w:r w:rsidR="001741EA">
              <w:rPr>
                <w:noProof/>
                <w:webHidden/>
              </w:rPr>
              <w:tab/>
            </w:r>
            <w:r w:rsidR="00B20208">
              <w:rPr>
                <w:noProof/>
                <w:webHidden/>
              </w:rPr>
              <w:fldChar w:fldCharType="begin"/>
            </w:r>
            <w:r w:rsidR="001741EA">
              <w:rPr>
                <w:noProof/>
                <w:webHidden/>
              </w:rPr>
              <w:instrText xml:space="preserve"> PAGEREF _Toc325923253 \h </w:instrText>
            </w:r>
            <w:r w:rsidR="00B20208">
              <w:rPr>
                <w:noProof/>
                <w:webHidden/>
              </w:rPr>
            </w:r>
            <w:r w:rsidR="00B20208">
              <w:rPr>
                <w:noProof/>
                <w:webHidden/>
              </w:rPr>
              <w:fldChar w:fldCharType="separate"/>
            </w:r>
            <w:r w:rsidR="001741EA">
              <w:rPr>
                <w:noProof/>
                <w:webHidden/>
              </w:rPr>
              <w:t>1920</w:t>
            </w:r>
            <w:r w:rsidR="00B20208">
              <w:rPr>
                <w:noProof/>
                <w:webHidden/>
              </w:rPr>
              <w:fldChar w:fldCharType="end"/>
            </w:r>
          </w:hyperlink>
        </w:p>
        <w:p w14:paraId="6B4C7B45"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54" w:history="1">
            <w:r w:rsidR="001741EA" w:rsidRPr="00C7430D">
              <w:rPr>
                <w:rStyle w:val="Hyperlink"/>
              </w:rPr>
              <w:t>Battle of Jabesh (1043 BC)</w:t>
            </w:r>
            <w:r w:rsidR="001741EA">
              <w:rPr>
                <w:noProof/>
                <w:webHidden/>
              </w:rPr>
              <w:tab/>
            </w:r>
            <w:r w:rsidR="00B20208">
              <w:rPr>
                <w:noProof/>
                <w:webHidden/>
              </w:rPr>
              <w:fldChar w:fldCharType="begin"/>
            </w:r>
            <w:r w:rsidR="001741EA">
              <w:rPr>
                <w:noProof/>
                <w:webHidden/>
              </w:rPr>
              <w:instrText xml:space="preserve"> PAGEREF _Toc325923254 \h </w:instrText>
            </w:r>
            <w:r w:rsidR="00B20208">
              <w:rPr>
                <w:noProof/>
                <w:webHidden/>
              </w:rPr>
            </w:r>
            <w:r w:rsidR="00B20208">
              <w:rPr>
                <w:noProof/>
                <w:webHidden/>
              </w:rPr>
              <w:fldChar w:fldCharType="separate"/>
            </w:r>
            <w:r w:rsidR="001741EA">
              <w:rPr>
                <w:noProof/>
                <w:webHidden/>
              </w:rPr>
              <w:t>1921</w:t>
            </w:r>
            <w:r w:rsidR="00B20208">
              <w:rPr>
                <w:noProof/>
                <w:webHidden/>
              </w:rPr>
              <w:fldChar w:fldCharType="end"/>
            </w:r>
          </w:hyperlink>
        </w:p>
        <w:p w14:paraId="7021F8A1" w14:textId="77777777" w:rsidR="001741EA" w:rsidRDefault="00A64D29">
          <w:pPr>
            <w:pStyle w:val="TOC2"/>
            <w:tabs>
              <w:tab w:val="right" w:leader="dot" w:pos="9494"/>
            </w:tabs>
            <w:rPr>
              <w:rFonts w:asciiTheme="minorHAnsi" w:eastAsiaTheme="minorEastAsia" w:hAnsiTheme="minorHAnsi" w:cstheme="minorBidi"/>
              <w:noProof/>
              <w:sz w:val="22"/>
              <w:szCs w:val="22"/>
            </w:rPr>
          </w:pPr>
          <w:hyperlink w:anchor="_Toc325923255" w:history="1">
            <w:r w:rsidR="001741EA" w:rsidRPr="00C7430D">
              <w:rPr>
                <w:rStyle w:val="Hyperlink"/>
              </w:rPr>
              <w:t>Gilgal</w:t>
            </w:r>
            <w:r w:rsidR="001741EA">
              <w:rPr>
                <w:noProof/>
                <w:webHidden/>
              </w:rPr>
              <w:tab/>
            </w:r>
            <w:r w:rsidR="00B20208">
              <w:rPr>
                <w:noProof/>
                <w:webHidden/>
              </w:rPr>
              <w:fldChar w:fldCharType="begin"/>
            </w:r>
            <w:r w:rsidR="001741EA">
              <w:rPr>
                <w:noProof/>
                <w:webHidden/>
              </w:rPr>
              <w:instrText xml:space="preserve"> PAGEREF _Toc325923255 \h </w:instrText>
            </w:r>
            <w:r w:rsidR="00B20208">
              <w:rPr>
                <w:noProof/>
                <w:webHidden/>
              </w:rPr>
            </w:r>
            <w:r w:rsidR="00B20208">
              <w:rPr>
                <w:noProof/>
                <w:webHidden/>
              </w:rPr>
              <w:fldChar w:fldCharType="separate"/>
            </w:r>
            <w:r w:rsidR="001741EA">
              <w:rPr>
                <w:noProof/>
                <w:webHidden/>
              </w:rPr>
              <w:t>1924</w:t>
            </w:r>
            <w:r w:rsidR="00B20208">
              <w:rPr>
                <w:noProof/>
                <w:webHidden/>
              </w:rPr>
              <w:fldChar w:fldCharType="end"/>
            </w:r>
          </w:hyperlink>
        </w:p>
        <w:p w14:paraId="624C2E59" w14:textId="77777777" w:rsidR="001741EA" w:rsidRDefault="00A64D29">
          <w:pPr>
            <w:pStyle w:val="TOC1"/>
            <w:tabs>
              <w:tab w:val="right" w:leader="dot" w:pos="9494"/>
            </w:tabs>
            <w:rPr>
              <w:rFonts w:asciiTheme="minorHAnsi" w:eastAsiaTheme="minorEastAsia" w:hAnsiTheme="minorHAnsi" w:cstheme="minorBidi"/>
              <w:noProof/>
              <w:sz w:val="22"/>
              <w:szCs w:val="22"/>
            </w:rPr>
          </w:pPr>
          <w:hyperlink w:anchor="_Toc325923256" w:history="1">
            <w:r w:rsidR="001741EA" w:rsidRPr="00C7430D">
              <w:rPr>
                <w:rStyle w:val="Hyperlink"/>
              </w:rPr>
              <w:t>BAMOT OF THE CONQUEST-JUDGES ERA</w:t>
            </w:r>
            <w:r w:rsidR="001741EA">
              <w:rPr>
                <w:noProof/>
                <w:webHidden/>
              </w:rPr>
              <w:tab/>
            </w:r>
            <w:r w:rsidR="00B20208">
              <w:rPr>
                <w:noProof/>
                <w:webHidden/>
              </w:rPr>
              <w:fldChar w:fldCharType="begin"/>
            </w:r>
            <w:r w:rsidR="001741EA">
              <w:rPr>
                <w:noProof/>
                <w:webHidden/>
              </w:rPr>
              <w:instrText xml:space="preserve"> PAGEREF _Toc325923256 \h </w:instrText>
            </w:r>
            <w:r w:rsidR="00B20208">
              <w:rPr>
                <w:noProof/>
                <w:webHidden/>
              </w:rPr>
            </w:r>
            <w:r w:rsidR="00B20208">
              <w:rPr>
                <w:noProof/>
                <w:webHidden/>
              </w:rPr>
              <w:fldChar w:fldCharType="separate"/>
            </w:r>
            <w:r w:rsidR="001741EA">
              <w:rPr>
                <w:noProof/>
                <w:webHidden/>
              </w:rPr>
              <w:t>1927</w:t>
            </w:r>
            <w:r w:rsidR="00B20208">
              <w:rPr>
                <w:noProof/>
                <w:webHidden/>
              </w:rPr>
              <w:fldChar w:fldCharType="end"/>
            </w:r>
          </w:hyperlink>
        </w:p>
        <w:p w14:paraId="1F9B01E6" w14:textId="77777777" w:rsidR="003D18D1" w:rsidRDefault="00B20208">
          <w:r>
            <w:fldChar w:fldCharType="end"/>
          </w:r>
        </w:p>
      </w:sdtContent>
    </w:sdt>
    <w:p w14:paraId="18A487CF" w14:textId="77777777" w:rsidR="00195FCD" w:rsidRDefault="00195FCD" w:rsidP="00195FCD">
      <w:pPr>
        <w:jc w:val="center"/>
        <w:rPr>
          <w:rFonts w:ascii="Arial" w:hAnsi="Arial" w:cs="Arial"/>
          <w:b/>
          <w:bCs/>
          <w:color w:val="0000FF"/>
          <w:sz w:val="20"/>
          <w:szCs w:val="20"/>
        </w:rPr>
      </w:pPr>
      <w:r>
        <w:rPr>
          <w:rFonts w:ascii="Arial" w:hAnsi="Arial" w:cs="Arial"/>
          <w:b/>
          <w:bCs/>
          <w:color w:val="0000FF"/>
          <w:sz w:val="20"/>
          <w:szCs w:val="20"/>
        </w:rPr>
        <w:t xml:space="preserve">   </w:t>
      </w:r>
    </w:p>
    <w:p w14:paraId="7AFACCF6" w14:textId="77777777" w:rsidR="002C5048" w:rsidRDefault="002C5048">
      <w:pPr>
        <w:widowControl/>
        <w:autoSpaceDE/>
        <w:autoSpaceDN/>
        <w:adjustRightInd/>
        <w:rPr>
          <w:rFonts w:ascii="Arial" w:hAnsi="Arial" w:cs="Arial"/>
          <w:b/>
          <w:bCs/>
          <w:kern w:val="32"/>
          <w:sz w:val="32"/>
          <w:szCs w:val="32"/>
        </w:rPr>
      </w:pPr>
      <w:bookmarkStart w:id="0" w:name="_Toc89482308"/>
      <w:bookmarkStart w:id="1" w:name="_Toc89859240"/>
      <w:r>
        <w:br w:type="page"/>
      </w:r>
    </w:p>
    <w:bookmarkEnd w:id="0"/>
    <w:bookmarkEnd w:id="1"/>
    <w:p w14:paraId="0296057D" w14:textId="77777777" w:rsidR="00195FC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20"/>
          <w:szCs w:val="20"/>
        </w:rPr>
      </w:pPr>
    </w:p>
    <w:p w14:paraId="505D334C" w14:textId="77777777" w:rsidR="00832D2E"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period of J</w:t>
      </w:r>
      <w:r w:rsidR="004E5B20" w:rsidRPr="002C7234">
        <w:rPr>
          <w:rFonts w:ascii="Arial" w:hAnsi="Arial" w:cs="Arial"/>
          <w:szCs w:val="20"/>
        </w:rPr>
        <w:t xml:space="preserve">udges covers the period </w:t>
      </w:r>
      <w:r w:rsidRPr="002C7234">
        <w:rPr>
          <w:rFonts w:ascii="Arial" w:hAnsi="Arial" w:cs="Arial"/>
          <w:szCs w:val="20"/>
        </w:rPr>
        <w:t>from the e</w:t>
      </w:r>
      <w:r w:rsidR="004E5B20" w:rsidRPr="002C7234">
        <w:rPr>
          <w:rFonts w:ascii="Arial" w:hAnsi="Arial" w:cs="Arial"/>
          <w:szCs w:val="20"/>
        </w:rPr>
        <w:t xml:space="preserve">nd of a 7-year conquest </w:t>
      </w:r>
      <w:r w:rsidRPr="002C7234">
        <w:rPr>
          <w:rFonts w:ascii="Arial" w:hAnsi="Arial" w:cs="Arial"/>
          <w:szCs w:val="20"/>
        </w:rPr>
        <w:t>to the kingship of Saul (1390-1043 BC). The Israelites were ready to settle down on the Promised Land. The political and religious center became Shiloh in the central hill country. The Tabernacle was permanently statio</w:t>
      </w:r>
      <w:r w:rsidR="008E6230" w:rsidRPr="002C7234">
        <w:rPr>
          <w:rFonts w:ascii="Arial" w:hAnsi="Arial" w:cs="Arial"/>
          <w:szCs w:val="20"/>
        </w:rPr>
        <w:t xml:space="preserve">ned there, reflecting Yahweh’s </w:t>
      </w:r>
      <w:r w:rsidRPr="002C7234">
        <w:rPr>
          <w:rFonts w:ascii="Arial" w:hAnsi="Arial" w:cs="Arial"/>
          <w:szCs w:val="20"/>
        </w:rPr>
        <w:t>promise of Deut. 12:11 that there would be a permanent site “for his name to dwell.” This would be Israel’s center of worship for the next 400 years</w:t>
      </w:r>
      <w:r w:rsidR="003A3909" w:rsidRPr="002C7234">
        <w:rPr>
          <w:rFonts w:ascii="Arial" w:hAnsi="Arial" w:cs="Arial"/>
          <w:szCs w:val="20"/>
        </w:rPr>
        <w:t xml:space="preserve"> (Hoerth,</w:t>
      </w:r>
      <w:r w:rsidR="00832D2E" w:rsidRPr="002C7234">
        <w:rPr>
          <w:rFonts w:ascii="Arial" w:hAnsi="Arial" w:cs="Arial"/>
          <w:szCs w:val="20"/>
        </w:rPr>
        <w:t>1998:224)</w:t>
      </w:r>
      <w:r w:rsidRPr="002C7234">
        <w:rPr>
          <w:rFonts w:ascii="Arial" w:hAnsi="Arial" w:cs="Arial"/>
          <w:szCs w:val="20"/>
        </w:rPr>
        <w:t xml:space="preserve">. </w:t>
      </w:r>
    </w:p>
    <w:p w14:paraId="76240BE5" w14:textId="39C8C4A9" w:rsidR="00ED17D8" w:rsidRDefault="00ED17D8">
      <w:pPr>
        <w:widowControl/>
        <w:autoSpaceDE/>
        <w:autoSpaceDN/>
        <w:adjustRightInd/>
        <w:rPr>
          <w:rStyle w:val="Heading2Char"/>
          <w:i w:val="0"/>
          <w:iCs w:val="0"/>
          <w:noProof w:val="0"/>
          <w:kern w:val="32"/>
          <w:sz w:val="32"/>
        </w:rPr>
      </w:pPr>
      <w:bookmarkStart w:id="2" w:name="_Toc89482365"/>
      <w:bookmarkStart w:id="3" w:name="_Toc89859286"/>
    </w:p>
    <w:p w14:paraId="5FE954E3" w14:textId="77777777" w:rsidR="00195FCD" w:rsidRPr="00901819" w:rsidRDefault="00195FCD" w:rsidP="00901819">
      <w:pPr>
        <w:pStyle w:val="Heading1"/>
      </w:pPr>
      <w:bookmarkStart w:id="4" w:name="_Toc325923201"/>
      <w:r w:rsidRPr="00901819">
        <w:rPr>
          <w:rStyle w:val="Heading2Char"/>
          <w:b/>
          <w:bCs/>
          <w:i w:val="0"/>
          <w:iCs w:val="0"/>
          <w:noProof w:val="0"/>
          <w:sz w:val="32"/>
        </w:rPr>
        <w:t>OPPRESSION BY MIDIANITES</w:t>
      </w:r>
      <w:bookmarkEnd w:id="2"/>
      <w:bookmarkEnd w:id="3"/>
      <w:r w:rsidRPr="00901819">
        <w:t xml:space="preserve"> (1998-1191 BC)</w:t>
      </w:r>
      <w:bookmarkEnd w:id="4"/>
      <w:r w:rsidRPr="00901819">
        <w:t xml:space="preserve"> </w:t>
      </w:r>
      <w:r w:rsidR="00B20208" w:rsidRPr="00901819">
        <w:fldChar w:fldCharType="begin"/>
      </w:r>
      <w:proofErr w:type="spellStart"/>
      <w:r w:rsidRPr="00901819">
        <w:instrText>tc</w:instrText>
      </w:r>
      <w:proofErr w:type="spellEnd"/>
      <w:r w:rsidRPr="00901819">
        <w:instrText xml:space="preserve"> "OPPRESSION BY MIDIANITES (1998-1191 BC) " \l 2</w:instrText>
      </w:r>
      <w:r w:rsidR="00B20208" w:rsidRPr="00901819">
        <w:fldChar w:fldCharType="end"/>
      </w:r>
    </w:p>
    <w:p w14:paraId="156A7CA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3DEE7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Still not learning their lesson, </w:t>
      </w:r>
      <w:r w:rsidR="009F6387" w:rsidRPr="002C7234">
        <w:rPr>
          <w:rFonts w:ascii="Arial" w:hAnsi="Arial" w:cs="Arial"/>
          <w:szCs w:val="20"/>
        </w:rPr>
        <w:t xml:space="preserve">after 40 years of peace (Judges 5:31) </w:t>
      </w:r>
      <w:r w:rsidRPr="002C7234">
        <w:rPr>
          <w:rFonts w:ascii="Arial" w:hAnsi="Arial" w:cs="Arial"/>
          <w:szCs w:val="20"/>
        </w:rPr>
        <w:t>the Israelites returned to their wicked ways and were oppressed by the Midianites who ruled them for seven years</w:t>
      </w:r>
      <w:r w:rsidR="009F6387" w:rsidRPr="002C7234">
        <w:rPr>
          <w:rFonts w:ascii="Arial" w:hAnsi="Arial" w:cs="Arial"/>
          <w:szCs w:val="20"/>
        </w:rPr>
        <w:t xml:space="preserve"> (Judges 6:1)</w:t>
      </w:r>
      <w:r w:rsidR="00376E23" w:rsidRPr="002C7234">
        <w:rPr>
          <w:rFonts w:ascii="Arial" w:hAnsi="Arial" w:cs="Arial"/>
          <w:szCs w:val="20"/>
        </w:rPr>
        <w:t xml:space="preserve">. </w:t>
      </w:r>
      <w:proofErr w:type="spellStart"/>
      <w:r w:rsidR="00376E23" w:rsidRPr="002C7234">
        <w:rPr>
          <w:rFonts w:ascii="Arial" w:hAnsi="Arial" w:cs="Arial"/>
          <w:szCs w:val="20"/>
        </w:rPr>
        <w:t>Thhe</w:t>
      </w:r>
      <w:proofErr w:type="spellEnd"/>
      <w:r w:rsidR="00376E23" w:rsidRPr="002C7234">
        <w:rPr>
          <w:rFonts w:ascii="Arial" w:hAnsi="Arial" w:cs="Arial"/>
          <w:szCs w:val="20"/>
        </w:rPr>
        <w:t xml:space="preserve"> Midianites</w:t>
      </w:r>
      <w:r w:rsidR="009F6387" w:rsidRPr="002C7234">
        <w:rPr>
          <w:rFonts w:ascii="Arial" w:hAnsi="Arial" w:cs="Arial"/>
          <w:szCs w:val="20"/>
        </w:rPr>
        <w:t>,</w:t>
      </w:r>
      <w:r w:rsidRPr="002C7234">
        <w:rPr>
          <w:rFonts w:ascii="Arial" w:hAnsi="Arial" w:cs="Arial"/>
          <w:szCs w:val="20"/>
        </w:rPr>
        <w:t xml:space="preserve"> along with </w:t>
      </w:r>
      <w:proofErr w:type="spellStart"/>
      <w:r w:rsidRPr="002C7234">
        <w:rPr>
          <w:rFonts w:ascii="Arial" w:hAnsi="Arial" w:cs="Arial"/>
          <w:szCs w:val="20"/>
        </w:rPr>
        <w:t>Amelekites</w:t>
      </w:r>
      <w:proofErr w:type="spellEnd"/>
      <w:r w:rsidRPr="002C7234">
        <w:rPr>
          <w:rFonts w:ascii="Arial" w:hAnsi="Arial" w:cs="Arial"/>
          <w:szCs w:val="20"/>
        </w:rPr>
        <w:t xml:space="preserve"> and other eastern peoples</w:t>
      </w:r>
      <w:r w:rsidR="009F6387" w:rsidRPr="002C7234">
        <w:rPr>
          <w:rFonts w:ascii="Arial" w:hAnsi="Arial" w:cs="Arial"/>
          <w:szCs w:val="20"/>
        </w:rPr>
        <w:t>,</w:t>
      </w:r>
      <w:r w:rsidRPr="002C7234">
        <w:rPr>
          <w:rFonts w:ascii="Arial" w:hAnsi="Arial" w:cs="Arial"/>
          <w:szCs w:val="20"/>
        </w:rPr>
        <w:t xml:space="preserve"> raided the country at harvest time stealing livestock and destroying crops.</w:t>
      </w:r>
    </w:p>
    <w:p w14:paraId="2FF2EBA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465E80" w14:textId="77777777" w:rsidR="009F6387" w:rsidRPr="002C7234" w:rsidRDefault="009F6387" w:rsidP="00A9523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5" w:name="MIDIAN003"/>
      <w:r w:rsidRPr="002C7234">
        <w:rPr>
          <w:rFonts w:ascii="Arial" w:hAnsi="Arial" w:cs="Arial"/>
          <w:szCs w:val="20"/>
        </w:rPr>
        <w:t>PHOTO LINK: MIDIAN 003 Map of Midian and possible site for Mt Sinai</w:t>
      </w:r>
    </w:p>
    <w:bookmarkEnd w:id="5"/>
    <w:p w14:paraId="47A41444" w14:textId="77777777" w:rsidR="00376E23" w:rsidRPr="002C7234" w:rsidRDefault="00376E23" w:rsidP="00A9523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4298813E" wp14:editId="6FA30794">
            <wp:extent cx="5482700" cy="4864608"/>
            <wp:effectExtent l="19050" t="0" r="3700" b="0"/>
            <wp:docPr id="283" name="Picture 282" descr="MIDIAN 003 Map of Midian and site of Mt Sin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IAN 003 Map of Midian and site of Mt Sinai.jpg"/>
                    <pic:cNvPicPr/>
                  </pic:nvPicPr>
                  <pic:blipFill>
                    <a:blip r:embed="rId8" cstate="print"/>
                    <a:stretch>
                      <a:fillRect/>
                    </a:stretch>
                  </pic:blipFill>
                  <pic:spPr>
                    <a:xfrm>
                      <a:off x="0" y="0"/>
                      <a:ext cx="5488709" cy="4869939"/>
                    </a:xfrm>
                    <a:prstGeom prst="rect">
                      <a:avLst/>
                    </a:prstGeom>
                  </pic:spPr>
                </pic:pic>
              </a:graphicData>
            </a:graphic>
          </wp:inline>
        </w:drawing>
      </w:r>
    </w:p>
    <w:p w14:paraId="7CAA3E48" w14:textId="77777777" w:rsidR="009F6387" w:rsidRPr="002C7234" w:rsidRDefault="009F638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24383C" w14:textId="77777777" w:rsidR="00195FCD" w:rsidRPr="00A9523F" w:rsidRDefault="00195FCD" w:rsidP="00A9523F">
      <w:pPr>
        <w:pStyle w:val="Heading2"/>
      </w:pPr>
      <w:bookmarkStart w:id="6" w:name="_Toc89482366"/>
      <w:bookmarkStart w:id="7" w:name="_Toc89859287"/>
      <w:bookmarkStart w:id="8" w:name="_Toc325923202"/>
      <w:proofErr w:type="spellStart"/>
      <w:r w:rsidRPr="00A9523F">
        <w:rPr>
          <w:rStyle w:val="Heading3Char"/>
          <w:b/>
          <w:bCs/>
          <w:noProof w:val="0"/>
          <w:sz w:val="28"/>
        </w:rPr>
        <w:t>Pharoah</w:t>
      </w:r>
      <w:proofErr w:type="spellEnd"/>
      <w:r w:rsidRPr="00A9523F">
        <w:rPr>
          <w:rStyle w:val="Heading3Char"/>
          <w:b/>
          <w:bCs/>
          <w:noProof w:val="0"/>
          <w:sz w:val="28"/>
        </w:rPr>
        <w:t xml:space="preserve"> Rameses III</w:t>
      </w:r>
      <w:bookmarkEnd w:id="6"/>
      <w:bookmarkEnd w:id="7"/>
      <w:r w:rsidRPr="00A9523F">
        <w:t xml:space="preserve"> </w:t>
      </w:r>
      <w:r w:rsidR="003D7AA1" w:rsidRPr="00A9523F">
        <w:t>(20th Dynasty begin</w:t>
      </w:r>
      <w:r w:rsidRPr="00A9523F">
        <w:t>s, 1195-1164 BC)</w:t>
      </w:r>
      <w:bookmarkEnd w:id="8"/>
      <w:r w:rsidRPr="00A9523F">
        <w:t xml:space="preserve"> </w:t>
      </w:r>
      <w:r w:rsidR="00B20208" w:rsidRPr="00A9523F">
        <w:fldChar w:fldCharType="begin"/>
      </w:r>
      <w:proofErr w:type="spellStart"/>
      <w:r w:rsidRPr="00A9523F">
        <w:instrText>tc</w:instrText>
      </w:r>
      <w:proofErr w:type="spellEnd"/>
      <w:r w:rsidRPr="00A9523F">
        <w:instrText xml:space="preserve"> "</w:instrText>
      </w:r>
      <w:proofErr w:type="spellStart"/>
      <w:r w:rsidRPr="00A9523F">
        <w:instrText>Pharoah</w:instrText>
      </w:r>
      <w:proofErr w:type="spellEnd"/>
      <w:r w:rsidRPr="00A9523F">
        <w:instrText xml:space="preserve"> Rameses III (20th </w:instrText>
      </w:r>
      <w:proofErr w:type="spellStart"/>
      <w:r w:rsidRPr="00A9523F">
        <w:instrText>Dynastiy</w:instrText>
      </w:r>
      <w:proofErr w:type="spellEnd"/>
      <w:r w:rsidRPr="00A9523F">
        <w:instrText xml:space="preserve"> </w:instrText>
      </w:r>
      <w:proofErr w:type="spellStart"/>
      <w:r w:rsidRPr="00A9523F">
        <w:instrText>begines</w:instrText>
      </w:r>
      <w:proofErr w:type="spellEnd"/>
      <w:r w:rsidRPr="00A9523F">
        <w:instrText>, 1195-1164 BC) " \l 3</w:instrText>
      </w:r>
      <w:r w:rsidR="00B20208" w:rsidRPr="00A9523F">
        <w:fldChar w:fldCharType="end"/>
      </w:r>
    </w:p>
    <w:p w14:paraId="4A8E14D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C1402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This Phar</w:t>
      </w:r>
      <w:r w:rsidR="003D7AA1" w:rsidRPr="002C7234">
        <w:rPr>
          <w:rFonts w:ascii="Arial" w:hAnsi="Arial" w:cs="Arial"/>
          <w:szCs w:val="20"/>
        </w:rPr>
        <w:t>ao</w:t>
      </w:r>
      <w:r w:rsidRPr="002C7234">
        <w:rPr>
          <w:rFonts w:ascii="Arial" w:hAnsi="Arial" w:cs="Arial"/>
          <w:szCs w:val="20"/>
        </w:rPr>
        <w:t>h delayed the Sea People's invasion of the Delta. His armies may have invaded Palestine, but that is matter of debate (see discussion, below).</w:t>
      </w:r>
    </w:p>
    <w:p w14:paraId="5BC835F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CC5932" w14:textId="77777777" w:rsidR="00A9523F" w:rsidRDefault="00A9523F">
      <w:pPr>
        <w:widowControl/>
        <w:autoSpaceDE/>
        <w:autoSpaceDN/>
        <w:adjustRightInd/>
        <w:rPr>
          <w:rFonts w:ascii="Arial" w:hAnsi="Arial" w:cs="Arial"/>
          <w:szCs w:val="20"/>
        </w:rPr>
      </w:pPr>
      <w:r>
        <w:rPr>
          <w:rFonts w:ascii="Arial" w:hAnsi="Arial" w:cs="Arial"/>
          <w:szCs w:val="20"/>
        </w:rPr>
        <w:br w:type="page"/>
      </w:r>
    </w:p>
    <w:p w14:paraId="7C8699AB" w14:textId="77777777" w:rsidR="00195FCD" w:rsidRPr="002C7234" w:rsidRDefault="00A9523F" w:rsidP="000549FE">
      <w:pPr>
        <w:widowControl/>
        <w:autoSpaceDE/>
        <w:autoSpaceDN/>
        <w:adjustRightInd/>
        <w:rPr>
          <w:rFonts w:ascii="Arial" w:hAnsi="Arial" w:cs="Arial"/>
          <w:szCs w:val="20"/>
        </w:rPr>
      </w:pPr>
      <w:bookmarkStart w:id="9" w:name="BETHSHEAN002"/>
      <w:r>
        <w:rPr>
          <w:rFonts w:ascii="Arial" w:hAnsi="Arial" w:cs="Arial"/>
          <w:szCs w:val="20"/>
        </w:rPr>
        <w:lastRenderedPageBreak/>
        <w:t>P</w:t>
      </w:r>
      <w:r w:rsidR="00195FCD" w:rsidRPr="002C7234">
        <w:rPr>
          <w:rFonts w:ascii="Arial" w:hAnsi="Arial" w:cs="Arial"/>
          <w:szCs w:val="20"/>
        </w:rPr>
        <w:t xml:space="preserve">HOTO LINK: BETH SHEAN 002 </w:t>
      </w:r>
      <w:r w:rsidR="003D7AA1" w:rsidRPr="002C7234">
        <w:rPr>
          <w:rFonts w:ascii="Arial" w:hAnsi="Arial" w:cs="Arial"/>
          <w:szCs w:val="20"/>
        </w:rPr>
        <w:t>Basalt bust of Rames</w:t>
      </w:r>
      <w:r w:rsidR="00195FCD" w:rsidRPr="002C7234">
        <w:rPr>
          <w:rFonts w:ascii="Arial" w:hAnsi="Arial" w:cs="Arial"/>
          <w:szCs w:val="20"/>
        </w:rPr>
        <w:t>es III (1118-1153 BC)</w:t>
      </w:r>
      <w:r w:rsidR="000549FE" w:rsidRPr="002C7234">
        <w:rPr>
          <w:rFonts w:ascii="Arial" w:hAnsi="Arial" w:cs="Arial"/>
          <w:szCs w:val="20"/>
        </w:rPr>
        <w:t xml:space="preserve">; </w:t>
      </w:r>
      <w:proofErr w:type="spellStart"/>
      <w:r w:rsidR="000549FE" w:rsidRPr="002C7234">
        <w:rPr>
          <w:rFonts w:ascii="Arial" w:hAnsi="Arial" w:cs="Arial"/>
          <w:szCs w:val="20"/>
        </w:rPr>
        <w:t>Higginsbothan</w:t>
      </w:r>
      <w:proofErr w:type="spellEnd"/>
      <w:r w:rsidR="000549FE" w:rsidRPr="002C7234">
        <w:rPr>
          <w:rFonts w:ascii="Arial" w:hAnsi="Arial" w:cs="Arial"/>
          <w:szCs w:val="20"/>
        </w:rPr>
        <w:t xml:space="preserve">, BAR, 24:4:CD; Photo </w:t>
      </w:r>
      <w:proofErr w:type="spellStart"/>
      <w:r w:rsidR="000549FE" w:rsidRPr="002C7234">
        <w:rPr>
          <w:rFonts w:ascii="Arial" w:hAnsi="Arial" w:cs="Arial"/>
          <w:szCs w:val="20"/>
        </w:rPr>
        <w:t>pby</w:t>
      </w:r>
      <w:proofErr w:type="spellEnd"/>
      <w:r w:rsidR="000549FE" w:rsidRPr="002C7234">
        <w:rPr>
          <w:rFonts w:ascii="Arial" w:hAnsi="Arial" w:cs="Arial"/>
          <w:szCs w:val="20"/>
        </w:rPr>
        <w:t xml:space="preserve"> Zev Radovan</w:t>
      </w:r>
    </w:p>
    <w:bookmarkEnd w:id="9"/>
    <w:p w14:paraId="52C23266" w14:textId="77777777" w:rsidR="000549FE" w:rsidRPr="002C7234" w:rsidRDefault="00A9523F">
      <w:pPr>
        <w:widowControl/>
        <w:autoSpaceDE/>
        <w:autoSpaceDN/>
        <w:adjustRightInd/>
        <w:rPr>
          <w:rFonts w:ascii="Arial" w:hAnsi="Arial" w:cs="Arial"/>
          <w:szCs w:val="20"/>
        </w:rPr>
      </w:pPr>
      <w:r w:rsidRPr="002C7234">
        <w:rPr>
          <w:rFonts w:ascii="Arial" w:hAnsi="Arial" w:cs="Arial"/>
          <w:noProof/>
          <w:szCs w:val="20"/>
        </w:rPr>
        <w:drawing>
          <wp:anchor distT="0" distB="0" distL="114300" distR="114300" simplePos="0" relativeHeight="251759616" behindDoc="0" locked="0" layoutInCell="1" allowOverlap="1" wp14:anchorId="5C66B3B9" wp14:editId="6B099CE4">
            <wp:simplePos x="0" y="0"/>
            <wp:positionH relativeFrom="column">
              <wp:posOffset>16002</wp:posOffset>
            </wp:positionH>
            <wp:positionV relativeFrom="paragraph">
              <wp:posOffset>3048</wp:posOffset>
            </wp:positionV>
            <wp:extent cx="2785110" cy="3401568"/>
            <wp:effectExtent l="19050" t="0" r="0" b="0"/>
            <wp:wrapSquare wrapText="bothSides"/>
            <wp:docPr id="90" name="Picture 284" descr="BETH SHEAN 002B Basalt bust of Pharaoh Ramesse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AN 002B Basalt bust of Pharaoh Ramesses III.jpg"/>
                    <pic:cNvPicPr/>
                  </pic:nvPicPr>
                  <pic:blipFill>
                    <a:blip r:embed="rId9" cstate="print"/>
                    <a:stretch>
                      <a:fillRect/>
                    </a:stretch>
                  </pic:blipFill>
                  <pic:spPr>
                    <a:xfrm>
                      <a:off x="0" y="0"/>
                      <a:ext cx="2785110" cy="3401568"/>
                    </a:xfrm>
                    <a:prstGeom prst="rect">
                      <a:avLst/>
                    </a:prstGeom>
                  </pic:spPr>
                </pic:pic>
              </a:graphicData>
            </a:graphic>
          </wp:anchor>
        </w:drawing>
      </w:r>
    </w:p>
    <w:p w14:paraId="7F1467DD" w14:textId="77777777" w:rsidR="00195FCD" w:rsidRPr="002C7234" w:rsidRDefault="003D7AA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 w:name="RAMESSESIII001"/>
      <w:r w:rsidRPr="002C7234">
        <w:rPr>
          <w:rFonts w:ascii="Arial" w:hAnsi="Arial" w:cs="Arial"/>
          <w:szCs w:val="20"/>
        </w:rPr>
        <w:t xml:space="preserve">PHOTO LINK: RAMESES III 001 </w:t>
      </w:r>
      <w:proofErr w:type="spellStart"/>
      <w:r w:rsidRPr="002C7234">
        <w:rPr>
          <w:rFonts w:ascii="Arial" w:hAnsi="Arial" w:cs="Arial"/>
          <w:szCs w:val="20"/>
        </w:rPr>
        <w:t>Medinet</w:t>
      </w:r>
      <w:proofErr w:type="spellEnd"/>
      <w:r w:rsidRPr="002C7234">
        <w:rPr>
          <w:rFonts w:ascii="Arial" w:hAnsi="Arial" w:cs="Arial"/>
          <w:szCs w:val="20"/>
        </w:rPr>
        <w:t xml:space="preserve"> Habu Temple Amun Thebes Rameses III in smiting pose</w:t>
      </w:r>
    </w:p>
    <w:bookmarkEnd w:id="10"/>
    <w:p w14:paraId="4CE1904E" w14:textId="77777777" w:rsidR="000549FE" w:rsidRPr="002C7234" w:rsidRDefault="000549FE" w:rsidP="00A9523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2C7234">
        <w:rPr>
          <w:rFonts w:ascii="Arial" w:hAnsi="Arial" w:cs="Arial"/>
          <w:noProof/>
          <w:szCs w:val="20"/>
        </w:rPr>
        <w:drawing>
          <wp:inline distT="0" distB="0" distL="0" distR="0" wp14:anchorId="6AD4CB1D" wp14:editId="00811425">
            <wp:extent cx="3138678" cy="3839071"/>
            <wp:effectExtent l="19050" t="0" r="4572" b="0"/>
            <wp:docPr id="286" name="Picture 285" descr="RAMESES III 001 Medinet Habu Temple Amun Thebes in smiting p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ESES III 001 Medinet Habu Temple Amun Thebes in smiting pose.jpg"/>
                    <pic:cNvPicPr/>
                  </pic:nvPicPr>
                  <pic:blipFill>
                    <a:blip r:embed="rId10" cstate="print"/>
                    <a:stretch>
                      <a:fillRect/>
                    </a:stretch>
                  </pic:blipFill>
                  <pic:spPr>
                    <a:xfrm>
                      <a:off x="0" y="0"/>
                      <a:ext cx="3140315" cy="3841074"/>
                    </a:xfrm>
                    <a:prstGeom prst="rect">
                      <a:avLst/>
                    </a:prstGeom>
                  </pic:spPr>
                </pic:pic>
              </a:graphicData>
            </a:graphic>
          </wp:inline>
        </w:drawing>
      </w:r>
    </w:p>
    <w:p w14:paraId="0469E678" w14:textId="77777777" w:rsidR="00195FCD" w:rsidRPr="00A9523F" w:rsidRDefault="00195FCD" w:rsidP="00A9523F">
      <w:pPr>
        <w:pStyle w:val="Heading1"/>
      </w:pPr>
      <w:bookmarkStart w:id="11" w:name="_Toc89482367"/>
      <w:bookmarkStart w:id="12" w:name="_Toc89859288"/>
      <w:bookmarkStart w:id="13" w:name="_Toc325923203"/>
      <w:r w:rsidRPr="00A9523F">
        <w:rPr>
          <w:rStyle w:val="Heading2Char"/>
          <w:b/>
          <w:bCs/>
          <w:i w:val="0"/>
          <w:iCs w:val="0"/>
          <w:noProof w:val="0"/>
          <w:sz w:val="32"/>
        </w:rPr>
        <w:t>JUDGE GIDEON</w:t>
      </w:r>
      <w:bookmarkEnd w:id="11"/>
      <w:bookmarkEnd w:id="12"/>
      <w:r w:rsidRPr="00A9523F">
        <w:t xml:space="preserve"> (1191-1151 BC)</w:t>
      </w:r>
      <w:bookmarkEnd w:id="13"/>
      <w:r w:rsidRPr="00A9523F">
        <w:t xml:space="preserve"> </w:t>
      </w:r>
      <w:r w:rsidR="00B20208" w:rsidRPr="00A9523F">
        <w:fldChar w:fldCharType="begin"/>
      </w:r>
      <w:proofErr w:type="spellStart"/>
      <w:r w:rsidRPr="00A9523F">
        <w:instrText>tc</w:instrText>
      </w:r>
      <w:proofErr w:type="spellEnd"/>
      <w:r w:rsidRPr="00A9523F">
        <w:instrText xml:space="preserve"> "JUDGE GIDEON (1191-1151 BC) " \l 2</w:instrText>
      </w:r>
      <w:r w:rsidR="00B20208" w:rsidRPr="00A9523F">
        <w:fldChar w:fldCharType="end"/>
      </w:r>
    </w:p>
    <w:p w14:paraId="6DBB2CC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B2E94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Gidion</w:t>
      </w:r>
      <w:proofErr w:type="spellEnd"/>
      <w:r w:rsidRPr="002C7234">
        <w:rPr>
          <w:rFonts w:ascii="Arial" w:hAnsi="Arial" w:cs="Arial"/>
          <w:szCs w:val="20"/>
        </w:rPr>
        <w:t xml:space="preserve"> was a reluctant hero. His call came through an "Angel of Yahweh" who "sat down under the oak of </w:t>
      </w:r>
      <w:proofErr w:type="spellStart"/>
      <w:r w:rsidRPr="002C7234">
        <w:rPr>
          <w:rFonts w:ascii="Arial" w:hAnsi="Arial" w:cs="Arial"/>
          <w:szCs w:val="20"/>
        </w:rPr>
        <w:t>Ophrah</w:t>
      </w:r>
      <w:proofErr w:type="spellEnd"/>
      <w:r w:rsidRPr="002C7234">
        <w:rPr>
          <w:rFonts w:ascii="Arial" w:hAnsi="Arial" w:cs="Arial"/>
          <w:szCs w:val="20"/>
        </w:rPr>
        <w:t xml:space="preserve">" to deliver Yahweh's message (Judges 6:14). Gideon took down his father's </w:t>
      </w:r>
      <w:r w:rsidR="006C3C99" w:rsidRPr="002C7234">
        <w:rPr>
          <w:rFonts w:ascii="Arial" w:hAnsi="Arial" w:cs="Arial"/>
          <w:szCs w:val="20"/>
        </w:rPr>
        <w:t>altar</w:t>
      </w:r>
      <w:r w:rsidRPr="002C7234">
        <w:rPr>
          <w:rFonts w:ascii="Arial" w:hAnsi="Arial" w:cs="Arial"/>
          <w:szCs w:val="20"/>
        </w:rPr>
        <w:t xml:space="preserve"> to </w:t>
      </w:r>
      <w:proofErr w:type="spellStart"/>
      <w:r w:rsidRPr="002C7234">
        <w:rPr>
          <w:rFonts w:ascii="Arial" w:hAnsi="Arial" w:cs="Arial"/>
          <w:szCs w:val="20"/>
        </w:rPr>
        <w:t>Ba'al</w:t>
      </w:r>
      <w:proofErr w:type="spellEnd"/>
      <w:r w:rsidRPr="002C7234">
        <w:rPr>
          <w:rFonts w:ascii="Arial" w:hAnsi="Arial" w:cs="Arial"/>
          <w:szCs w:val="20"/>
        </w:rPr>
        <w:t xml:space="preserve"> and Asherah pole, built a "proper" </w:t>
      </w:r>
      <w:r w:rsidR="006C3C99" w:rsidRPr="002C7234">
        <w:rPr>
          <w:rFonts w:ascii="Arial" w:hAnsi="Arial" w:cs="Arial"/>
          <w:szCs w:val="20"/>
        </w:rPr>
        <w:t>altar</w:t>
      </w:r>
      <w:r w:rsidRPr="002C7234">
        <w:rPr>
          <w:rFonts w:ascii="Arial" w:hAnsi="Arial" w:cs="Arial"/>
          <w:szCs w:val="20"/>
        </w:rPr>
        <w:t xml:space="preserve"> to Yahweh and then sacrificed thereon using the Asherah pole as firewood. In doing so he obeyed Yahweh's commandment in Exodus 34:13. But he did it at n</w:t>
      </w:r>
      <w:r w:rsidR="00A9523F">
        <w:rPr>
          <w:rFonts w:ascii="Arial" w:hAnsi="Arial" w:cs="Arial"/>
          <w:szCs w:val="20"/>
        </w:rPr>
        <w:t xml:space="preserve">ight to escape </w:t>
      </w:r>
      <w:proofErr w:type="gramStart"/>
      <w:r w:rsidRPr="002C7234">
        <w:rPr>
          <w:rFonts w:ascii="Arial" w:hAnsi="Arial" w:cs="Arial"/>
          <w:szCs w:val="20"/>
        </w:rPr>
        <w:t>notice</w:t>
      </w:r>
      <w:r w:rsidR="00A9523F">
        <w:rPr>
          <w:rFonts w:ascii="Arial" w:hAnsi="Arial" w:cs="Arial"/>
          <w:szCs w:val="20"/>
        </w:rPr>
        <w:t xml:space="preserve"> </w:t>
      </w:r>
      <w:r w:rsidRPr="002C7234">
        <w:rPr>
          <w:rFonts w:ascii="Arial" w:hAnsi="Arial" w:cs="Arial"/>
          <w:szCs w:val="20"/>
        </w:rPr>
        <w:t xml:space="preserve"> "</w:t>
      </w:r>
      <w:proofErr w:type="gramEnd"/>
      <w:r w:rsidRPr="002C7234">
        <w:rPr>
          <w:rFonts w:ascii="Arial" w:hAnsi="Arial" w:cs="Arial"/>
          <w:szCs w:val="20"/>
        </w:rPr>
        <w:t xml:space="preserve">because he was afraid of his family" (Judges 6:27). The family and community became angry when they learned about the destruction of </w:t>
      </w:r>
      <w:proofErr w:type="spellStart"/>
      <w:r w:rsidRPr="002C7234">
        <w:rPr>
          <w:rFonts w:ascii="Arial" w:hAnsi="Arial" w:cs="Arial"/>
          <w:szCs w:val="20"/>
        </w:rPr>
        <w:t>Ba'al's</w:t>
      </w:r>
      <w:proofErr w:type="spellEnd"/>
      <w:r w:rsidRPr="002C7234">
        <w:rPr>
          <w:rFonts w:ascii="Arial" w:hAnsi="Arial" w:cs="Arial"/>
          <w:szCs w:val="20"/>
        </w:rPr>
        <w:t xml:space="preserve"> </w:t>
      </w:r>
      <w:r w:rsidR="006C3C99" w:rsidRPr="002C7234">
        <w:rPr>
          <w:rFonts w:ascii="Arial" w:hAnsi="Arial" w:cs="Arial"/>
          <w:szCs w:val="20"/>
        </w:rPr>
        <w:t>altar</w:t>
      </w:r>
      <w:r w:rsidRPr="002C7234">
        <w:rPr>
          <w:rFonts w:ascii="Arial" w:hAnsi="Arial" w:cs="Arial"/>
          <w:szCs w:val="20"/>
        </w:rPr>
        <w:t xml:space="preserve"> and</w:t>
      </w:r>
      <w:r w:rsidR="00A9523F">
        <w:rPr>
          <w:rFonts w:ascii="Arial" w:hAnsi="Arial" w:cs="Arial"/>
          <w:szCs w:val="20"/>
        </w:rPr>
        <w:t xml:space="preserve"> the associated</w:t>
      </w:r>
      <w:r w:rsidRPr="002C7234">
        <w:rPr>
          <w:rFonts w:ascii="Arial" w:hAnsi="Arial" w:cs="Arial"/>
          <w:szCs w:val="20"/>
        </w:rPr>
        <w:t xml:space="preserve"> </w:t>
      </w:r>
      <w:proofErr w:type="spellStart"/>
      <w:r w:rsidRPr="002C7234">
        <w:rPr>
          <w:rFonts w:ascii="Arial" w:hAnsi="Arial" w:cs="Arial"/>
          <w:szCs w:val="20"/>
        </w:rPr>
        <w:t>Aherah's</w:t>
      </w:r>
      <w:proofErr w:type="spellEnd"/>
      <w:r w:rsidRPr="002C7234">
        <w:rPr>
          <w:rFonts w:ascii="Arial" w:hAnsi="Arial" w:cs="Arial"/>
          <w:szCs w:val="20"/>
        </w:rPr>
        <w:t xml:space="preserve"> pole</w:t>
      </w:r>
      <w:r w:rsidR="00A9523F">
        <w:rPr>
          <w:rFonts w:ascii="Arial" w:hAnsi="Arial" w:cs="Arial"/>
          <w:szCs w:val="20"/>
        </w:rPr>
        <w:t>. Gideon was</w:t>
      </w:r>
      <w:r w:rsidRPr="002C7234">
        <w:rPr>
          <w:rFonts w:ascii="Arial" w:hAnsi="Arial" w:cs="Arial"/>
          <w:szCs w:val="20"/>
        </w:rPr>
        <w:t xml:space="preserve"> rescued by </w:t>
      </w:r>
      <w:proofErr w:type="spellStart"/>
      <w:r w:rsidRPr="002C7234">
        <w:rPr>
          <w:rFonts w:ascii="Arial" w:hAnsi="Arial" w:cs="Arial"/>
          <w:szCs w:val="20"/>
        </w:rPr>
        <w:t>Joash's</w:t>
      </w:r>
      <w:proofErr w:type="spellEnd"/>
      <w:r w:rsidRPr="002C7234">
        <w:rPr>
          <w:rFonts w:ascii="Arial" w:hAnsi="Arial" w:cs="Arial"/>
          <w:szCs w:val="20"/>
        </w:rPr>
        <w:t xml:space="preserve"> oratory. Gideon, still unsure of his call, asked God for two signs for reassurance. When God granted his requests, he prepared for battle.</w:t>
      </w:r>
    </w:p>
    <w:p w14:paraId="2AAC07CF" w14:textId="77777777" w:rsidR="00A9523F" w:rsidRDefault="00A9523F">
      <w:pPr>
        <w:widowControl/>
        <w:autoSpaceDE/>
        <w:autoSpaceDN/>
        <w:adjustRightInd/>
        <w:rPr>
          <w:rFonts w:ascii="Arial" w:hAnsi="Arial" w:cs="Arial"/>
          <w:b/>
          <w:bCs/>
          <w:szCs w:val="26"/>
        </w:rPr>
      </w:pPr>
      <w:bookmarkStart w:id="14" w:name="_Toc89482368"/>
      <w:bookmarkStart w:id="15" w:name="_Toc89859289"/>
      <w:r>
        <w:br w:type="page"/>
      </w:r>
    </w:p>
    <w:p w14:paraId="24B460D3" w14:textId="77777777" w:rsidR="00195FCD" w:rsidRPr="002C7234" w:rsidRDefault="00195FCD" w:rsidP="00A9523F">
      <w:pPr>
        <w:pStyle w:val="Heading2"/>
      </w:pPr>
      <w:bookmarkStart w:id="16" w:name="_Toc325923204"/>
      <w:r w:rsidRPr="002C7234">
        <w:lastRenderedPageBreak/>
        <w:t xml:space="preserve">Battle of the Hill of </w:t>
      </w:r>
      <w:proofErr w:type="spellStart"/>
      <w:r w:rsidRPr="002C7234">
        <w:t>Moreh</w:t>
      </w:r>
      <w:bookmarkEnd w:id="14"/>
      <w:bookmarkEnd w:id="15"/>
      <w:bookmarkEnd w:id="16"/>
      <w:proofErr w:type="spellEnd"/>
      <w:r w:rsidRPr="002C7234">
        <w:t xml:space="preserve"> </w:t>
      </w:r>
      <w:r w:rsidR="00B20208" w:rsidRPr="002C7234">
        <w:fldChar w:fldCharType="begin"/>
      </w:r>
      <w:proofErr w:type="spellStart"/>
      <w:r w:rsidRPr="002C7234">
        <w:instrText>tc</w:instrText>
      </w:r>
      <w:proofErr w:type="spellEnd"/>
      <w:r w:rsidRPr="002C7234">
        <w:instrText xml:space="preserve"> "Battle of the Hill of </w:instrText>
      </w:r>
      <w:proofErr w:type="spellStart"/>
      <w:r w:rsidRPr="002C7234">
        <w:instrText>Moreh</w:instrText>
      </w:r>
      <w:proofErr w:type="spellEnd"/>
      <w:r w:rsidRPr="002C7234">
        <w:instrText xml:space="preserve"> " \l 3</w:instrText>
      </w:r>
      <w:r w:rsidR="00B20208" w:rsidRPr="002C7234">
        <w:fldChar w:fldCharType="end"/>
      </w:r>
    </w:p>
    <w:p w14:paraId="36F3433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66502D" w14:textId="77777777" w:rsidR="003644E4" w:rsidRPr="002C7234" w:rsidRDefault="003644E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Hill of </w:t>
      </w:r>
      <w:proofErr w:type="spellStart"/>
      <w:r w:rsidRPr="002C7234">
        <w:rPr>
          <w:rFonts w:ascii="Arial" w:hAnsi="Arial" w:cs="Arial"/>
          <w:szCs w:val="20"/>
        </w:rPr>
        <w:t>Moreh</w:t>
      </w:r>
      <w:proofErr w:type="spellEnd"/>
      <w:r w:rsidRPr="002C7234">
        <w:rPr>
          <w:rFonts w:ascii="Arial" w:hAnsi="Arial" w:cs="Arial"/>
          <w:szCs w:val="20"/>
        </w:rPr>
        <w:t xml:space="preserve"> (Judges 7:2), is also called "Little Hermon" because its profile resembles that of Mount Hermon. It is located in the eastern part of the Jezreel Plain.</w:t>
      </w:r>
    </w:p>
    <w:p w14:paraId="491E94DB" w14:textId="77777777" w:rsidR="003644E4" w:rsidRPr="002C7234" w:rsidRDefault="003644E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b/>
        </w:rPr>
      </w:pPr>
    </w:p>
    <w:p w14:paraId="35416C7A" w14:textId="77777777" w:rsidR="007322DB" w:rsidRPr="00A9523F" w:rsidRDefault="007322DB" w:rsidP="00A9523F">
      <w:pPr>
        <w:rPr>
          <w:rFonts w:ascii="Arial" w:hAnsi="Arial" w:cs="Arial"/>
        </w:rPr>
      </w:pPr>
      <w:bookmarkStart w:id="17" w:name="MOREHHILLOF001"/>
      <w:r w:rsidRPr="00A9523F">
        <w:rPr>
          <w:rFonts w:ascii="Arial" w:hAnsi="Arial" w:cs="Arial"/>
        </w:rPr>
        <w:t xml:space="preserve">PHOTO LINK: MOREH HILL OF 001 Arab village of </w:t>
      </w:r>
      <w:proofErr w:type="spellStart"/>
      <w:r w:rsidRPr="00A9523F">
        <w:rPr>
          <w:rFonts w:ascii="Arial" w:hAnsi="Arial" w:cs="Arial"/>
        </w:rPr>
        <w:t>Nianon</w:t>
      </w:r>
      <w:proofErr w:type="spellEnd"/>
      <w:r w:rsidRPr="00A9523F">
        <w:rPr>
          <w:rFonts w:ascii="Arial" w:hAnsi="Arial" w:cs="Arial"/>
        </w:rPr>
        <w:t xml:space="preserve"> north slope of Hill of </w:t>
      </w:r>
      <w:proofErr w:type="spellStart"/>
      <w:r w:rsidRPr="00A9523F">
        <w:rPr>
          <w:rFonts w:ascii="Arial" w:hAnsi="Arial" w:cs="Arial"/>
        </w:rPr>
        <w:t>Moreh</w:t>
      </w:r>
      <w:proofErr w:type="spellEnd"/>
    </w:p>
    <w:bookmarkEnd w:id="17"/>
    <w:p w14:paraId="29EB52C6"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2EE859D" wp14:editId="4388BE63">
            <wp:extent cx="6262689" cy="3206496"/>
            <wp:effectExtent l="19050" t="0" r="4761" b="0"/>
            <wp:docPr id="287" name="Picture 286" descr="MOREH HILL OF 001 Nian village on north slope of Hill of Mor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EH HILL OF 001 Nian village on north slope of Hill of Moreh.jpg"/>
                    <pic:cNvPicPr/>
                  </pic:nvPicPr>
                  <pic:blipFill>
                    <a:blip r:embed="rId11" cstate="print"/>
                    <a:stretch>
                      <a:fillRect/>
                    </a:stretch>
                  </pic:blipFill>
                  <pic:spPr>
                    <a:xfrm>
                      <a:off x="0" y="0"/>
                      <a:ext cx="6314000" cy="3232767"/>
                    </a:xfrm>
                    <a:prstGeom prst="rect">
                      <a:avLst/>
                    </a:prstGeom>
                  </pic:spPr>
                </pic:pic>
              </a:graphicData>
            </a:graphic>
          </wp:inline>
        </w:drawing>
      </w:r>
    </w:p>
    <w:p w14:paraId="43D33039"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p>
    <w:p w14:paraId="17EDE0B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Prior to the battle, 32,000 Israelites had assembled at the spring of </w:t>
      </w:r>
      <w:proofErr w:type="spellStart"/>
      <w:r w:rsidRPr="002C7234">
        <w:rPr>
          <w:rFonts w:ascii="Arial" w:hAnsi="Arial" w:cs="Arial"/>
          <w:szCs w:val="20"/>
        </w:rPr>
        <w:t>Harod</w:t>
      </w:r>
      <w:proofErr w:type="spellEnd"/>
      <w:r w:rsidRPr="002C7234">
        <w:rPr>
          <w:rFonts w:ascii="Arial" w:hAnsi="Arial" w:cs="Arial"/>
          <w:szCs w:val="20"/>
        </w:rPr>
        <w:t>. After a series of tests, God reduced the ranks down to 300. Meanwhile, the coalition of Mid</w:t>
      </w:r>
      <w:r w:rsidR="00B071A0" w:rsidRPr="002C7234">
        <w:rPr>
          <w:rFonts w:ascii="Arial" w:hAnsi="Arial" w:cs="Arial"/>
          <w:szCs w:val="20"/>
        </w:rPr>
        <w:t>i</w:t>
      </w:r>
      <w:r w:rsidRPr="002C7234">
        <w:rPr>
          <w:rFonts w:ascii="Arial" w:hAnsi="Arial" w:cs="Arial"/>
          <w:szCs w:val="20"/>
        </w:rPr>
        <w:t>anites, Amalekites and</w:t>
      </w:r>
      <w:r w:rsidR="00320512" w:rsidRPr="002C7234">
        <w:rPr>
          <w:rFonts w:ascii="Arial" w:hAnsi="Arial" w:cs="Arial"/>
          <w:szCs w:val="20"/>
        </w:rPr>
        <w:t xml:space="preserve"> "other eastern peoples" had</w:t>
      </w:r>
      <w:r w:rsidRPr="002C7234">
        <w:rPr>
          <w:rFonts w:ascii="Arial" w:hAnsi="Arial" w:cs="Arial"/>
          <w:szCs w:val="20"/>
        </w:rPr>
        <w:t xml:space="preserve"> amassed in the valley "...thick as locusts. Their camels could no more be counted than the sand on the seashore" (Judges 7:12) This was done as an object lesson to show the Israelites that victory comes from God, not from themselves. Dividing into three com</w:t>
      </w:r>
      <w:r w:rsidR="00620896" w:rsidRPr="002C7234">
        <w:rPr>
          <w:rFonts w:ascii="Arial" w:hAnsi="Arial" w:cs="Arial"/>
          <w:szCs w:val="20"/>
        </w:rPr>
        <w:t>panies, they surrounded the Mid</w:t>
      </w:r>
      <w:r w:rsidR="00B071A0" w:rsidRPr="002C7234">
        <w:rPr>
          <w:rFonts w:ascii="Arial" w:hAnsi="Arial" w:cs="Arial"/>
          <w:szCs w:val="20"/>
        </w:rPr>
        <w:t>i</w:t>
      </w:r>
      <w:r w:rsidRPr="002C7234">
        <w:rPr>
          <w:rFonts w:ascii="Arial" w:hAnsi="Arial" w:cs="Arial"/>
          <w:szCs w:val="20"/>
        </w:rPr>
        <w:t>an</w:t>
      </w:r>
      <w:r w:rsidR="00620896" w:rsidRPr="002C7234">
        <w:rPr>
          <w:rFonts w:ascii="Arial" w:hAnsi="Arial" w:cs="Arial"/>
          <w:szCs w:val="20"/>
        </w:rPr>
        <w:t>ite</w:t>
      </w:r>
      <w:r w:rsidRPr="002C7234">
        <w:rPr>
          <w:rFonts w:ascii="Arial" w:hAnsi="Arial" w:cs="Arial"/>
          <w:szCs w:val="20"/>
        </w:rPr>
        <w:t xml:space="preserve"> camp and "at the beginning of the third watch" blew trumpets and smash</w:t>
      </w:r>
      <w:r w:rsidR="00320512" w:rsidRPr="002C7234">
        <w:rPr>
          <w:rFonts w:ascii="Arial" w:hAnsi="Arial" w:cs="Arial"/>
          <w:szCs w:val="20"/>
        </w:rPr>
        <w:t>ed</w:t>
      </w:r>
      <w:r w:rsidRPr="002C7234">
        <w:rPr>
          <w:rFonts w:ascii="Arial" w:hAnsi="Arial" w:cs="Arial"/>
          <w:szCs w:val="20"/>
        </w:rPr>
        <w:t xml:space="preserve"> jars. With torches and trumpets they shouted "A sword for the Lord and Gideon" (Judges 7:20). The disoriented newly awakened Mid</w:t>
      </w:r>
      <w:r w:rsidR="00B071A0" w:rsidRPr="002C7234">
        <w:rPr>
          <w:rFonts w:ascii="Arial" w:hAnsi="Arial" w:cs="Arial"/>
          <w:szCs w:val="20"/>
        </w:rPr>
        <w:t>i</w:t>
      </w:r>
      <w:r w:rsidRPr="002C7234">
        <w:rPr>
          <w:rFonts w:ascii="Arial" w:hAnsi="Arial" w:cs="Arial"/>
          <w:szCs w:val="20"/>
        </w:rPr>
        <w:t xml:space="preserve">anite soldiers turned on each other and retreated "to Beth </w:t>
      </w:r>
      <w:proofErr w:type="spellStart"/>
      <w:r w:rsidRPr="002C7234">
        <w:rPr>
          <w:rFonts w:ascii="Arial" w:hAnsi="Arial" w:cs="Arial"/>
          <w:szCs w:val="20"/>
        </w:rPr>
        <w:t>Shitta</w:t>
      </w:r>
      <w:proofErr w:type="spellEnd"/>
      <w:r w:rsidRPr="002C7234">
        <w:rPr>
          <w:rFonts w:ascii="Arial" w:hAnsi="Arial" w:cs="Arial"/>
          <w:szCs w:val="20"/>
        </w:rPr>
        <w:t xml:space="preserve"> toward </w:t>
      </w:r>
      <w:proofErr w:type="spellStart"/>
      <w:r w:rsidRPr="002C7234">
        <w:rPr>
          <w:rFonts w:ascii="Arial" w:hAnsi="Arial" w:cs="Arial"/>
          <w:szCs w:val="20"/>
        </w:rPr>
        <w:t>Zarerah</w:t>
      </w:r>
      <w:proofErr w:type="spellEnd"/>
      <w:r w:rsidRPr="002C7234">
        <w:rPr>
          <w:rFonts w:ascii="Arial" w:hAnsi="Arial" w:cs="Arial"/>
          <w:szCs w:val="20"/>
        </w:rPr>
        <w:t xml:space="preserve"> as far as the boarder of Abel </w:t>
      </w:r>
      <w:proofErr w:type="spellStart"/>
      <w:r w:rsidRPr="002C7234">
        <w:rPr>
          <w:rFonts w:ascii="Arial" w:hAnsi="Arial" w:cs="Arial"/>
          <w:szCs w:val="20"/>
        </w:rPr>
        <w:t>Meholah</w:t>
      </w:r>
      <w:proofErr w:type="spellEnd"/>
      <w:r w:rsidRPr="002C7234">
        <w:rPr>
          <w:rFonts w:ascii="Arial" w:hAnsi="Arial" w:cs="Arial"/>
          <w:szCs w:val="20"/>
        </w:rPr>
        <w:t xml:space="preserve"> near </w:t>
      </w:r>
      <w:proofErr w:type="spellStart"/>
      <w:r w:rsidRPr="002C7234">
        <w:rPr>
          <w:rFonts w:ascii="Arial" w:hAnsi="Arial" w:cs="Arial"/>
          <w:szCs w:val="20"/>
        </w:rPr>
        <w:t>Tabbath</w:t>
      </w:r>
      <w:proofErr w:type="spellEnd"/>
      <w:r w:rsidRPr="002C7234">
        <w:rPr>
          <w:rFonts w:ascii="Arial" w:hAnsi="Arial" w:cs="Arial"/>
          <w:szCs w:val="20"/>
        </w:rPr>
        <w:t xml:space="preserve">." This stratagem of confusing the enemy so they self-destruct is a literary-historical motif seen throughout Judges and Samuel.  With the coalition armies in retreat, the Israelite reservists from Naphtali, Asher, and </w:t>
      </w:r>
      <w:proofErr w:type="spellStart"/>
      <w:r w:rsidRPr="002C7234">
        <w:rPr>
          <w:rFonts w:ascii="Arial" w:hAnsi="Arial" w:cs="Arial"/>
          <w:szCs w:val="20"/>
        </w:rPr>
        <w:t>Ephriam</w:t>
      </w:r>
      <w:proofErr w:type="spellEnd"/>
      <w:r w:rsidRPr="002C7234">
        <w:rPr>
          <w:rFonts w:ascii="Arial" w:hAnsi="Arial" w:cs="Arial"/>
          <w:szCs w:val="20"/>
        </w:rPr>
        <w:t xml:space="preserve"> were called out. The</w:t>
      </w:r>
      <w:r w:rsidR="003644E4" w:rsidRPr="002C7234">
        <w:rPr>
          <w:rFonts w:ascii="Arial" w:hAnsi="Arial" w:cs="Arial"/>
          <w:szCs w:val="20"/>
        </w:rPr>
        <w:t>y</w:t>
      </w:r>
      <w:r w:rsidRPr="002C7234">
        <w:rPr>
          <w:rFonts w:ascii="Arial" w:hAnsi="Arial" w:cs="Arial"/>
          <w:szCs w:val="20"/>
        </w:rPr>
        <w:t xml:space="preserve"> pursued the Mid</w:t>
      </w:r>
      <w:r w:rsidR="00B071A0" w:rsidRPr="002C7234">
        <w:rPr>
          <w:rFonts w:ascii="Arial" w:hAnsi="Arial" w:cs="Arial"/>
          <w:szCs w:val="20"/>
        </w:rPr>
        <w:t>i</w:t>
      </w:r>
      <w:r w:rsidRPr="002C7234">
        <w:rPr>
          <w:rFonts w:ascii="Arial" w:hAnsi="Arial" w:cs="Arial"/>
          <w:szCs w:val="20"/>
        </w:rPr>
        <w:t xml:space="preserve">anites while seizing various crossing points on the Jordan River to prevent escape. As part of the mopping-up program, troops from </w:t>
      </w:r>
      <w:proofErr w:type="spellStart"/>
      <w:r w:rsidRPr="002C7234">
        <w:rPr>
          <w:rFonts w:ascii="Arial" w:hAnsi="Arial" w:cs="Arial"/>
          <w:szCs w:val="20"/>
        </w:rPr>
        <w:t>Ephriam</w:t>
      </w:r>
      <w:proofErr w:type="spellEnd"/>
      <w:r w:rsidRPr="002C7234">
        <w:rPr>
          <w:rFonts w:ascii="Arial" w:hAnsi="Arial" w:cs="Arial"/>
          <w:szCs w:val="20"/>
        </w:rPr>
        <w:t xml:space="preserve"> were called to secure Jordan River crossings "as far as Beth </w:t>
      </w:r>
      <w:proofErr w:type="spellStart"/>
      <w:r w:rsidRPr="002C7234">
        <w:rPr>
          <w:rFonts w:ascii="Arial" w:hAnsi="Arial" w:cs="Arial"/>
          <w:szCs w:val="20"/>
        </w:rPr>
        <w:t>Barah</w:t>
      </w:r>
      <w:proofErr w:type="spellEnd"/>
      <w:r w:rsidRPr="002C7234">
        <w:rPr>
          <w:rFonts w:ascii="Arial" w:hAnsi="Arial" w:cs="Arial"/>
          <w:szCs w:val="20"/>
        </w:rPr>
        <w:t xml:space="preserve">" (Judges 7:24). Two </w:t>
      </w:r>
      <w:proofErr w:type="spellStart"/>
      <w:r w:rsidRPr="002C7234">
        <w:rPr>
          <w:rFonts w:ascii="Arial" w:hAnsi="Arial" w:cs="Arial"/>
          <w:szCs w:val="20"/>
        </w:rPr>
        <w:t>Medianite</w:t>
      </w:r>
      <w:proofErr w:type="spellEnd"/>
      <w:r w:rsidRPr="002C7234">
        <w:rPr>
          <w:rFonts w:ascii="Arial" w:hAnsi="Arial" w:cs="Arial"/>
          <w:szCs w:val="20"/>
        </w:rPr>
        <w:t xml:space="preserve"> leaders, </w:t>
      </w:r>
      <w:proofErr w:type="spellStart"/>
      <w:r w:rsidRPr="002C7234">
        <w:rPr>
          <w:rFonts w:ascii="Arial" w:hAnsi="Arial" w:cs="Arial"/>
          <w:szCs w:val="20"/>
        </w:rPr>
        <w:t>Oreb</w:t>
      </w:r>
      <w:proofErr w:type="spellEnd"/>
      <w:r w:rsidRPr="002C7234">
        <w:rPr>
          <w:rFonts w:ascii="Arial" w:hAnsi="Arial" w:cs="Arial"/>
          <w:szCs w:val="20"/>
        </w:rPr>
        <w:t xml:space="preserve"> and </w:t>
      </w:r>
      <w:proofErr w:type="spellStart"/>
      <w:r w:rsidRPr="002C7234">
        <w:rPr>
          <w:rFonts w:ascii="Arial" w:hAnsi="Arial" w:cs="Arial"/>
          <w:szCs w:val="20"/>
        </w:rPr>
        <w:t>Zeeb</w:t>
      </w:r>
      <w:proofErr w:type="spellEnd"/>
      <w:r w:rsidRPr="002C7234">
        <w:rPr>
          <w:rFonts w:ascii="Arial" w:hAnsi="Arial" w:cs="Arial"/>
          <w:szCs w:val="20"/>
        </w:rPr>
        <w:t xml:space="preserve"> </w:t>
      </w:r>
      <w:r w:rsidR="00B071A0" w:rsidRPr="002C7234">
        <w:rPr>
          <w:rFonts w:ascii="Arial" w:hAnsi="Arial" w:cs="Arial"/>
          <w:szCs w:val="20"/>
        </w:rPr>
        <w:t>were</w:t>
      </w:r>
      <w:r w:rsidRPr="002C7234">
        <w:rPr>
          <w:rFonts w:ascii="Arial" w:hAnsi="Arial" w:cs="Arial"/>
          <w:szCs w:val="20"/>
        </w:rPr>
        <w:t xml:space="preserve"> killed and their heads bought to Gideon, a practice adopted 400 years later by the Assyrians.</w:t>
      </w:r>
    </w:p>
    <w:p w14:paraId="1BD17B95" w14:textId="77777777" w:rsidR="00A9523F" w:rsidRDefault="00A9523F">
      <w:pPr>
        <w:widowControl/>
        <w:autoSpaceDE/>
        <w:autoSpaceDN/>
        <w:adjustRightInd/>
        <w:rPr>
          <w:rFonts w:ascii="Arial" w:hAnsi="Arial" w:cs="Arial"/>
          <w:szCs w:val="20"/>
        </w:rPr>
      </w:pPr>
      <w:r>
        <w:rPr>
          <w:rFonts w:ascii="Arial" w:hAnsi="Arial" w:cs="Arial"/>
          <w:szCs w:val="20"/>
        </w:rPr>
        <w:br w:type="page"/>
      </w:r>
    </w:p>
    <w:p w14:paraId="4E7ECD1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8E832E" w14:textId="77777777" w:rsidR="003644E4" w:rsidRPr="002C7234" w:rsidRDefault="003644E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 w:name="ASSYRIANBRUTALITY004"/>
      <w:r w:rsidRPr="002C7234">
        <w:rPr>
          <w:rFonts w:ascii="Arial" w:hAnsi="Arial" w:cs="Arial"/>
          <w:szCs w:val="20"/>
        </w:rPr>
        <w:t xml:space="preserve">PHOTO LINK: ASSYRIAN BRUTALITY 004 </w:t>
      </w:r>
      <w:r w:rsidR="007322DB" w:rsidRPr="002C7234">
        <w:rPr>
          <w:rFonts w:ascii="Arial" w:hAnsi="Arial" w:cs="Arial"/>
          <w:szCs w:val="20"/>
        </w:rPr>
        <w:t xml:space="preserve">Sennacherib </w:t>
      </w:r>
      <w:r w:rsidRPr="002C7234">
        <w:rPr>
          <w:rFonts w:ascii="Arial" w:hAnsi="Arial" w:cs="Arial"/>
          <w:szCs w:val="20"/>
        </w:rPr>
        <w:t>head piles</w:t>
      </w:r>
    </w:p>
    <w:bookmarkEnd w:id="18"/>
    <w:p w14:paraId="034B72C7"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6FFCC5FC" wp14:editId="4F445593">
            <wp:extent cx="6035040" cy="6285865"/>
            <wp:effectExtent l="19050" t="0" r="3810" b="0"/>
            <wp:docPr id="288" name="Picture 287" descr="ASSYRIAN BRUTALITY 004 Sennacherib head p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4 Sennacherib head piles.jpg"/>
                    <pic:cNvPicPr/>
                  </pic:nvPicPr>
                  <pic:blipFill>
                    <a:blip r:embed="rId12" cstate="print"/>
                    <a:stretch>
                      <a:fillRect/>
                    </a:stretch>
                  </pic:blipFill>
                  <pic:spPr>
                    <a:xfrm>
                      <a:off x="0" y="0"/>
                      <a:ext cx="6035040" cy="6285865"/>
                    </a:xfrm>
                    <a:prstGeom prst="rect">
                      <a:avLst/>
                    </a:prstGeom>
                  </pic:spPr>
                </pic:pic>
              </a:graphicData>
            </a:graphic>
          </wp:inline>
        </w:drawing>
      </w:r>
    </w:p>
    <w:p w14:paraId="007EE189"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9F02D1" w14:textId="77777777" w:rsidR="007322DB" w:rsidRPr="002C7234" w:rsidRDefault="007322DB">
      <w:pPr>
        <w:widowControl/>
        <w:autoSpaceDE/>
        <w:autoSpaceDN/>
        <w:adjustRightInd/>
        <w:rPr>
          <w:rFonts w:ascii="Arial" w:hAnsi="Arial" w:cs="Arial"/>
          <w:szCs w:val="20"/>
        </w:rPr>
      </w:pPr>
      <w:r w:rsidRPr="002C7234">
        <w:rPr>
          <w:rFonts w:ascii="Arial" w:hAnsi="Arial" w:cs="Arial"/>
          <w:szCs w:val="20"/>
        </w:rPr>
        <w:br w:type="page"/>
      </w:r>
    </w:p>
    <w:p w14:paraId="553BBF52" w14:textId="77777777" w:rsidR="003644E4" w:rsidRPr="002C7234" w:rsidRDefault="003644E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 w:name="ASSYRIANBRUTALITY007"/>
      <w:r w:rsidRPr="002C7234">
        <w:rPr>
          <w:rFonts w:ascii="Arial" w:hAnsi="Arial" w:cs="Arial"/>
          <w:szCs w:val="20"/>
        </w:rPr>
        <w:lastRenderedPageBreak/>
        <w:t>PHOTO LINK: ASSYRIAN BRUTALITY 007 Stakes with 8 heads of victims of Shalmaneser III</w:t>
      </w:r>
    </w:p>
    <w:bookmarkEnd w:id="19"/>
    <w:p w14:paraId="70278AB6"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B93BA27" wp14:editId="3D59242A">
            <wp:extent cx="5820918" cy="4506076"/>
            <wp:effectExtent l="19050" t="0" r="8382" b="0"/>
            <wp:docPr id="289" name="Picture 288" descr="ASSYRIAN BRUTALITY 007 Stakes with 8 heads of victims of 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YRIAN BRUTALITY 007 Stakes with 8 heads of victims of Sh.jpg"/>
                    <pic:cNvPicPr/>
                  </pic:nvPicPr>
                  <pic:blipFill>
                    <a:blip r:embed="rId13" cstate="print"/>
                    <a:stretch>
                      <a:fillRect/>
                    </a:stretch>
                  </pic:blipFill>
                  <pic:spPr>
                    <a:xfrm>
                      <a:off x="0" y="0"/>
                      <a:ext cx="5831104" cy="4513962"/>
                    </a:xfrm>
                    <a:prstGeom prst="rect">
                      <a:avLst/>
                    </a:prstGeom>
                  </pic:spPr>
                </pic:pic>
              </a:graphicData>
            </a:graphic>
          </wp:inline>
        </w:drawing>
      </w:r>
    </w:p>
    <w:p w14:paraId="38014913" w14:textId="77777777" w:rsidR="007322DB" w:rsidRPr="002C7234" w:rsidRDefault="007322D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5D398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While pursuing the armi</w:t>
      </w:r>
      <w:r w:rsidR="003644E4" w:rsidRPr="002C7234">
        <w:rPr>
          <w:rFonts w:ascii="Arial" w:hAnsi="Arial" w:cs="Arial"/>
          <w:szCs w:val="20"/>
        </w:rPr>
        <w:t>e</w:t>
      </w:r>
      <w:r w:rsidRPr="002C7234">
        <w:rPr>
          <w:rFonts w:ascii="Arial" w:hAnsi="Arial" w:cs="Arial"/>
          <w:szCs w:val="20"/>
        </w:rPr>
        <w:t xml:space="preserve">s of </w:t>
      </w:r>
      <w:proofErr w:type="spellStart"/>
      <w:r w:rsidRPr="002C7234">
        <w:rPr>
          <w:rFonts w:ascii="Arial" w:hAnsi="Arial" w:cs="Arial"/>
          <w:szCs w:val="20"/>
        </w:rPr>
        <w:t>Zebah</w:t>
      </w:r>
      <w:proofErr w:type="spellEnd"/>
      <w:r w:rsidRPr="002C7234">
        <w:rPr>
          <w:rFonts w:ascii="Arial" w:hAnsi="Arial" w:cs="Arial"/>
          <w:szCs w:val="20"/>
        </w:rPr>
        <w:t xml:space="preserve"> and </w:t>
      </w:r>
      <w:proofErr w:type="spellStart"/>
      <w:r w:rsidRPr="002C7234">
        <w:rPr>
          <w:rFonts w:ascii="Arial" w:hAnsi="Arial" w:cs="Arial"/>
          <w:szCs w:val="20"/>
        </w:rPr>
        <w:t>Zalmunna</w:t>
      </w:r>
      <w:proofErr w:type="spellEnd"/>
      <w:r w:rsidRPr="002C7234">
        <w:rPr>
          <w:rFonts w:ascii="Arial" w:hAnsi="Arial" w:cs="Arial"/>
          <w:szCs w:val="20"/>
        </w:rPr>
        <w:t xml:space="preserve">, Gideon asked for food and supplies from the towns of Succoth and Peniel, both of which refused.  The incident shows the degree of disunity extant in Israel at this time. Gideon pronounced curses upon those towns and left to pursue his foes. His army then made a surprise attack on the Midianites at </w:t>
      </w:r>
      <w:proofErr w:type="spellStart"/>
      <w:r w:rsidRPr="002C7234">
        <w:rPr>
          <w:rFonts w:ascii="Arial" w:hAnsi="Arial" w:cs="Arial"/>
          <w:szCs w:val="20"/>
        </w:rPr>
        <w:t>Karkor</w:t>
      </w:r>
      <w:proofErr w:type="spellEnd"/>
      <w:r w:rsidRPr="002C7234">
        <w:rPr>
          <w:rFonts w:ascii="Arial" w:hAnsi="Arial" w:cs="Arial"/>
          <w:szCs w:val="20"/>
        </w:rPr>
        <w:t xml:space="preserve"> where 15,000 soldiers survived out of an original coalition army which had already suffered 120,000 casualties. </w:t>
      </w:r>
      <w:proofErr w:type="spellStart"/>
      <w:r w:rsidRPr="002C7234">
        <w:rPr>
          <w:rFonts w:ascii="Arial" w:hAnsi="Arial" w:cs="Arial"/>
          <w:szCs w:val="20"/>
        </w:rPr>
        <w:t>Zeba</w:t>
      </w:r>
      <w:proofErr w:type="spellEnd"/>
      <w:r w:rsidRPr="002C7234">
        <w:rPr>
          <w:rFonts w:ascii="Arial" w:hAnsi="Arial" w:cs="Arial"/>
          <w:szCs w:val="20"/>
        </w:rPr>
        <w:t xml:space="preserve"> and </w:t>
      </w:r>
      <w:proofErr w:type="spellStart"/>
      <w:r w:rsidRPr="002C7234">
        <w:rPr>
          <w:rFonts w:ascii="Arial" w:hAnsi="Arial" w:cs="Arial"/>
          <w:szCs w:val="20"/>
        </w:rPr>
        <w:t>Zalmunna</w:t>
      </w:r>
      <w:proofErr w:type="spellEnd"/>
      <w:r w:rsidRPr="002C7234">
        <w:rPr>
          <w:rFonts w:ascii="Arial" w:hAnsi="Arial" w:cs="Arial"/>
          <w:szCs w:val="20"/>
        </w:rPr>
        <w:t xml:space="preserve"> were captured and executed. As for the leaders of Succoth and Peniel, "He took the elders of the town and taught the men of Succoth a lesson by punishing [executing?] them with desert thorns and biers. He also pulled down the tower of Peniel and killed the men of the town" (Judges 8:17).</w:t>
      </w:r>
    </w:p>
    <w:p w14:paraId="27754298" w14:textId="77777777" w:rsidR="00F73415" w:rsidRPr="002C7234" w:rsidRDefault="00F7341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888846E" w14:textId="77777777" w:rsidR="00F73415" w:rsidRPr="002C7234" w:rsidRDefault="00F7341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br/>
      </w:r>
    </w:p>
    <w:p w14:paraId="084D472E" w14:textId="77777777" w:rsidR="00F73415" w:rsidRPr="002C7234" w:rsidRDefault="00F73415">
      <w:pPr>
        <w:widowControl/>
        <w:autoSpaceDE/>
        <w:autoSpaceDN/>
        <w:adjustRightInd/>
        <w:rPr>
          <w:rFonts w:ascii="Arial" w:hAnsi="Arial" w:cs="Arial"/>
          <w:szCs w:val="20"/>
        </w:rPr>
      </w:pPr>
      <w:r w:rsidRPr="002C7234">
        <w:rPr>
          <w:rFonts w:ascii="Arial" w:hAnsi="Arial" w:cs="Arial"/>
          <w:szCs w:val="20"/>
        </w:rPr>
        <w:br w:type="page"/>
      </w:r>
    </w:p>
    <w:p w14:paraId="17B073AC" w14:textId="77777777" w:rsidR="00F73415" w:rsidRPr="002C7234" w:rsidRDefault="00F7341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0" w:name="EXODUSROUTE014"/>
      <w:r w:rsidRPr="002C7234">
        <w:rPr>
          <w:rFonts w:ascii="Arial" w:hAnsi="Arial" w:cs="Arial"/>
          <w:szCs w:val="20"/>
        </w:rPr>
        <w:lastRenderedPageBreak/>
        <w:t>PHOTO LINK: EXODUS ROUTE 014 Tell el-</w:t>
      </w:r>
      <w:proofErr w:type="spellStart"/>
      <w:r w:rsidRPr="002C7234">
        <w:rPr>
          <w:rFonts w:ascii="Arial" w:hAnsi="Arial" w:cs="Arial"/>
          <w:szCs w:val="20"/>
        </w:rPr>
        <w:t>Maskhuta</w:t>
      </w:r>
      <w:proofErr w:type="spellEnd"/>
      <w:r w:rsidRPr="002C7234">
        <w:rPr>
          <w:rFonts w:ascii="Arial" w:hAnsi="Arial" w:cs="Arial"/>
          <w:szCs w:val="20"/>
        </w:rPr>
        <w:t>, ancient Succoth excavations</w:t>
      </w:r>
      <w:bookmarkEnd w:id="20"/>
    </w:p>
    <w:p w14:paraId="67525DA8" w14:textId="77777777" w:rsidR="00F73415" w:rsidRPr="002C7234" w:rsidRDefault="00392ED4" w:rsidP="00F734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 w:name="_Toc89482369"/>
      <w:r w:rsidRPr="002C7234">
        <w:rPr>
          <w:rFonts w:ascii="Arial" w:hAnsi="Arial" w:cs="Arial"/>
          <w:noProof/>
          <w:szCs w:val="20"/>
        </w:rPr>
        <w:drawing>
          <wp:inline distT="0" distB="0" distL="0" distR="0" wp14:anchorId="1FCD295D" wp14:editId="1CB8A0EA">
            <wp:extent cx="6035040" cy="4340225"/>
            <wp:effectExtent l="19050" t="0" r="3810" b="0"/>
            <wp:docPr id="284" name="Picture 283" descr="EXODUS ROUTE 014-B Tell el-Maskhuta ancient Succ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ROUTE 014-B Tell el-Maskhuta ancient Succoth.jpg"/>
                    <pic:cNvPicPr/>
                  </pic:nvPicPr>
                  <pic:blipFill>
                    <a:blip r:embed="rId14" cstate="print"/>
                    <a:stretch>
                      <a:fillRect/>
                    </a:stretch>
                  </pic:blipFill>
                  <pic:spPr>
                    <a:xfrm>
                      <a:off x="0" y="0"/>
                      <a:ext cx="6035040" cy="4340225"/>
                    </a:xfrm>
                    <a:prstGeom prst="rect">
                      <a:avLst/>
                    </a:prstGeom>
                  </pic:spPr>
                </pic:pic>
              </a:graphicData>
            </a:graphic>
          </wp:inline>
        </w:drawing>
      </w:r>
    </w:p>
    <w:p w14:paraId="5DDFDD81" w14:textId="77777777" w:rsidR="00F73415" w:rsidRPr="002C7234" w:rsidRDefault="00F73415" w:rsidP="00F734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0419825" w14:textId="77777777" w:rsidR="00E66B1F" w:rsidRDefault="00E66B1F">
      <w:pPr>
        <w:widowControl/>
        <w:autoSpaceDE/>
        <w:autoSpaceDN/>
        <w:adjustRightInd/>
        <w:rPr>
          <w:rFonts w:ascii="Arial" w:hAnsi="Arial" w:cs="Arial"/>
          <w:szCs w:val="20"/>
        </w:rPr>
      </w:pPr>
      <w:r>
        <w:rPr>
          <w:rFonts w:ascii="Arial" w:hAnsi="Arial" w:cs="Arial"/>
          <w:szCs w:val="20"/>
        </w:rPr>
        <w:br w:type="page"/>
      </w:r>
    </w:p>
    <w:p w14:paraId="1F76AE11" w14:textId="77777777" w:rsidR="00F73415" w:rsidRPr="002C7234" w:rsidRDefault="00F73415" w:rsidP="004C4B25">
      <w:pPr>
        <w:widowControl/>
        <w:autoSpaceDE/>
        <w:autoSpaceDN/>
        <w:adjustRightInd/>
        <w:rPr>
          <w:rFonts w:ascii="Arial" w:hAnsi="Arial" w:cs="Arial"/>
          <w:szCs w:val="20"/>
        </w:rPr>
      </w:pPr>
      <w:bookmarkStart w:id="22" w:name="SODGOR037"/>
      <w:r w:rsidRPr="002C7234">
        <w:rPr>
          <w:rFonts w:ascii="Arial" w:hAnsi="Arial" w:cs="Arial"/>
          <w:szCs w:val="20"/>
        </w:rPr>
        <w:lastRenderedPageBreak/>
        <w:t>SOD&amp;GOR 037 Map</w:t>
      </w:r>
      <w:r w:rsidR="00392ED4" w:rsidRPr="002C7234">
        <w:rPr>
          <w:rFonts w:ascii="Arial" w:hAnsi="Arial" w:cs="Arial"/>
          <w:szCs w:val="20"/>
        </w:rPr>
        <w:t xml:space="preserve"> of Jordan Valley north of the Dead S</w:t>
      </w:r>
      <w:r w:rsidRPr="002C7234">
        <w:rPr>
          <w:rFonts w:ascii="Arial" w:hAnsi="Arial" w:cs="Arial"/>
          <w:szCs w:val="20"/>
        </w:rPr>
        <w:t xml:space="preserve">ea showing the Plain of the Valley of Jericho and the Plain of the Jordan between </w:t>
      </w:r>
      <w:proofErr w:type="spellStart"/>
      <w:r w:rsidRPr="002C7234">
        <w:rPr>
          <w:rFonts w:ascii="Arial" w:hAnsi="Arial" w:cs="Arial"/>
          <w:szCs w:val="20"/>
        </w:rPr>
        <w:t>Zarethan</w:t>
      </w:r>
      <w:proofErr w:type="spellEnd"/>
      <w:r w:rsidRPr="002C7234">
        <w:rPr>
          <w:rFonts w:ascii="Arial" w:hAnsi="Arial" w:cs="Arial"/>
          <w:szCs w:val="20"/>
        </w:rPr>
        <w:t xml:space="preserve"> and Succoth</w:t>
      </w:r>
    </w:p>
    <w:bookmarkEnd w:id="22"/>
    <w:p w14:paraId="270087F0" w14:textId="77777777" w:rsidR="00F73415" w:rsidRPr="002C7234" w:rsidRDefault="00F73415" w:rsidP="00E66B1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201F976" wp14:editId="50CC1682">
            <wp:extent cx="4041506" cy="6039680"/>
            <wp:effectExtent l="19050" t="0" r="0" b="0"/>
            <wp:docPr id="293" name="Picture 292" descr="SOD&amp;GOR 037 Map of Jordan Valley north of the dead sea showing the Plain of the Valley of Jericho and the Plain of the Jordan between Zarethan and Succo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amp;GOR 037 Map of Jordan Valley north of the dead sea showing the Plain of the Valley of Jericho and the Plain of the Jordan between Zarethan and Succoth.jpg"/>
                    <pic:cNvPicPr/>
                  </pic:nvPicPr>
                  <pic:blipFill>
                    <a:blip r:embed="rId15" cstate="print"/>
                    <a:stretch>
                      <a:fillRect/>
                    </a:stretch>
                  </pic:blipFill>
                  <pic:spPr>
                    <a:xfrm>
                      <a:off x="0" y="0"/>
                      <a:ext cx="4055854" cy="6061122"/>
                    </a:xfrm>
                    <a:prstGeom prst="rect">
                      <a:avLst/>
                    </a:prstGeom>
                  </pic:spPr>
                </pic:pic>
              </a:graphicData>
            </a:graphic>
          </wp:inline>
        </w:drawing>
      </w:r>
    </w:p>
    <w:p w14:paraId="5A6BB9C8" w14:textId="77777777" w:rsidR="00F73415" w:rsidRPr="002C7234" w:rsidRDefault="00F73415" w:rsidP="00F7341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C32550" w14:textId="77777777" w:rsidR="00195FCD" w:rsidRPr="002C7234" w:rsidRDefault="00195FCD" w:rsidP="00E66B1F">
      <w:pPr>
        <w:pStyle w:val="Heading2"/>
      </w:pPr>
      <w:bookmarkStart w:id="23" w:name="_Toc325923205"/>
      <w:r w:rsidRPr="002C7234">
        <w:t xml:space="preserve">Gideon after the Battle of the Hill of </w:t>
      </w:r>
      <w:proofErr w:type="spellStart"/>
      <w:r w:rsidRPr="002C7234">
        <w:t>Moreh</w:t>
      </w:r>
      <w:bookmarkEnd w:id="21"/>
      <w:bookmarkEnd w:id="23"/>
      <w:proofErr w:type="spellEnd"/>
      <w:r w:rsidRPr="002C7234">
        <w:t xml:space="preserve"> </w:t>
      </w:r>
      <w:r w:rsidR="00B20208" w:rsidRPr="002C7234">
        <w:fldChar w:fldCharType="begin"/>
      </w:r>
      <w:proofErr w:type="spellStart"/>
      <w:r w:rsidRPr="002C7234">
        <w:instrText>tc</w:instrText>
      </w:r>
      <w:proofErr w:type="spellEnd"/>
      <w:r w:rsidRPr="002C7234">
        <w:instrText xml:space="preserve"> "Gideon after the Battle of the Hill of </w:instrText>
      </w:r>
      <w:proofErr w:type="spellStart"/>
      <w:r w:rsidRPr="002C7234">
        <w:instrText>Moreh</w:instrText>
      </w:r>
      <w:proofErr w:type="spellEnd"/>
      <w:r w:rsidRPr="002C7234">
        <w:instrText xml:space="preserve"> " \l 4</w:instrText>
      </w:r>
      <w:r w:rsidR="00B20208" w:rsidRPr="002C7234">
        <w:fldChar w:fldCharType="end"/>
      </w:r>
    </w:p>
    <w:p w14:paraId="667B715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B7D31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After this show of ruthlessness, the Israelites asked Gideon to be king and to establish a dynasty. He refused saying "The Lord will rule over you". But he accepted a gold ring from every soldier's share of plunder and </w:t>
      </w:r>
      <w:r w:rsidR="0019486B" w:rsidRPr="002C7234">
        <w:rPr>
          <w:rFonts w:ascii="Arial" w:hAnsi="Arial" w:cs="Arial"/>
          <w:szCs w:val="20"/>
        </w:rPr>
        <w:t>made</w:t>
      </w:r>
      <w:r w:rsidRPr="002C7234">
        <w:rPr>
          <w:rFonts w:ascii="Arial" w:hAnsi="Arial" w:cs="Arial"/>
          <w:szCs w:val="20"/>
        </w:rPr>
        <w:t xml:space="preserve"> a gold ephod (</w:t>
      </w:r>
      <w:r w:rsidRPr="00E66B1F">
        <w:rPr>
          <w:rFonts w:ascii="Arial" w:hAnsi="Arial" w:cs="Arial"/>
          <w:b/>
          <w:szCs w:val="20"/>
        </w:rPr>
        <w:t>breastplate</w:t>
      </w:r>
      <w:r w:rsidRPr="002C7234">
        <w:rPr>
          <w:rFonts w:ascii="Arial" w:hAnsi="Arial" w:cs="Arial"/>
          <w:szCs w:val="20"/>
        </w:rPr>
        <w:t xml:space="preserve">) which he kept as a family </w:t>
      </w:r>
      <w:r w:rsidR="0019486B" w:rsidRPr="002C7234">
        <w:rPr>
          <w:rFonts w:ascii="Arial" w:hAnsi="Arial" w:cs="Arial"/>
          <w:szCs w:val="20"/>
        </w:rPr>
        <w:t>heirloom</w:t>
      </w:r>
      <w:r w:rsidRPr="002C7234">
        <w:rPr>
          <w:rFonts w:ascii="Arial" w:hAnsi="Arial" w:cs="Arial"/>
          <w:szCs w:val="20"/>
        </w:rPr>
        <w:t xml:space="preserve"> by placing it at the sacred place in </w:t>
      </w:r>
      <w:proofErr w:type="spellStart"/>
      <w:r w:rsidRPr="002C7234">
        <w:rPr>
          <w:rFonts w:ascii="Arial" w:hAnsi="Arial" w:cs="Arial"/>
          <w:szCs w:val="20"/>
        </w:rPr>
        <w:t>Ophrah</w:t>
      </w:r>
      <w:proofErr w:type="spellEnd"/>
      <w:r w:rsidRPr="002C7234">
        <w:rPr>
          <w:rFonts w:ascii="Arial" w:hAnsi="Arial" w:cs="Arial"/>
          <w:szCs w:val="20"/>
        </w:rPr>
        <w:t xml:space="preserve">.  Ironically "All Israel prostituted themselves by worshiping it there, and it became a snare to Gideon and his </w:t>
      </w:r>
      <w:r w:rsidRPr="002C7234">
        <w:rPr>
          <w:rFonts w:ascii="Arial" w:hAnsi="Arial" w:cs="Arial"/>
          <w:szCs w:val="20"/>
        </w:rPr>
        <w:lastRenderedPageBreak/>
        <w:t>family” (Judges 8:27).</w:t>
      </w:r>
    </w:p>
    <w:p w14:paraId="2F2949C8" w14:textId="77777777" w:rsidR="0019486B" w:rsidRPr="002C7234" w:rsidRDefault="0019486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005B3D" w14:textId="77777777" w:rsidR="0019486B" w:rsidRPr="002C7234" w:rsidRDefault="0019486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4" w:name="URIMANDTHUMMIM001"/>
      <w:r w:rsidRPr="002C7234">
        <w:rPr>
          <w:rFonts w:ascii="Arial" w:hAnsi="Arial" w:cs="Arial"/>
          <w:szCs w:val="20"/>
        </w:rPr>
        <w:t>PHOTO LINK: URIM AND THUMMIM 001</w:t>
      </w:r>
      <w:r w:rsidRPr="002C7234">
        <w:rPr>
          <w:rFonts w:ascii="Arial" w:hAnsi="Arial"/>
        </w:rPr>
        <w:t xml:space="preserve"> </w:t>
      </w:r>
      <w:r w:rsidRPr="002C7234">
        <w:rPr>
          <w:rFonts w:ascii="Arial" w:hAnsi="Arial" w:cs="Arial"/>
          <w:szCs w:val="20"/>
        </w:rPr>
        <w:t>Illustration of High Priest wearing breastplate</w:t>
      </w:r>
    </w:p>
    <w:bookmarkEnd w:id="24"/>
    <w:p w14:paraId="4EB92E57" w14:textId="77777777" w:rsidR="00392ED4" w:rsidRPr="002C7234" w:rsidRDefault="00392ED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33B120" w14:textId="77777777" w:rsidR="00392ED4" w:rsidRPr="002C7234" w:rsidRDefault="00392ED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680768" behindDoc="0" locked="0" layoutInCell="1" allowOverlap="1" wp14:anchorId="40884FC5" wp14:editId="48690A8A">
            <wp:simplePos x="0" y="0"/>
            <wp:positionH relativeFrom="column">
              <wp:posOffset>15875</wp:posOffset>
            </wp:positionH>
            <wp:positionV relativeFrom="paragraph">
              <wp:posOffset>-1905</wp:posOffset>
            </wp:positionV>
            <wp:extent cx="3077210" cy="7234555"/>
            <wp:effectExtent l="19050" t="0" r="8890" b="0"/>
            <wp:wrapSquare wrapText="bothSides"/>
            <wp:docPr id="292" name="Picture 291" descr="URIM AND THUMMIM 001 High Priest w 12-jewel breast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IM AND THUMMIM 001 High Priest w 12-jewel breastplate.jpg"/>
                    <pic:cNvPicPr/>
                  </pic:nvPicPr>
                  <pic:blipFill>
                    <a:blip r:embed="rId16" cstate="print"/>
                    <a:stretch>
                      <a:fillRect/>
                    </a:stretch>
                  </pic:blipFill>
                  <pic:spPr>
                    <a:xfrm>
                      <a:off x="0" y="0"/>
                      <a:ext cx="3077210" cy="7234555"/>
                    </a:xfrm>
                    <a:prstGeom prst="rect">
                      <a:avLst/>
                    </a:prstGeom>
                  </pic:spPr>
                </pic:pic>
              </a:graphicData>
            </a:graphic>
          </wp:anchor>
        </w:drawing>
      </w:r>
    </w:p>
    <w:p w14:paraId="271ED339" w14:textId="77777777" w:rsidR="0019486B" w:rsidRPr="002C7234" w:rsidRDefault="0019486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99E6D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394AE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the end, </w:t>
      </w:r>
      <w:proofErr w:type="spellStart"/>
      <w:r w:rsidRPr="002C7234">
        <w:rPr>
          <w:rFonts w:ascii="Arial" w:hAnsi="Arial" w:cs="Arial"/>
          <w:szCs w:val="20"/>
        </w:rPr>
        <w:t>Ba'al's</w:t>
      </w:r>
      <w:proofErr w:type="spellEnd"/>
      <w:r w:rsidRPr="002C7234">
        <w:rPr>
          <w:rFonts w:ascii="Arial" w:hAnsi="Arial" w:cs="Arial"/>
          <w:szCs w:val="20"/>
        </w:rPr>
        <w:t xml:space="preserve"> </w:t>
      </w:r>
      <w:r w:rsidR="006C3C99" w:rsidRPr="002C7234">
        <w:rPr>
          <w:rFonts w:ascii="Arial" w:hAnsi="Arial" w:cs="Arial"/>
          <w:szCs w:val="20"/>
        </w:rPr>
        <w:t>altar</w:t>
      </w:r>
      <w:r w:rsidRPr="002C7234">
        <w:rPr>
          <w:rFonts w:ascii="Arial" w:hAnsi="Arial" w:cs="Arial"/>
          <w:szCs w:val="20"/>
        </w:rPr>
        <w:t xml:space="preserve"> and Asherah's pole were replaced by a golden ephod as religious icons. It was during this time of dis-orthod</w:t>
      </w:r>
      <w:r w:rsidR="0019486B" w:rsidRPr="002C7234">
        <w:rPr>
          <w:rFonts w:ascii="Arial" w:hAnsi="Arial" w:cs="Arial"/>
          <w:szCs w:val="20"/>
        </w:rPr>
        <w:t>oxy that Eli was born (1165 BC). He</w:t>
      </w:r>
      <w:r w:rsidRPr="002C7234">
        <w:rPr>
          <w:rFonts w:ascii="Arial" w:hAnsi="Arial" w:cs="Arial"/>
          <w:szCs w:val="20"/>
        </w:rPr>
        <w:t xml:space="preserve"> would later play a role in the life of Samson. Such was the </w:t>
      </w:r>
      <w:r w:rsidR="00620896" w:rsidRPr="002C7234">
        <w:rPr>
          <w:rFonts w:ascii="Arial" w:hAnsi="Arial" w:cs="Arial"/>
          <w:szCs w:val="20"/>
        </w:rPr>
        <w:t>apostasy</w:t>
      </w:r>
      <w:r w:rsidRPr="002C7234">
        <w:rPr>
          <w:rFonts w:ascii="Arial" w:hAnsi="Arial" w:cs="Arial"/>
          <w:szCs w:val="20"/>
        </w:rPr>
        <w:t xml:space="preserve"> of Israel during this period. In spite of being spiritually “clueless”, Israel enjoyed freedom for another 40 years (Judges 8:28). When Gideon died, Israel returned full-force to worship of </w:t>
      </w:r>
      <w:proofErr w:type="spellStart"/>
      <w:r w:rsidRPr="002C7234">
        <w:rPr>
          <w:rFonts w:ascii="Arial" w:hAnsi="Arial" w:cs="Arial"/>
          <w:szCs w:val="20"/>
        </w:rPr>
        <w:t>Ba’al</w:t>
      </w:r>
      <w:proofErr w:type="spellEnd"/>
      <w:r w:rsidRPr="002C7234">
        <w:rPr>
          <w:rFonts w:ascii="Arial" w:hAnsi="Arial" w:cs="Arial"/>
          <w:szCs w:val="20"/>
        </w:rPr>
        <w:t>-Berith.</w:t>
      </w:r>
    </w:p>
    <w:p w14:paraId="53FB4B5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87520D" w14:textId="77777777" w:rsidR="00E66B1F" w:rsidRDefault="00E66B1F">
      <w:pPr>
        <w:widowControl/>
        <w:autoSpaceDE/>
        <w:autoSpaceDN/>
        <w:adjustRightInd/>
        <w:rPr>
          <w:rFonts w:ascii="Arial" w:hAnsi="Arial" w:cs="Arial"/>
          <w:b/>
          <w:bCs/>
          <w:i/>
          <w:iCs/>
          <w:szCs w:val="28"/>
        </w:rPr>
      </w:pPr>
      <w:bookmarkStart w:id="25" w:name="_Toc89482370"/>
      <w:bookmarkStart w:id="26" w:name="_Toc89859290"/>
      <w:r>
        <w:br w:type="page"/>
      </w:r>
    </w:p>
    <w:p w14:paraId="6463B50E" w14:textId="77777777" w:rsidR="0099715F" w:rsidRDefault="00392ED4" w:rsidP="00E66B1F">
      <w:pPr>
        <w:pStyle w:val="Heading1"/>
        <w:rPr>
          <w:sz w:val="24"/>
        </w:rPr>
      </w:pPr>
      <w:bookmarkStart w:id="27" w:name="_Toc325923206"/>
      <w:r w:rsidRPr="00E66B1F">
        <w:lastRenderedPageBreak/>
        <w:t xml:space="preserve">CANAANITES, </w:t>
      </w:r>
      <w:r w:rsidR="00195FCD" w:rsidRPr="00E66B1F">
        <w:t>PHILISTINES AND THE “SEA PEOPLES</w:t>
      </w:r>
      <w:r w:rsidR="00195FCD" w:rsidRPr="002C7234">
        <w:rPr>
          <w:sz w:val="24"/>
        </w:rPr>
        <w:t>”</w:t>
      </w:r>
      <w:bookmarkEnd w:id="25"/>
      <w:bookmarkEnd w:id="26"/>
      <w:bookmarkEnd w:id="27"/>
      <w:r w:rsidR="00195FCD" w:rsidRPr="002C7234">
        <w:rPr>
          <w:sz w:val="24"/>
        </w:rPr>
        <w:t xml:space="preserve"> </w:t>
      </w:r>
    </w:p>
    <w:p w14:paraId="6025CF59" w14:textId="77777777" w:rsidR="00E66B1F" w:rsidRDefault="00E66B1F" w:rsidP="00E66B1F"/>
    <w:p w14:paraId="25906D70" w14:textId="77777777" w:rsidR="00E66B1F" w:rsidRPr="00A1527A" w:rsidRDefault="00E66B1F" w:rsidP="00E66B1F">
      <w:pPr>
        <w:rPr>
          <w:rFonts w:ascii="Arial" w:hAnsi="Arial" w:cs="Arial"/>
        </w:rPr>
      </w:pPr>
      <w:r w:rsidRPr="00A1527A">
        <w:rPr>
          <w:rFonts w:ascii="Arial" w:hAnsi="Arial" w:cs="Arial"/>
        </w:rPr>
        <w:t>The Period of the Judges is also the period of interaction between the Israelites, Canaanites, and Philistines.</w:t>
      </w:r>
    </w:p>
    <w:p w14:paraId="30C32EF1" w14:textId="77777777" w:rsidR="0099715F" w:rsidRPr="007D16FD" w:rsidRDefault="0099715F" w:rsidP="00E66B1F">
      <w:pPr>
        <w:pStyle w:val="Heading2"/>
      </w:pPr>
      <w:bookmarkStart w:id="28" w:name="_Toc325923207"/>
      <w:r w:rsidRPr="007D16FD">
        <w:t>Archaeological Setting of the Philistines and Sea Peopl</w:t>
      </w:r>
      <w:r w:rsidR="00880A79" w:rsidRPr="007D16FD">
        <w:t>e</w:t>
      </w:r>
      <w:bookmarkEnd w:id="28"/>
    </w:p>
    <w:p w14:paraId="4AEC9171" w14:textId="77777777" w:rsidR="007D16FD" w:rsidRDefault="007D16FD" w:rsidP="007D16FD">
      <w:pPr>
        <w:rPr>
          <w:rFonts w:ascii="Arial" w:hAnsi="Arial" w:cs="Arial"/>
        </w:rPr>
      </w:pPr>
    </w:p>
    <w:p w14:paraId="7094773C" w14:textId="77777777" w:rsidR="00386849" w:rsidRDefault="00880A79" w:rsidP="007D16FD">
      <w:pPr>
        <w:rPr>
          <w:rFonts w:ascii="Arial" w:hAnsi="Arial" w:cs="Arial"/>
        </w:rPr>
      </w:pPr>
      <w:r w:rsidRPr="007D16FD">
        <w:rPr>
          <w:rFonts w:ascii="Arial" w:hAnsi="Arial" w:cs="Arial"/>
        </w:rPr>
        <w:t>The Canaanites of Syria-Palestine in the</w:t>
      </w:r>
      <w:r w:rsidR="00386849" w:rsidRPr="007D16FD">
        <w:rPr>
          <w:rFonts w:ascii="Arial" w:hAnsi="Arial" w:cs="Arial"/>
        </w:rPr>
        <w:t xml:space="preserve"> third and second millennia BC, occupied the regions later controlled by Israelites and Philistines. As the Canaanites became urbanized, the</w:t>
      </w:r>
      <w:r w:rsidR="00AF7D7F" w:rsidRPr="007D16FD">
        <w:rPr>
          <w:rFonts w:ascii="Arial" w:hAnsi="Arial" w:cs="Arial"/>
        </w:rPr>
        <w:t>y built</w:t>
      </w:r>
      <w:r w:rsidR="00386849" w:rsidRPr="007D16FD">
        <w:rPr>
          <w:rFonts w:ascii="Arial" w:hAnsi="Arial" w:cs="Arial"/>
        </w:rPr>
        <w:t xml:space="preserve"> </w:t>
      </w:r>
      <w:r w:rsidR="00AF7D7F" w:rsidRPr="007D16FD">
        <w:rPr>
          <w:rFonts w:ascii="Arial" w:hAnsi="Arial" w:cs="Arial"/>
        </w:rPr>
        <w:t>great Bronze Age fortified city</w:t>
      </w:r>
      <w:r w:rsidR="00386849" w:rsidRPr="007D16FD">
        <w:rPr>
          <w:rFonts w:ascii="Arial" w:hAnsi="Arial" w:cs="Arial"/>
        </w:rPr>
        <w:t>-states at</w:t>
      </w:r>
      <w:r w:rsidR="000F5B16" w:rsidRPr="007D16FD">
        <w:rPr>
          <w:rFonts w:ascii="Arial" w:hAnsi="Arial" w:cs="Arial"/>
        </w:rPr>
        <w:t xml:space="preserve"> the following sites (Hackett, 1997, cited by </w:t>
      </w:r>
      <w:proofErr w:type="spellStart"/>
      <w:r w:rsidR="000F5B16" w:rsidRPr="007D16FD">
        <w:rPr>
          <w:rFonts w:ascii="Arial" w:hAnsi="Arial" w:cs="Arial"/>
        </w:rPr>
        <w:t>Gitin</w:t>
      </w:r>
      <w:proofErr w:type="spellEnd"/>
      <w:r w:rsidR="000F5B16" w:rsidRPr="007D16FD">
        <w:rPr>
          <w:rFonts w:ascii="Arial" w:hAnsi="Arial" w:cs="Arial"/>
        </w:rPr>
        <w:t>, 2005)</w:t>
      </w:r>
      <w:r w:rsidR="00386849" w:rsidRPr="007D16FD">
        <w:rPr>
          <w:rFonts w:ascii="Arial" w:hAnsi="Arial" w:cs="Arial"/>
        </w:rPr>
        <w:t>:</w:t>
      </w:r>
    </w:p>
    <w:p w14:paraId="0AAF3B2D" w14:textId="77777777" w:rsidR="00E66B1F" w:rsidRPr="007D16FD" w:rsidRDefault="00E66B1F" w:rsidP="007D16FD">
      <w:pPr>
        <w:rPr>
          <w:rFonts w:ascii="Arial" w:hAnsi="Arial" w:cs="Arial"/>
          <w:b/>
          <w:bCs/>
        </w:rPr>
      </w:pPr>
    </w:p>
    <w:tbl>
      <w:tblPr>
        <w:tblStyle w:val="TableGrid"/>
        <w:tblpPr w:leftFromText="180" w:rightFromText="180" w:vertAnchor="text" w:horzAnchor="page" w:tblpX="1736" w:tblpY="-57"/>
        <w:tblW w:w="0" w:type="auto"/>
        <w:tblLook w:val="04A0" w:firstRow="1" w:lastRow="0" w:firstColumn="1" w:lastColumn="0" w:noHBand="0" w:noVBand="1"/>
      </w:tblPr>
      <w:tblGrid>
        <w:gridCol w:w="1188"/>
      </w:tblGrid>
      <w:tr w:rsidR="00A1527A" w:rsidRPr="00A1527A" w14:paraId="1B774CB5" w14:textId="77777777" w:rsidTr="00A1527A">
        <w:tc>
          <w:tcPr>
            <w:tcW w:w="1188" w:type="dxa"/>
          </w:tcPr>
          <w:p w14:paraId="7F7DE2EB" w14:textId="77777777" w:rsidR="00A1527A" w:rsidRPr="00A1527A" w:rsidRDefault="00A1527A" w:rsidP="00A1527A">
            <w:pPr>
              <w:rPr>
                <w:rFonts w:ascii="Arial" w:hAnsi="Arial" w:cs="Arial"/>
                <w:szCs w:val="20"/>
              </w:rPr>
            </w:pPr>
            <w:proofErr w:type="spellStart"/>
            <w:r w:rsidRPr="00A1527A">
              <w:rPr>
                <w:rFonts w:ascii="Arial" w:hAnsi="Arial" w:cs="Arial"/>
                <w:szCs w:val="20"/>
              </w:rPr>
              <w:t>Acco</w:t>
            </w:r>
            <w:proofErr w:type="spellEnd"/>
          </w:p>
        </w:tc>
      </w:tr>
      <w:tr w:rsidR="00A1527A" w:rsidRPr="00A1527A" w14:paraId="398EFD24" w14:textId="77777777" w:rsidTr="00A1527A">
        <w:tc>
          <w:tcPr>
            <w:tcW w:w="1188" w:type="dxa"/>
          </w:tcPr>
          <w:p w14:paraId="4AC66EA1" w14:textId="77777777" w:rsidR="00A1527A" w:rsidRPr="00A1527A" w:rsidRDefault="00A1527A" w:rsidP="00A1527A">
            <w:pPr>
              <w:rPr>
                <w:rFonts w:ascii="Arial" w:hAnsi="Arial" w:cs="Arial"/>
                <w:szCs w:val="20"/>
              </w:rPr>
            </w:pPr>
            <w:r w:rsidRPr="00A1527A">
              <w:rPr>
                <w:rFonts w:ascii="Arial" w:hAnsi="Arial" w:cs="Arial"/>
                <w:szCs w:val="20"/>
              </w:rPr>
              <w:t>Dan</w:t>
            </w:r>
          </w:p>
        </w:tc>
      </w:tr>
      <w:tr w:rsidR="00A1527A" w:rsidRPr="00A1527A" w14:paraId="2A31FE22" w14:textId="77777777" w:rsidTr="00A1527A">
        <w:tc>
          <w:tcPr>
            <w:tcW w:w="1188" w:type="dxa"/>
          </w:tcPr>
          <w:p w14:paraId="3D922213" w14:textId="77777777" w:rsidR="00A1527A" w:rsidRPr="00A1527A" w:rsidRDefault="00A1527A" w:rsidP="00A1527A">
            <w:pPr>
              <w:rPr>
                <w:rFonts w:ascii="Arial" w:hAnsi="Arial" w:cs="Arial"/>
                <w:szCs w:val="20"/>
              </w:rPr>
            </w:pPr>
            <w:proofErr w:type="spellStart"/>
            <w:r w:rsidRPr="00A1527A">
              <w:rPr>
                <w:rFonts w:ascii="Arial" w:hAnsi="Arial" w:cs="Arial"/>
                <w:szCs w:val="20"/>
              </w:rPr>
              <w:t>Dor</w:t>
            </w:r>
            <w:proofErr w:type="spellEnd"/>
          </w:p>
        </w:tc>
      </w:tr>
      <w:tr w:rsidR="00A1527A" w:rsidRPr="00A1527A" w14:paraId="22A82B60" w14:textId="77777777" w:rsidTr="00A1527A">
        <w:tc>
          <w:tcPr>
            <w:tcW w:w="1188" w:type="dxa"/>
          </w:tcPr>
          <w:p w14:paraId="5AEF1FEA" w14:textId="77777777" w:rsidR="00A1527A" w:rsidRPr="00A1527A" w:rsidRDefault="00A1527A" w:rsidP="00A1527A">
            <w:pPr>
              <w:rPr>
                <w:rFonts w:ascii="Arial" w:hAnsi="Arial" w:cs="Arial"/>
                <w:szCs w:val="20"/>
              </w:rPr>
            </w:pPr>
            <w:r w:rsidRPr="00A1527A">
              <w:rPr>
                <w:rFonts w:ascii="Arial" w:hAnsi="Arial" w:cs="Arial"/>
                <w:szCs w:val="20"/>
              </w:rPr>
              <w:t>Gezer</w:t>
            </w:r>
          </w:p>
        </w:tc>
      </w:tr>
      <w:tr w:rsidR="00A1527A" w:rsidRPr="00A1527A" w14:paraId="708D1ADC" w14:textId="77777777" w:rsidTr="00A1527A">
        <w:tc>
          <w:tcPr>
            <w:tcW w:w="1188" w:type="dxa"/>
          </w:tcPr>
          <w:p w14:paraId="2894D3C6" w14:textId="77777777" w:rsidR="00A1527A" w:rsidRPr="00A1527A" w:rsidRDefault="00A1527A" w:rsidP="00A1527A">
            <w:pPr>
              <w:rPr>
                <w:rFonts w:ascii="Arial" w:hAnsi="Arial" w:cs="Arial"/>
                <w:szCs w:val="20"/>
              </w:rPr>
            </w:pPr>
            <w:r w:rsidRPr="00A1527A">
              <w:rPr>
                <w:rFonts w:ascii="Arial" w:hAnsi="Arial" w:cs="Arial"/>
                <w:szCs w:val="20"/>
              </w:rPr>
              <w:t>Hazor</w:t>
            </w:r>
          </w:p>
        </w:tc>
      </w:tr>
      <w:tr w:rsidR="00A1527A" w:rsidRPr="00A1527A" w14:paraId="3AF848C2" w14:textId="77777777" w:rsidTr="00A1527A">
        <w:tc>
          <w:tcPr>
            <w:tcW w:w="1188" w:type="dxa"/>
          </w:tcPr>
          <w:p w14:paraId="704C5225" w14:textId="77777777" w:rsidR="00A1527A" w:rsidRPr="00A1527A" w:rsidRDefault="00A1527A" w:rsidP="00A1527A">
            <w:pPr>
              <w:rPr>
                <w:rFonts w:ascii="Arial" w:hAnsi="Arial" w:cs="Arial"/>
                <w:szCs w:val="20"/>
              </w:rPr>
            </w:pPr>
            <w:r w:rsidRPr="00A1527A">
              <w:rPr>
                <w:rFonts w:ascii="Arial" w:hAnsi="Arial" w:cs="Arial"/>
                <w:szCs w:val="20"/>
              </w:rPr>
              <w:t>Lachish</w:t>
            </w:r>
          </w:p>
        </w:tc>
      </w:tr>
      <w:tr w:rsidR="00A1527A" w:rsidRPr="00A1527A" w14:paraId="01D9571B" w14:textId="77777777" w:rsidTr="00A1527A">
        <w:tc>
          <w:tcPr>
            <w:tcW w:w="1188" w:type="dxa"/>
          </w:tcPr>
          <w:p w14:paraId="620C02EE" w14:textId="77777777" w:rsidR="00A1527A" w:rsidRPr="00A1527A" w:rsidRDefault="00A1527A" w:rsidP="00A1527A">
            <w:pPr>
              <w:rPr>
                <w:rFonts w:ascii="Arial" w:hAnsi="Arial" w:cs="Arial"/>
                <w:szCs w:val="20"/>
              </w:rPr>
            </w:pPr>
            <w:r w:rsidRPr="00A1527A">
              <w:rPr>
                <w:rFonts w:ascii="Arial" w:hAnsi="Arial" w:cs="Arial"/>
                <w:szCs w:val="20"/>
              </w:rPr>
              <w:t>Jericho</w:t>
            </w:r>
          </w:p>
        </w:tc>
      </w:tr>
      <w:tr w:rsidR="00A1527A" w:rsidRPr="007D16FD" w14:paraId="3DE33A25" w14:textId="77777777" w:rsidTr="00A1527A">
        <w:tc>
          <w:tcPr>
            <w:tcW w:w="1188" w:type="dxa"/>
          </w:tcPr>
          <w:p w14:paraId="09EF56D7" w14:textId="77777777" w:rsidR="00A1527A" w:rsidRPr="007D16FD" w:rsidRDefault="00A1527A" w:rsidP="00A1527A">
            <w:pPr>
              <w:rPr>
                <w:rFonts w:ascii="Arial" w:hAnsi="Arial" w:cs="Arial"/>
                <w:szCs w:val="20"/>
              </w:rPr>
            </w:pPr>
            <w:r w:rsidRPr="00A1527A">
              <w:rPr>
                <w:rFonts w:ascii="Arial" w:hAnsi="Arial" w:cs="Arial"/>
                <w:szCs w:val="20"/>
              </w:rPr>
              <w:t>Megiddo</w:t>
            </w:r>
          </w:p>
        </w:tc>
      </w:tr>
    </w:tbl>
    <w:p w14:paraId="513A6536" w14:textId="77777777" w:rsidR="009E3378" w:rsidRPr="002C7234" w:rsidRDefault="009E3378" w:rsidP="00386849">
      <w:pPr>
        <w:rPr>
          <w:rFonts w:ascii="Arial" w:hAnsi="Arial" w:cs="Arial"/>
          <w:szCs w:val="20"/>
        </w:rPr>
      </w:pPr>
      <w:r w:rsidRPr="002C7234">
        <w:rPr>
          <w:rFonts w:ascii="Arial" w:hAnsi="Arial" w:cs="Arial"/>
          <w:szCs w:val="20"/>
        </w:rPr>
        <w:t>At the beginning of the 12th century BC, migrations of seafaring tribes (“Sea Peoples”) from the Aegean swept through the eastern Mediterranean, the Hittite Empire (Turkey), Palestine and Egypt. They migrated by land and sea, crossing the southern part of Asia Minor, and then heading south along the coast of Canaan (Syria and Palestine). They destroyed cities and whole cultures, moving throughout the Levant and onward down to Egypt. The Bronze Age civilizations of the Mediterranean basin all came to an end in the 12</w:t>
      </w:r>
      <w:r w:rsidRPr="002C7234">
        <w:rPr>
          <w:rFonts w:ascii="Arial" w:hAnsi="Arial" w:cs="Arial"/>
          <w:szCs w:val="20"/>
          <w:vertAlign w:val="superscript"/>
        </w:rPr>
        <w:t>th</w:t>
      </w:r>
      <w:r w:rsidRPr="002C7234">
        <w:rPr>
          <w:rFonts w:ascii="Arial" w:hAnsi="Arial" w:cs="Arial"/>
          <w:szCs w:val="20"/>
        </w:rPr>
        <w:t xml:space="preserve"> century at the end of the Bronze Age. (</w:t>
      </w:r>
      <w:proofErr w:type="spellStart"/>
      <w:r w:rsidRPr="002C7234">
        <w:rPr>
          <w:rFonts w:ascii="Arial" w:hAnsi="Arial" w:cs="Arial"/>
          <w:szCs w:val="20"/>
        </w:rPr>
        <w:t>Burdajewicz</w:t>
      </w:r>
      <w:proofErr w:type="spellEnd"/>
      <w:r w:rsidRPr="002C7234">
        <w:rPr>
          <w:rFonts w:ascii="Arial" w:hAnsi="Arial" w:cs="Arial"/>
          <w:szCs w:val="20"/>
        </w:rPr>
        <w:t xml:space="preserve">, 1990, cited by </w:t>
      </w:r>
      <w:proofErr w:type="spellStart"/>
      <w:r w:rsidRPr="002C7234">
        <w:rPr>
          <w:rFonts w:ascii="Arial" w:hAnsi="Arial" w:cs="Arial"/>
          <w:szCs w:val="20"/>
        </w:rPr>
        <w:t>Gitin</w:t>
      </w:r>
      <w:proofErr w:type="spellEnd"/>
      <w:r w:rsidRPr="002C7234">
        <w:rPr>
          <w:rFonts w:ascii="Arial" w:hAnsi="Arial" w:cs="Arial"/>
          <w:szCs w:val="20"/>
        </w:rPr>
        <w:t>, 2005:66; Dalman, 2004:13).</w:t>
      </w:r>
    </w:p>
    <w:p w14:paraId="4849B9FC" w14:textId="77777777" w:rsidR="00771302" w:rsidRPr="002C7234" w:rsidRDefault="00771302" w:rsidP="00386849">
      <w:pPr>
        <w:rPr>
          <w:rFonts w:ascii="Arial" w:hAnsi="Arial" w:cs="Arial"/>
          <w:szCs w:val="20"/>
        </w:rPr>
      </w:pPr>
    </w:p>
    <w:p w14:paraId="4F70CB91" w14:textId="77777777" w:rsidR="00771302" w:rsidRPr="002C7234" w:rsidRDefault="00771302" w:rsidP="00386849">
      <w:pPr>
        <w:rPr>
          <w:rFonts w:ascii="Arial" w:hAnsi="Arial" w:cs="Arial"/>
          <w:szCs w:val="20"/>
        </w:rPr>
      </w:pPr>
      <w:bookmarkStart w:id="29" w:name="SEAPEOPLES004"/>
      <w:r w:rsidRPr="002C7234">
        <w:rPr>
          <w:rFonts w:ascii="Arial" w:hAnsi="Arial" w:cs="Arial"/>
          <w:szCs w:val="20"/>
        </w:rPr>
        <w:t>PHOTO LINK: SEA PEOPLES 00</w:t>
      </w:r>
      <w:r w:rsidR="00017C3A" w:rsidRPr="002C7234">
        <w:rPr>
          <w:rFonts w:ascii="Arial" w:hAnsi="Arial" w:cs="Arial"/>
          <w:szCs w:val="20"/>
        </w:rPr>
        <w:t>4</w:t>
      </w:r>
      <w:r w:rsidR="00017C3A" w:rsidRPr="002C7234">
        <w:rPr>
          <w:rFonts w:ascii="Arial" w:hAnsi="Arial"/>
        </w:rPr>
        <w:t xml:space="preserve"> </w:t>
      </w:r>
      <w:r w:rsidR="00017C3A" w:rsidRPr="002C7234">
        <w:rPr>
          <w:rFonts w:ascii="Arial" w:hAnsi="Arial" w:cs="Arial"/>
          <w:szCs w:val="20"/>
        </w:rPr>
        <w:t xml:space="preserve">Map of Mediterranean showing Sea People cities </w:t>
      </w:r>
    </w:p>
    <w:bookmarkEnd w:id="29"/>
    <w:p w14:paraId="353E5D68" w14:textId="77777777" w:rsidR="00392ED4" w:rsidRPr="002C7234" w:rsidRDefault="00382C44" w:rsidP="00386849">
      <w:pPr>
        <w:rPr>
          <w:rFonts w:ascii="Arial" w:hAnsi="Arial" w:cs="Arial"/>
          <w:szCs w:val="20"/>
        </w:rPr>
      </w:pPr>
      <w:r w:rsidRPr="002C7234">
        <w:rPr>
          <w:rFonts w:ascii="Arial" w:hAnsi="Arial" w:cs="Arial"/>
          <w:noProof/>
          <w:szCs w:val="20"/>
        </w:rPr>
        <w:drawing>
          <wp:inline distT="0" distB="0" distL="0" distR="0" wp14:anchorId="00C61F09" wp14:editId="4BA15A03">
            <wp:extent cx="5687344" cy="2758698"/>
            <wp:effectExtent l="19050" t="0" r="8606" b="0"/>
            <wp:docPr id="294" name="Picture 293" descr="SEA PEOPLES 004 Map of Mediterranean showing SP c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4 Map of Mediterranean showing SP cities.jpg"/>
                    <pic:cNvPicPr/>
                  </pic:nvPicPr>
                  <pic:blipFill>
                    <a:blip r:embed="rId17" cstate="print"/>
                    <a:stretch>
                      <a:fillRect/>
                    </a:stretch>
                  </pic:blipFill>
                  <pic:spPr>
                    <a:xfrm>
                      <a:off x="0" y="0"/>
                      <a:ext cx="5681960" cy="2756086"/>
                    </a:xfrm>
                    <a:prstGeom prst="rect">
                      <a:avLst/>
                    </a:prstGeom>
                  </pic:spPr>
                </pic:pic>
              </a:graphicData>
            </a:graphic>
          </wp:inline>
        </w:drawing>
      </w:r>
    </w:p>
    <w:p w14:paraId="34922F8E" w14:textId="77777777" w:rsidR="00392ED4" w:rsidRPr="002C7234" w:rsidRDefault="00392ED4" w:rsidP="00386849">
      <w:pPr>
        <w:rPr>
          <w:rFonts w:ascii="Arial" w:hAnsi="Arial" w:cs="Arial"/>
          <w:szCs w:val="20"/>
        </w:rPr>
      </w:pPr>
    </w:p>
    <w:p w14:paraId="67372D14" w14:textId="77777777" w:rsidR="00A1527A" w:rsidRDefault="00A1527A">
      <w:pPr>
        <w:widowControl/>
        <w:autoSpaceDE/>
        <w:autoSpaceDN/>
        <w:adjustRightInd/>
        <w:rPr>
          <w:rFonts w:ascii="Arial" w:hAnsi="Arial" w:cs="Arial"/>
          <w:szCs w:val="20"/>
        </w:rPr>
      </w:pPr>
      <w:r>
        <w:rPr>
          <w:rFonts w:ascii="Arial" w:hAnsi="Arial" w:cs="Arial"/>
          <w:szCs w:val="20"/>
        </w:rPr>
        <w:br w:type="page"/>
      </w:r>
    </w:p>
    <w:p w14:paraId="4AC957F1" w14:textId="77777777" w:rsidR="00771302" w:rsidRPr="002C7234" w:rsidRDefault="00771302" w:rsidP="00BA62D6">
      <w:pPr>
        <w:jc w:val="center"/>
        <w:rPr>
          <w:rFonts w:ascii="Arial" w:hAnsi="Arial" w:cs="Arial"/>
          <w:szCs w:val="20"/>
        </w:rPr>
      </w:pPr>
      <w:bookmarkStart w:id="30" w:name="SEAPEOPLES009"/>
      <w:r w:rsidRPr="002C7234">
        <w:rPr>
          <w:rFonts w:ascii="Arial" w:hAnsi="Arial" w:cs="Arial"/>
          <w:szCs w:val="20"/>
        </w:rPr>
        <w:lastRenderedPageBreak/>
        <w:t>PHOTO LINK: SEA PEOPLES 009 Sea People's march of destruction to Egypt</w:t>
      </w:r>
    </w:p>
    <w:bookmarkEnd w:id="30"/>
    <w:p w14:paraId="293FA62C" w14:textId="77777777" w:rsidR="00382C44" w:rsidRPr="002C7234" w:rsidRDefault="00382C44" w:rsidP="00BA62D6">
      <w:pPr>
        <w:jc w:val="center"/>
        <w:rPr>
          <w:rFonts w:ascii="Arial" w:hAnsi="Arial" w:cs="Arial"/>
          <w:szCs w:val="20"/>
        </w:rPr>
      </w:pPr>
      <w:r w:rsidRPr="002C7234">
        <w:rPr>
          <w:rFonts w:ascii="Arial" w:hAnsi="Arial" w:cs="Arial"/>
          <w:noProof/>
          <w:szCs w:val="20"/>
        </w:rPr>
        <w:drawing>
          <wp:inline distT="0" distB="0" distL="0" distR="0" wp14:anchorId="0806F259" wp14:editId="0D8BE354">
            <wp:extent cx="3401568" cy="3675888"/>
            <wp:effectExtent l="19050" t="0" r="8382" b="0"/>
            <wp:docPr id="295" name="Picture 294" descr="SEA PEOPLES 009 Sea People's march of destruction to Egy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9 Sea People's march of destruction to Egypt.jpg"/>
                    <pic:cNvPicPr/>
                  </pic:nvPicPr>
                  <pic:blipFill>
                    <a:blip r:embed="rId18" cstate="print"/>
                    <a:stretch>
                      <a:fillRect/>
                    </a:stretch>
                  </pic:blipFill>
                  <pic:spPr>
                    <a:xfrm>
                      <a:off x="0" y="0"/>
                      <a:ext cx="3401568" cy="3675888"/>
                    </a:xfrm>
                    <a:prstGeom prst="rect">
                      <a:avLst/>
                    </a:prstGeom>
                  </pic:spPr>
                </pic:pic>
              </a:graphicData>
            </a:graphic>
          </wp:inline>
        </w:drawing>
      </w:r>
    </w:p>
    <w:p w14:paraId="09D6B5DD" w14:textId="77777777" w:rsidR="00382C44" w:rsidRPr="002C7234" w:rsidRDefault="00382C44" w:rsidP="00386849">
      <w:pPr>
        <w:rPr>
          <w:rFonts w:ascii="Arial" w:hAnsi="Arial" w:cs="Arial"/>
          <w:szCs w:val="20"/>
        </w:rPr>
      </w:pPr>
    </w:p>
    <w:p w14:paraId="0D0B8487" w14:textId="77777777" w:rsidR="00771302" w:rsidRPr="002C7234" w:rsidRDefault="00771302" w:rsidP="00BA62D6">
      <w:pPr>
        <w:jc w:val="center"/>
        <w:rPr>
          <w:rFonts w:ascii="Arial" w:hAnsi="Arial" w:cs="Arial"/>
          <w:szCs w:val="20"/>
        </w:rPr>
      </w:pPr>
      <w:bookmarkStart w:id="31" w:name="SEAPEOPLES010"/>
      <w:r w:rsidRPr="002C7234">
        <w:rPr>
          <w:rFonts w:ascii="Arial" w:hAnsi="Arial" w:cs="Arial"/>
          <w:szCs w:val="20"/>
        </w:rPr>
        <w:t>PHOTO LINK: SEA PEOPLES 010 Map of Sea People Invasions from Greece</w:t>
      </w:r>
    </w:p>
    <w:bookmarkEnd w:id="31"/>
    <w:p w14:paraId="0DE7ED16" w14:textId="77777777" w:rsidR="00382C44" w:rsidRPr="002C7234" w:rsidRDefault="00382C44" w:rsidP="00BA62D6">
      <w:pPr>
        <w:jc w:val="center"/>
        <w:rPr>
          <w:rFonts w:ascii="Arial" w:hAnsi="Arial" w:cs="Arial"/>
          <w:szCs w:val="20"/>
        </w:rPr>
      </w:pPr>
      <w:r w:rsidRPr="002C7234">
        <w:rPr>
          <w:rFonts w:ascii="Arial" w:hAnsi="Arial" w:cs="Arial"/>
          <w:noProof/>
          <w:szCs w:val="20"/>
        </w:rPr>
        <w:drawing>
          <wp:inline distT="0" distB="0" distL="0" distR="0" wp14:anchorId="4A9CBA53" wp14:editId="79A4CD74">
            <wp:extent cx="5001768" cy="3493008"/>
            <wp:effectExtent l="19050" t="0" r="8382" b="0"/>
            <wp:docPr id="296" name="Picture 295" descr="SEA PEOPLES 010 Map of invasions from 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0 Map of invasions from Greece.jpg"/>
                    <pic:cNvPicPr/>
                  </pic:nvPicPr>
                  <pic:blipFill>
                    <a:blip r:embed="rId19" cstate="print"/>
                    <a:stretch>
                      <a:fillRect/>
                    </a:stretch>
                  </pic:blipFill>
                  <pic:spPr>
                    <a:xfrm>
                      <a:off x="0" y="0"/>
                      <a:ext cx="5001768" cy="3493008"/>
                    </a:xfrm>
                    <a:prstGeom prst="rect">
                      <a:avLst/>
                    </a:prstGeom>
                  </pic:spPr>
                </pic:pic>
              </a:graphicData>
            </a:graphic>
          </wp:inline>
        </w:drawing>
      </w:r>
    </w:p>
    <w:p w14:paraId="157F27C2" w14:textId="77777777" w:rsidR="00A1527A" w:rsidRDefault="00A1527A">
      <w:pPr>
        <w:widowControl/>
        <w:autoSpaceDE/>
        <w:autoSpaceDN/>
        <w:adjustRightInd/>
        <w:rPr>
          <w:rFonts w:ascii="Arial" w:hAnsi="Arial" w:cs="Arial"/>
          <w:szCs w:val="20"/>
        </w:rPr>
      </w:pPr>
      <w:r>
        <w:rPr>
          <w:rFonts w:ascii="Arial" w:hAnsi="Arial" w:cs="Arial"/>
          <w:szCs w:val="20"/>
        </w:rPr>
        <w:br w:type="page"/>
      </w:r>
    </w:p>
    <w:p w14:paraId="4A24EAE2" w14:textId="77777777" w:rsidR="00382C44" w:rsidRPr="002C7234" w:rsidRDefault="00382C44" w:rsidP="00386849">
      <w:pPr>
        <w:rPr>
          <w:rFonts w:ascii="Arial" w:hAnsi="Arial" w:cs="Arial"/>
          <w:szCs w:val="20"/>
        </w:rPr>
      </w:pPr>
    </w:p>
    <w:p w14:paraId="0553BCCB" w14:textId="77777777" w:rsidR="000F5B16" w:rsidRPr="002C7234" w:rsidRDefault="00771302" w:rsidP="00BA62D6">
      <w:pPr>
        <w:jc w:val="center"/>
        <w:rPr>
          <w:rFonts w:ascii="Arial" w:hAnsi="Arial" w:cs="Arial"/>
          <w:szCs w:val="20"/>
        </w:rPr>
      </w:pPr>
      <w:bookmarkStart w:id="32" w:name="SEAPEOPLES013"/>
      <w:r w:rsidRPr="002C7234">
        <w:rPr>
          <w:rFonts w:ascii="Arial" w:hAnsi="Arial" w:cs="Arial"/>
          <w:szCs w:val="20"/>
        </w:rPr>
        <w:t>PHOTO LINK: SEA PEOPLES 013 Map of sea invasion routes</w:t>
      </w:r>
    </w:p>
    <w:bookmarkEnd w:id="32"/>
    <w:p w14:paraId="787E5F4E" w14:textId="77777777" w:rsidR="00382C44" w:rsidRPr="002C7234" w:rsidRDefault="00382C44" w:rsidP="00BA62D6">
      <w:pPr>
        <w:jc w:val="center"/>
        <w:rPr>
          <w:rFonts w:ascii="Arial" w:hAnsi="Arial" w:cs="Arial"/>
          <w:szCs w:val="20"/>
        </w:rPr>
      </w:pPr>
      <w:r w:rsidRPr="002C7234">
        <w:rPr>
          <w:rFonts w:ascii="Arial" w:hAnsi="Arial" w:cs="Arial"/>
          <w:noProof/>
          <w:szCs w:val="20"/>
        </w:rPr>
        <w:drawing>
          <wp:inline distT="0" distB="0" distL="0" distR="0" wp14:anchorId="426ACA09" wp14:editId="15D58E85">
            <wp:extent cx="4124990" cy="3255264"/>
            <wp:effectExtent l="19050" t="0" r="8860" b="0"/>
            <wp:docPr id="297" name="Picture 296" descr="SEA PEOPLES 013 Map of sea invasion ro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3 Map of sea invasion routs.jpg"/>
                    <pic:cNvPicPr/>
                  </pic:nvPicPr>
                  <pic:blipFill>
                    <a:blip r:embed="rId20" cstate="print"/>
                    <a:stretch>
                      <a:fillRect/>
                    </a:stretch>
                  </pic:blipFill>
                  <pic:spPr>
                    <a:xfrm>
                      <a:off x="0" y="0"/>
                      <a:ext cx="4142458" cy="3269049"/>
                    </a:xfrm>
                    <a:prstGeom prst="rect">
                      <a:avLst/>
                    </a:prstGeom>
                  </pic:spPr>
                </pic:pic>
              </a:graphicData>
            </a:graphic>
          </wp:inline>
        </w:drawing>
      </w:r>
    </w:p>
    <w:p w14:paraId="231B2FF2" w14:textId="77777777" w:rsidR="00382C44" w:rsidRPr="002C7234" w:rsidRDefault="00382C44" w:rsidP="00386849">
      <w:pPr>
        <w:rPr>
          <w:rFonts w:ascii="Arial" w:hAnsi="Arial" w:cs="Arial"/>
          <w:szCs w:val="20"/>
        </w:rPr>
      </w:pPr>
    </w:p>
    <w:p w14:paraId="650B0D16" w14:textId="77777777" w:rsidR="00771302" w:rsidRPr="002C7234" w:rsidRDefault="00771302" w:rsidP="00386849">
      <w:pPr>
        <w:rPr>
          <w:rFonts w:ascii="Arial" w:hAnsi="Arial" w:cs="Arial"/>
          <w:szCs w:val="20"/>
        </w:rPr>
      </w:pPr>
      <w:bookmarkStart w:id="33" w:name="SEAPEOPLES023"/>
      <w:r w:rsidRPr="002C7234">
        <w:rPr>
          <w:rFonts w:ascii="Arial" w:hAnsi="Arial" w:cs="Arial"/>
          <w:szCs w:val="20"/>
        </w:rPr>
        <w:t xml:space="preserve">PHOTO LINK: SEA PEOPLES 023 Map of Sea People Invasions in the </w:t>
      </w:r>
      <w:proofErr w:type="spellStart"/>
      <w:r w:rsidRPr="002C7234">
        <w:rPr>
          <w:rFonts w:ascii="Arial" w:hAnsi="Arial" w:cs="Arial"/>
          <w:szCs w:val="20"/>
        </w:rPr>
        <w:t>Mediterranian</w:t>
      </w:r>
      <w:proofErr w:type="spellEnd"/>
    </w:p>
    <w:bookmarkEnd w:id="33"/>
    <w:p w14:paraId="7401EB57" w14:textId="77777777" w:rsidR="00382C44" w:rsidRPr="002C7234" w:rsidRDefault="00382C44" w:rsidP="00386849">
      <w:pPr>
        <w:rPr>
          <w:rFonts w:ascii="Arial" w:hAnsi="Arial" w:cs="Arial"/>
          <w:szCs w:val="20"/>
        </w:rPr>
      </w:pPr>
      <w:r w:rsidRPr="002C7234">
        <w:rPr>
          <w:rFonts w:ascii="Arial" w:hAnsi="Arial" w:cs="Arial"/>
          <w:noProof/>
          <w:szCs w:val="20"/>
        </w:rPr>
        <w:drawing>
          <wp:inline distT="0" distB="0" distL="0" distR="0" wp14:anchorId="3CC9303A" wp14:editId="0D4BE57C">
            <wp:extent cx="6035040" cy="3848735"/>
            <wp:effectExtent l="19050" t="0" r="3810" b="0"/>
            <wp:docPr id="298" name="Picture 297" descr="SEA PEOPLES 023 Map of Sea People inva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23 Map of Sea People invasions.jpg"/>
                    <pic:cNvPicPr/>
                  </pic:nvPicPr>
                  <pic:blipFill>
                    <a:blip r:embed="rId21" cstate="print"/>
                    <a:stretch>
                      <a:fillRect/>
                    </a:stretch>
                  </pic:blipFill>
                  <pic:spPr>
                    <a:xfrm>
                      <a:off x="0" y="0"/>
                      <a:ext cx="6035040" cy="3848735"/>
                    </a:xfrm>
                    <a:prstGeom prst="rect">
                      <a:avLst/>
                    </a:prstGeom>
                  </pic:spPr>
                </pic:pic>
              </a:graphicData>
            </a:graphic>
          </wp:inline>
        </w:drawing>
      </w:r>
    </w:p>
    <w:p w14:paraId="08AE6D75" w14:textId="77777777" w:rsidR="00382C44" w:rsidRPr="002C7234" w:rsidRDefault="00382C44" w:rsidP="00386849">
      <w:pPr>
        <w:rPr>
          <w:rFonts w:ascii="Arial" w:hAnsi="Arial" w:cs="Arial"/>
          <w:szCs w:val="20"/>
        </w:rPr>
      </w:pPr>
    </w:p>
    <w:p w14:paraId="26A9D6EE" w14:textId="77777777" w:rsidR="00771302" w:rsidRPr="002C7234" w:rsidRDefault="00771302" w:rsidP="00386849">
      <w:pPr>
        <w:rPr>
          <w:rFonts w:ascii="Arial" w:hAnsi="Arial"/>
        </w:rPr>
      </w:pPr>
    </w:p>
    <w:p w14:paraId="5CA72F7E" w14:textId="77777777" w:rsidR="00B67078" w:rsidRPr="002C7234" w:rsidRDefault="000F5B16" w:rsidP="00386849">
      <w:pPr>
        <w:rPr>
          <w:rFonts w:ascii="Arial" w:hAnsi="Arial" w:cs="Arial"/>
          <w:szCs w:val="20"/>
        </w:rPr>
      </w:pPr>
      <w:r w:rsidRPr="002C7234">
        <w:rPr>
          <w:rFonts w:ascii="Arial" w:hAnsi="Arial" w:cs="Arial"/>
          <w:szCs w:val="20"/>
        </w:rPr>
        <w:lastRenderedPageBreak/>
        <w:t>The Sea Peoples invasions marked the transition from the well-developed Late Bronze Age Aegean palace economies, with centralized politico-economic systems, to more provincial state-oriented, decentralized economic systems of the Iron Age nation-states. These included Philistia, Phoenicia, and Israel (</w:t>
      </w:r>
      <w:proofErr w:type="spellStart"/>
      <w:r w:rsidRPr="002C7234">
        <w:rPr>
          <w:rFonts w:ascii="Arial" w:hAnsi="Arial" w:cs="Arial"/>
          <w:szCs w:val="20"/>
        </w:rPr>
        <w:t>Sherrat</w:t>
      </w:r>
      <w:proofErr w:type="spellEnd"/>
      <w:r w:rsidRPr="002C7234">
        <w:rPr>
          <w:rFonts w:ascii="Arial" w:hAnsi="Arial" w:cs="Arial"/>
          <w:szCs w:val="20"/>
        </w:rPr>
        <w:t xml:space="preserve">, 1998, cited by </w:t>
      </w:r>
      <w:proofErr w:type="spellStart"/>
      <w:r w:rsidRPr="002C7234">
        <w:rPr>
          <w:rFonts w:ascii="Arial" w:hAnsi="Arial" w:cs="Arial"/>
          <w:szCs w:val="20"/>
        </w:rPr>
        <w:t>Gitin</w:t>
      </w:r>
      <w:proofErr w:type="spellEnd"/>
      <w:r w:rsidRPr="002C7234">
        <w:rPr>
          <w:rFonts w:ascii="Arial" w:hAnsi="Arial" w:cs="Arial"/>
          <w:szCs w:val="20"/>
        </w:rPr>
        <w:t>, 2005:66)</w:t>
      </w:r>
      <w:r w:rsidR="00B67078" w:rsidRPr="002C7234">
        <w:rPr>
          <w:rFonts w:ascii="Arial" w:hAnsi="Arial" w:cs="Arial"/>
          <w:szCs w:val="20"/>
        </w:rPr>
        <w:t>.</w:t>
      </w:r>
    </w:p>
    <w:p w14:paraId="14D5D61C" w14:textId="77777777" w:rsidR="00686293" w:rsidRPr="002C7234" w:rsidRDefault="00686293" w:rsidP="00A1527A">
      <w:pPr>
        <w:pStyle w:val="Heading2"/>
      </w:pPr>
      <w:bookmarkStart w:id="34" w:name="_Toc325923208"/>
      <w:r w:rsidRPr="002C7234">
        <w:t>Archeological Finds at Philistine Sites</w:t>
      </w:r>
      <w:bookmarkEnd w:id="34"/>
      <w:r w:rsidRPr="002C7234">
        <w:t xml:space="preserve"> </w:t>
      </w:r>
      <w:r w:rsidR="00B20208" w:rsidRPr="002C7234">
        <w:fldChar w:fldCharType="begin"/>
      </w:r>
      <w:proofErr w:type="spellStart"/>
      <w:r w:rsidRPr="002C7234">
        <w:instrText>tc</w:instrText>
      </w:r>
      <w:proofErr w:type="spellEnd"/>
      <w:r w:rsidRPr="002C7234">
        <w:instrText xml:space="preserve"> "Archeological Finds at Philistine Sites " \l 3</w:instrText>
      </w:r>
      <w:r w:rsidR="00B20208" w:rsidRPr="002C7234">
        <w:fldChar w:fldCharType="end"/>
      </w:r>
    </w:p>
    <w:p w14:paraId="6A83A1C6" w14:textId="77777777" w:rsidR="00686293" w:rsidRPr="002C7234" w:rsidRDefault="00A1527A"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760640" behindDoc="1" locked="0" layoutInCell="1" allowOverlap="1" wp14:anchorId="33AF734E" wp14:editId="6CE74615">
            <wp:simplePos x="0" y="0"/>
            <wp:positionH relativeFrom="column">
              <wp:posOffset>1977390</wp:posOffset>
            </wp:positionH>
            <wp:positionV relativeFrom="paragraph">
              <wp:posOffset>13335</wp:posOffset>
            </wp:positionV>
            <wp:extent cx="4370705" cy="6424930"/>
            <wp:effectExtent l="19050" t="0" r="0" b="0"/>
            <wp:wrapTight wrapText="bothSides">
              <wp:wrapPolygon edited="0">
                <wp:start x="-94" y="0"/>
                <wp:lineTo x="-94" y="21519"/>
                <wp:lineTo x="21559" y="21519"/>
                <wp:lineTo x="21559" y="0"/>
                <wp:lineTo x="-94" y="0"/>
              </wp:wrapPolygon>
            </wp:wrapTight>
            <wp:docPr id="299" name="Picture 298" descr="PHILISTINE 008 Map of the Philistine Pentapo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8 Map of the Philistine Pentapolis.jpg"/>
                    <pic:cNvPicPr/>
                  </pic:nvPicPr>
                  <pic:blipFill>
                    <a:blip r:embed="rId22" cstate="print"/>
                    <a:stretch>
                      <a:fillRect/>
                    </a:stretch>
                  </pic:blipFill>
                  <pic:spPr>
                    <a:xfrm>
                      <a:off x="0" y="0"/>
                      <a:ext cx="4370705" cy="6424930"/>
                    </a:xfrm>
                    <a:prstGeom prst="rect">
                      <a:avLst/>
                    </a:prstGeom>
                  </pic:spPr>
                </pic:pic>
              </a:graphicData>
            </a:graphic>
          </wp:anchor>
        </w:drawing>
      </w:r>
    </w:p>
    <w:p w14:paraId="56E20C35" w14:textId="77777777" w:rsidR="00907CE5" w:rsidRPr="002C7234" w:rsidRDefault="00686293" w:rsidP="00907CE5">
      <w:pPr>
        <w:rPr>
          <w:rFonts w:ascii="Arial" w:hAnsi="Arial" w:cs="Arial"/>
          <w:szCs w:val="20"/>
        </w:rPr>
      </w:pPr>
      <w:r w:rsidRPr="002C7234">
        <w:rPr>
          <w:rFonts w:ascii="Arial" w:hAnsi="Arial" w:cs="Arial"/>
          <w:szCs w:val="20"/>
        </w:rPr>
        <w:t xml:space="preserve">The archaeological record of “Philistine” cities </w:t>
      </w:r>
      <w:proofErr w:type="gramStart"/>
      <w:r w:rsidRPr="002C7234">
        <w:rPr>
          <w:rFonts w:ascii="Arial" w:hAnsi="Arial" w:cs="Arial"/>
          <w:szCs w:val="20"/>
        </w:rPr>
        <w:t>are</w:t>
      </w:r>
      <w:proofErr w:type="gramEnd"/>
      <w:r w:rsidRPr="002C7234">
        <w:rPr>
          <w:rFonts w:ascii="Arial" w:hAnsi="Arial" w:cs="Arial"/>
          <w:szCs w:val="20"/>
        </w:rPr>
        <w:t xml:space="preserve"> now coming to light. All five of the major Philistine cities (Gath, Gaza, Ashkelon, Ashdod, </w:t>
      </w:r>
      <w:proofErr w:type="spellStart"/>
      <w:r w:rsidRPr="002C7234">
        <w:rPr>
          <w:rFonts w:ascii="Arial" w:hAnsi="Arial" w:cs="Arial"/>
          <w:szCs w:val="20"/>
        </w:rPr>
        <w:t>Ekron</w:t>
      </w:r>
      <w:proofErr w:type="spellEnd"/>
      <w:r w:rsidRPr="002C7234">
        <w:rPr>
          <w:rFonts w:ascii="Arial" w:hAnsi="Arial" w:cs="Arial"/>
          <w:szCs w:val="20"/>
        </w:rPr>
        <w:t>) have b</w:t>
      </w:r>
      <w:r w:rsidR="00382C44" w:rsidRPr="002C7234">
        <w:rPr>
          <w:rFonts w:ascii="Arial" w:hAnsi="Arial" w:cs="Arial"/>
          <w:szCs w:val="20"/>
        </w:rPr>
        <w:t>een excavated.  The northern bo</w:t>
      </w:r>
      <w:r w:rsidRPr="002C7234">
        <w:rPr>
          <w:rFonts w:ascii="Arial" w:hAnsi="Arial" w:cs="Arial"/>
          <w:szCs w:val="20"/>
        </w:rPr>
        <w:t xml:space="preserve">rder of Philistia was at Tell </w:t>
      </w:r>
      <w:proofErr w:type="spellStart"/>
      <w:r w:rsidRPr="002C7234">
        <w:rPr>
          <w:rFonts w:ascii="Arial" w:hAnsi="Arial" w:cs="Arial"/>
          <w:szCs w:val="20"/>
        </w:rPr>
        <w:t>Qasile</w:t>
      </w:r>
      <w:proofErr w:type="spellEnd"/>
      <w:r w:rsidRPr="002C7234">
        <w:rPr>
          <w:rFonts w:ascii="Arial" w:hAnsi="Arial" w:cs="Arial"/>
          <w:szCs w:val="20"/>
        </w:rPr>
        <w:t xml:space="preserve"> (Stern, 1993a, p.27; Mazar, 1984)</w:t>
      </w:r>
      <w:r w:rsidR="00907CE5" w:rsidRPr="002C7234">
        <w:rPr>
          <w:rFonts w:ascii="Arial" w:hAnsi="Arial" w:cs="Arial"/>
          <w:szCs w:val="20"/>
        </w:rPr>
        <w:t>. In the 12</w:t>
      </w:r>
      <w:r w:rsidR="00907CE5" w:rsidRPr="002C7234">
        <w:rPr>
          <w:rFonts w:ascii="Arial" w:hAnsi="Arial" w:cs="Arial"/>
          <w:szCs w:val="20"/>
          <w:vertAlign w:val="superscript"/>
        </w:rPr>
        <w:t>th</w:t>
      </w:r>
      <w:r w:rsidR="00907CE5" w:rsidRPr="002C7234">
        <w:rPr>
          <w:rFonts w:ascii="Arial" w:hAnsi="Arial" w:cs="Arial"/>
          <w:szCs w:val="20"/>
        </w:rPr>
        <w:t xml:space="preserve"> and 11</w:t>
      </w:r>
      <w:r w:rsidR="00907CE5" w:rsidRPr="002C7234">
        <w:rPr>
          <w:rFonts w:ascii="Arial" w:hAnsi="Arial" w:cs="Arial"/>
          <w:szCs w:val="20"/>
          <w:vertAlign w:val="superscript"/>
        </w:rPr>
        <w:t>th</w:t>
      </w:r>
      <w:r w:rsidR="00907CE5" w:rsidRPr="002C7234">
        <w:rPr>
          <w:rFonts w:ascii="Arial" w:hAnsi="Arial" w:cs="Arial"/>
          <w:szCs w:val="20"/>
        </w:rPr>
        <w:t xml:space="preserve"> centuries, these cities were (Bright 1972, cited by </w:t>
      </w:r>
      <w:proofErr w:type="spellStart"/>
      <w:r w:rsidR="00907CE5" w:rsidRPr="002C7234">
        <w:rPr>
          <w:rFonts w:ascii="Arial" w:hAnsi="Arial" w:cs="Arial"/>
          <w:szCs w:val="20"/>
        </w:rPr>
        <w:t>Gitin</w:t>
      </w:r>
      <w:proofErr w:type="spellEnd"/>
      <w:r w:rsidR="00907CE5" w:rsidRPr="002C7234">
        <w:rPr>
          <w:rFonts w:ascii="Arial" w:hAnsi="Arial" w:cs="Arial"/>
          <w:szCs w:val="20"/>
        </w:rPr>
        <w:t>, 2005:67):</w:t>
      </w:r>
    </w:p>
    <w:tbl>
      <w:tblPr>
        <w:tblStyle w:val="TableGrid"/>
        <w:tblpPr w:leftFromText="180" w:rightFromText="180" w:vertAnchor="page" w:horzAnchor="page" w:tblpX="1928" w:tblpY="7469"/>
        <w:tblW w:w="0" w:type="auto"/>
        <w:tblLook w:val="04A0" w:firstRow="1" w:lastRow="0" w:firstColumn="1" w:lastColumn="0" w:noHBand="0" w:noVBand="1"/>
      </w:tblPr>
      <w:tblGrid>
        <w:gridCol w:w="2051"/>
      </w:tblGrid>
      <w:tr w:rsidR="00A1527A" w:rsidRPr="00A1527A" w14:paraId="19F748C7" w14:textId="77777777" w:rsidTr="00A1527A">
        <w:trPr>
          <w:trHeight w:val="407"/>
        </w:trPr>
        <w:tc>
          <w:tcPr>
            <w:tcW w:w="2051" w:type="dxa"/>
          </w:tcPr>
          <w:p w14:paraId="38FB40F2" w14:textId="77777777" w:rsidR="00A1527A" w:rsidRPr="00A1527A" w:rsidRDefault="00A1527A" w:rsidP="00A1527A">
            <w:pPr>
              <w:rPr>
                <w:rFonts w:ascii="Arial" w:hAnsi="Arial" w:cs="Arial"/>
                <w:szCs w:val="20"/>
              </w:rPr>
            </w:pPr>
            <w:r w:rsidRPr="00A1527A">
              <w:rPr>
                <w:rFonts w:ascii="Arial" w:hAnsi="Arial" w:cs="Arial"/>
                <w:szCs w:val="20"/>
              </w:rPr>
              <w:t>Ashdod</w:t>
            </w:r>
          </w:p>
        </w:tc>
      </w:tr>
      <w:tr w:rsidR="00A1527A" w:rsidRPr="00A1527A" w14:paraId="743FD505" w14:textId="77777777" w:rsidTr="00A1527A">
        <w:trPr>
          <w:trHeight w:val="407"/>
        </w:trPr>
        <w:tc>
          <w:tcPr>
            <w:tcW w:w="2051" w:type="dxa"/>
          </w:tcPr>
          <w:p w14:paraId="3EAFAAFF" w14:textId="77777777" w:rsidR="00A1527A" w:rsidRPr="00A1527A" w:rsidRDefault="00A1527A" w:rsidP="00A1527A">
            <w:pPr>
              <w:rPr>
                <w:rFonts w:ascii="Arial" w:hAnsi="Arial" w:cs="Arial"/>
                <w:szCs w:val="20"/>
              </w:rPr>
            </w:pPr>
            <w:r w:rsidRPr="00A1527A">
              <w:rPr>
                <w:rFonts w:ascii="Arial" w:hAnsi="Arial" w:cs="Arial"/>
                <w:szCs w:val="20"/>
              </w:rPr>
              <w:t>Ashkelon</w:t>
            </w:r>
          </w:p>
        </w:tc>
      </w:tr>
      <w:tr w:rsidR="00A1527A" w:rsidRPr="00A1527A" w14:paraId="4AB4F0F2" w14:textId="77777777" w:rsidTr="00A1527A">
        <w:trPr>
          <w:trHeight w:val="407"/>
        </w:trPr>
        <w:tc>
          <w:tcPr>
            <w:tcW w:w="2051" w:type="dxa"/>
          </w:tcPr>
          <w:p w14:paraId="4FDC1F98" w14:textId="77777777" w:rsidR="00A1527A" w:rsidRPr="00A1527A" w:rsidRDefault="00A1527A" w:rsidP="00A1527A">
            <w:pPr>
              <w:rPr>
                <w:rFonts w:ascii="Arial" w:hAnsi="Arial" w:cs="Arial"/>
                <w:szCs w:val="20"/>
              </w:rPr>
            </w:pPr>
            <w:proofErr w:type="spellStart"/>
            <w:r w:rsidRPr="00A1527A">
              <w:rPr>
                <w:rFonts w:ascii="Arial" w:hAnsi="Arial" w:cs="Arial"/>
                <w:szCs w:val="20"/>
              </w:rPr>
              <w:t>Ekron</w:t>
            </w:r>
            <w:proofErr w:type="spellEnd"/>
          </w:p>
        </w:tc>
      </w:tr>
      <w:tr w:rsidR="00A1527A" w:rsidRPr="00A1527A" w14:paraId="13BAD4D9" w14:textId="77777777" w:rsidTr="00A1527A">
        <w:trPr>
          <w:trHeight w:val="407"/>
        </w:trPr>
        <w:tc>
          <w:tcPr>
            <w:tcW w:w="2051" w:type="dxa"/>
          </w:tcPr>
          <w:p w14:paraId="1A8C4EE1" w14:textId="77777777" w:rsidR="00A1527A" w:rsidRPr="00A1527A" w:rsidRDefault="00A1527A" w:rsidP="00A1527A">
            <w:pPr>
              <w:rPr>
                <w:rFonts w:ascii="Arial" w:hAnsi="Arial" w:cs="Arial"/>
                <w:szCs w:val="20"/>
              </w:rPr>
            </w:pPr>
            <w:r w:rsidRPr="00A1527A">
              <w:rPr>
                <w:rFonts w:ascii="Arial" w:hAnsi="Arial" w:cs="Arial"/>
                <w:szCs w:val="20"/>
              </w:rPr>
              <w:t>Gath</w:t>
            </w:r>
          </w:p>
        </w:tc>
      </w:tr>
      <w:tr w:rsidR="00A1527A" w:rsidRPr="00A1527A" w14:paraId="4B353B69" w14:textId="77777777" w:rsidTr="00A1527A">
        <w:trPr>
          <w:trHeight w:val="407"/>
        </w:trPr>
        <w:tc>
          <w:tcPr>
            <w:tcW w:w="2051" w:type="dxa"/>
          </w:tcPr>
          <w:p w14:paraId="01844AC6" w14:textId="77777777" w:rsidR="00A1527A" w:rsidRPr="00A1527A" w:rsidRDefault="00A1527A" w:rsidP="00A1527A">
            <w:pPr>
              <w:rPr>
                <w:rFonts w:ascii="Arial" w:hAnsi="Arial" w:cs="Arial"/>
                <w:szCs w:val="20"/>
              </w:rPr>
            </w:pPr>
            <w:r w:rsidRPr="00A1527A">
              <w:rPr>
                <w:rFonts w:ascii="Arial" w:hAnsi="Arial" w:cs="Arial"/>
                <w:szCs w:val="20"/>
              </w:rPr>
              <w:t>Gaza</w:t>
            </w:r>
          </w:p>
        </w:tc>
      </w:tr>
    </w:tbl>
    <w:p w14:paraId="54350ECD" w14:textId="77777777" w:rsidR="00907CE5" w:rsidRPr="002C7234" w:rsidRDefault="00907CE5" w:rsidP="00907CE5">
      <w:pPr>
        <w:rPr>
          <w:rFonts w:ascii="Arial" w:hAnsi="Arial" w:cs="Arial"/>
          <w:szCs w:val="20"/>
        </w:rPr>
      </w:pPr>
    </w:p>
    <w:p w14:paraId="1285A3BF" w14:textId="77777777" w:rsidR="00A1527A" w:rsidRDefault="00A1527A"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E77EA0" w14:textId="77777777" w:rsidR="00A1527A" w:rsidRDefault="00A1527A"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F1885B" w14:textId="77777777" w:rsidR="00686293" w:rsidRPr="002C7234" w:rsidRDefault="00907CE5"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Philistine Pentapolis was a major political and economic power in the region, and threatened the existence of the Israelite tribes during this period (Bright, 1972, cited by </w:t>
      </w:r>
      <w:proofErr w:type="spellStart"/>
      <w:r w:rsidRPr="002C7234">
        <w:rPr>
          <w:rFonts w:ascii="Arial" w:hAnsi="Arial" w:cs="Arial"/>
          <w:szCs w:val="20"/>
        </w:rPr>
        <w:t>Gitin</w:t>
      </w:r>
      <w:proofErr w:type="spellEnd"/>
      <w:r w:rsidRPr="002C7234">
        <w:rPr>
          <w:rFonts w:ascii="Arial" w:hAnsi="Arial" w:cs="Arial"/>
          <w:szCs w:val="20"/>
        </w:rPr>
        <w:t>, 2005:67).</w:t>
      </w:r>
    </w:p>
    <w:p w14:paraId="4F08E8CB" w14:textId="77777777" w:rsidR="00907CE5" w:rsidRPr="002C7234" w:rsidRDefault="00907CE5" w:rsidP="00907CE5">
      <w:pPr>
        <w:rPr>
          <w:rFonts w:ascii="Arial" w:hAnsi="Arial" w:cs="Arial"/>
          <w:szCs w:val="20"/>
        </w:rPr>
      </w:pPr>
    </w:p>
    <w:p w14:paraId="23D79694" w14:textId="77777777" w:rsidR="00A1527A" w:rsidRDefault="00907CE5" w:rsidP="00A1527A">
      <w:pPr>
        <w:widowControl/>
        <w:autoSpaceDE/>
        <w:autoSpaceDN/>
        <w:adjustRightInd/>
        <w:rPr>
          <w:rFonts w:ascii="Arial" w:hAnsi="Arial" w:cs="Arial"/>
          <w:szCs w:val="20"/>
        </w:rPr>
      </w:pPr>
      <w:r w:rsidRPr="002C7234">
        <w:rPr>
          <w:rFonts w:ascii="Arial" w:hAnsi="Arial" w:cs="Arial"/>
          <w:szCs w:val="20"/>
        </w:rPr>
        <w:t>PHOTO LINK: PHILISTINE 008 Map of Philistine Pentapolis</w:t>
      </w:r>
      <w:r w:rsidR="00A1527A">
        <w:rPr>
          <w:rFonts w:ascii="Arial" w:hAnsi="Arial" w:cs="Arial"/>
          <w:szCs w:val="20"/>
        </w:rPr>
        <w:t xml:space="preserve"> (RIGHT)</w:t>
      </w:r>
    </w:p>
    <w:p w14:paraId="20B875A6" w14:textId="77777777" w:rsidR="00A1527A" w:rsidRDefault="00A1527A">
      <w:pPr>
        <w:widowControl/>
        <w:autoSpaceDE/>
        <w:autoSpaceDN/>
        <w:adjustRightInd/>
        <w:rPr>
          <w:rFonts w:ascii="Arial" w:hAnsi="Arial" w:cs="Arial"/>
          <w:szCs w:val="20"/>
        </w:rPr>
      </w:pPr>
      <w:r>
        <w:rPr>
          <w:rFonts w:ascii="Arial" w:hAnsi="Arial" w:cs="Arial"/>
          <w:szCs w:val="20"/>
        </w:rPr>
        <w:br w:type="page"/>
      </w:r>
    </w:p>
    <w:p w14:paraId="5F861886" w14:textId="77777777" w:rsidR="00686293" w:rsidRPr="002C7234" w:rsidRDefault="00686293"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5" w:name="AR053"/>
      <w:r w:rsidRPr="002C7234">
        <w:rPr>
          <w:rFonts w:ascii="Arial" w:hAnsi="Arial" w:cs="Arial"/>
          <w:szCs w:val="20"/>
        </w:rPr>
        <w:lastRenderedPageBreak/>
        <w:t>PHOTO LINK: AR</w:t>
      </w:r>
      <w:proofErr w:type="gramStart"/>
      <w:r w:rsidRPr="002C7234">
        <w:rPr>
          <w:rFonts w:ascii="Arial" w:hAnsi="Arial" w:cs="Arial"/>
          <w:szCs w:val="20"/>
        </w:rPr>
        <w:t>053  Tell</w:t>
      </w:r>
      <w:proofErr w:type="gramEnd"/>
      <w:r w:rsidRPr="002C7234">
        <w:rPr>
          <w:rFonts w:ascii="Arial" w:hAnsi="Arial" w:cs="Arial"/>
          <w:szCs w:val="20"/>
        </w:rPr>
        <w:t xml:space="preserve"> </w:t>
      </w:r>
      <w:proofErr w:type="spellStart"/>
      <w:r w:rsidRPr="002C7234">
        <w:rPr>
          <w:rFonts w:ascii="Arial" w:hAnsi="Arial" w:cs="Arial"/>
          <w:szCs w:val="20"/>
        </w:rPr>
        <w:t>Qasile</w:t>
      </w:r>
      <w:proofErr w:type="spellEnd"/>
      <w:r w:rsidRPr="002C7234">
        <w:rPr>
          <w:rFonts w:ascii="Arial" w:hAnsi="Arial" w:cs="Arial"/>
          <w:szCs w:val="20"/>
        </w:rPr>
        <w:t xml:space="preserve"> Philistine Temple, 12th and 11th centuries BC</w:t>
      </w:r>
    </w:p>
    <w:bookmarkEnd w:id="35"/>
    <w:p w14:paraId="3667C7DD" w14:textId="77777777" w:rsidR="00382C44" w:rsidRPr="002C7234" w:rsidRDefault="00382C44" w:rsidP="00A1527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F789028" wp14:editId="4F3F4A89">
            <wp:extent cx="4754057" cy="3780911"/>
            <wp:effectExtent l="19050" t="0" r="8443" b="0"/>
            <wp:docPr id="300" name="Picture 299" descr="AR053 Philistine house temple Tel Qasile 12th-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53 Philistine house temple Tel Qasile 12th-10th cent BC.jpg"/>
                    <pic:cNvPicPr/>
                  </pic:nvPicPr>
                  <pic:blipFill>
                    <a:blip r:embed="rId23" cstate="print"/>
                    <a:stretch>
                      <a:fillRect/>
                    </a:stretch>
                  </pic:blipFill>
                  <pic:spPr>
                    <a:xfrm>
                      <a:off x="0" y="0"/>
                      <a:ext cx="4767435" cy="3791551"/>
                    </a:xfrm>
                    <a:prstGeom prst="rect">
                      <a:avLst/>
                    </a:prstGeom>
                  </pic:spPr>
                </pic:pic>
              </a:graphicData>
            </a:graphic>
          </wp:inline>
        </w:drawing>
      </w:r>
    </w:p>
    <w:p w14:paraId="466B3470" w14:textId="77777777" w:rsidR="00686293" w:rsidRPr="002C7234" w:rsidRDefault="00686293"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36" w:name="AR106"/>
      <w:r w:rsidRPr="002C7234">
        <w:rPr>
          <w:rFonts w:ascii="Arial" w:hAnsi="Arial" w:cs="Arial"/>
          <w:szCs w:val="20"/>
        </w:rPr>
        <w:t>PHOTO LINK: AR</w:t>
      </w:r>
      <w:proofErr w:type="gramStart"/>
      <w:r w:rsidRPr="002C7234">
        <w:rPr>
          <w:rFonts w:ascii="Arial" w:hAnsi="Arial" w:cs="Arial"/>
          <w:szCs w:val="20"/>
        </w:rPr>
        <w:t>106  Tell</w:t>
      </w:r>
      <w:proofErr w:type="gramEnd"/>
      <w:r w:rsidRPr="002C7234">
        <w:rPr>
          <w:rFonts w:ascii="Arial" w:hAnsi="Arial" w:cs="Arial"/>
          <w:szCs w:val="20"/>
        </w:rPr>
        <w:t xml:space="preserve"> </w:t>
      </w:r>
      <w:proofErr w:type="spellStart"/>
      <w:r w:rsidRPr="002C7234">
        <w:rPr>
          <w:rFonts w:ascii="Arial" w:hAnsi="Arial" w:cs="Arial"/>
          <w:szCs w:val="20"/>
        </w:rPr>
        <w:t>Qasile</w:t>
      </w:r>
      <w:proofErr w:type="spellEnd"/>
      <w:r w:rsidRPr="002C7234">
        <w:rPr>
          <w:rFonts w:ascii="Arial" w:hAnsi="Arial" w:cs="Arial"/>
          <w:szCs w:val="20"/>
        </w:rPr>
        <w:t>, Philistine Ceramic Cult Stands, 11th or 10th cent BC</w:t>
      </w:r>
    </w:p>
    <w:bookmarkEnd w:id="36"/>
    <w:p w14:paraId="19C78DA6" w14:textId="77777777" w:rsidR="00382C44" w:rsidRPr="002C7234" w:rsidRDefault="00382C44"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4A1B5B49" wp14:editId="1689E07B">
            <wp:extent cx="4926902" cy="3936569"/>
            <wp:effectExtent l="19050" t="0" r="7048" b="0"/>
            <wp:docPr id="301" name="Picture 300" descr="AR106 Tel Qasile Philistine ceramic cult stand 11th-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06 Tel Qasile Philistine ceramic cult stand 11th-10th cent BC.jpg"/>
                    <pic:cNvPicPr/>
                  </pic:nvPicPr>
                  <pic:blipFill>
                    <a:blip r:embed="rId24" cstate="print"/>
                    <a:stretch>
                      <a:fillRect/>
                    </a:stretch>
                  </pic:blipFill>
                  <pic:spPr>
                    <a:xfrm>
                      <a:off x="0" y="0"/>
                      <a:ext cx="4936548" cy="3944276"/>
                    </a:xfrm>
                    <a:prstGeom prst="rect">
                      <a:avLst/>
                    </a:prstGeom>
                  </pic:spPr>
                </pic:pic>
              </a:graphicData>
            </a:graphic>
          </wp:inline>
        </w:drawing>
      </w:r>
    </w:p>
    <w:p w14:paraId="1791CE6F" w14:textId="77777777" w:rsidR="00686293" w:rsidRPr="002C7234" w:rsidRDefault="00686293"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A9237B" w14:textId="77777777" w:rsidR="00686293" w:rsidRPr="002C7234" w:rsidRDefault="00686293"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Sea Peoples of Ashkelon, Gezer and </w:t>
      </w:r>
      <w:proofErr w:type="spellStart"/>
      <w:r w:rsidRPr="002C7234">
        <w:rPr>
          <w:rFonts w:ascii="Arial" w:hAnsi="Arial" w:cs="Arial"/>
          <w:szCs w:val="20"/>
        </w:rPr>
        <w:t>Yanoam</w:t>
      </w:r>
      <w:proofErr w:type="spellEnd"/>
      <w:r w:rsidRPr="002C7234">
        <w:rPr>
          <w:rFonts w:ascii="Arial" w:hAnsi="Arial" w:cs="Arial"/>
          <w:szCs w:val="20"/>
        </w:rPr>
        <w:t xml:space="preserve">, along with Israelites, were defeated during a campaign in Canaan by Pharaoh </w:t>
      </w:r>
      <w:proofErr w:type="spellStart"/>
      <w:r w:rsidRPr="002C7234">
        <w:rPr>
          <w:rFonts w:ascii="Arial" w:hAnsi="Arial" w:cs="Arial"/>
          <w:szCs w:val="20"/>
        </w:rPr>
        <w:t>Merenptah</w:t>
      </w:r>
      <w:proofErr w:type="spellEnd"/>
      <w:r w:rsidRPr="002C7234">
        <w:rPr>
          <w:rFonts w:ascii="Arial" w:hAnsi="Arial" w:cs="Arial"/>
          <w:szCs w:val="20"/>
        </w:rPr>
        <w:t xml:space="preserve"> II (1212-1202 BC</w:t>
      </w:r>
      <w:proofErr w:type="gramStart"/>
      <w:r w:rsidRPr="002C7234">
        <w:rPr>
          <w:rFonts w:ascii="Arial" w:hAnsi="Arial" w:cs="Arial"/>
          <w:szCs w:val="20"/>
        </w:rPr>
        <w:t>) .</w:t>
      </w:r>
      <w:proofErr w:type="gramEnd"/>
      <w:r w:rsidRPr="002C7234">
        <w:rPr>
          <w:rFonts w:ascii="Arial" w:hAnsi="Arial" w:cs="Arial"/>
          <w:szCs w:val="20"/>
        </w:rPr>
        <w:t xml:space="preserve"> These military victories are recorded in wall reliefs at the temple of Karnak Thebes (See discussion, above and Stager, 1991a).</w:t>
      </w:r>
    </w:p>
    <w:p w14:paraId="26C31780" w14:textId="77777777" w:rsidR="00686293" w:rsidRPr="002C7234" w:rsidRDefault="00686293"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695FF8" w14:textId="77777777" w:rsidR="00686293" w:rsidRPr="002C7234" w:rsidRDefault="00686293"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37" w:name="SEAPEOPLES005"/>
      <w:r w:rsidRPr="002C7234">
        <w:rPr>
          <w:rFonts w:ascii="Arial" w:hAnsi="Arial" w:cs="Arial"/>
          <w:szCs w:val="20"/>
        </w:rPr>
        <w:t xml:space="preserve">PHOTO LINK SEA PEOPLE 005: Battle relief </w:t>
      </w:r>
      <w:proofErr w:type="spellStart"/>
      <w:r w:rsidRPr="002C7234">
        <w:rPr>
          <w:rFonts w:ascii="Arial" w:hAnsi="Arial" w:cs="Arial"/>
          <w:szCs w:val="20"/>
        </w:rPr>
        <w:t>Merenptah</w:t>
      </w:r>
      <w:proofErr w:type="spellEnd"/>
      <w:r w:rsidRPr="002C7234">
        <w:rPr>
          <w:rFonts w:ascii="Arial" w:hAnsi="Arial" w:cs="Arial"/>
          <w:szCs w:val="20"/>
        </w:rPr>
        <w:t xml:space="preserve"> victories </w:t>
      </w:r>
    </w:p>
    <w:bookmarkEnd w:id="37"/>
    <w:p w14:paraId="56937819" w14:textId="77777777" w:rsidR="00382C44" w:rsidRPr="002C7234" w:rsidRDefault="00382C44" w:rsidP="0068629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27583CF" wp14:editId="314E6DB9">
            <wp:extent cx="6035040" cy="3202305"/>
            <wp:effectExtent l="19050" t="0" r="3810" b="0"/>
            <wp:docPr id="302" name="Picture 301" descr="SEA PEOPLES 005 Wall relief Thebes of Ashkelon defeat Merenpt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5 Wall relief Thebes of Ashkelon defeat Merenptah.jpg"/>
                    <pic:cNvPicPr/>
                  </pic:nvPicPr>
                  <pic:blipFill>
                    <a:blip r:embed="rId25" cstate="print"/>
                    <a:stretch>
                      <a:fillRect/>
                    </a:stretch>
                  </pic:blipFill>
                  <pic:spPr>
                    <a:xfrm>
                      <a:off x="0" y="0"/>
                      <a:ext cx="6035040" cy="3202305"/>
                    </a:xfrm>
                    <a:prstGeom prst="rect">
                      <a:avLst/>
                    </a:prstGeom>
                  </pic:spPr>
                </pic:pic>
              </a:graphicData>
            </a:graphic>
          </wp:inline>
        </w:drawing>
      </w:r>
    </w:p>
    <w:p w14:paraId="72732A1A" w14:textId="77777777" w:rsidR="00686293" w:rsidRPr="002C7234" w:rsidRDefault="00686293" w:rsidP="00386849">
      <w:pPr>
        <w:rPr>
          <w:rFonts w:ascii="Arial" w:hAnsi="Arial" w:cs="Arial"/>
          <w:szCs w:val="20"/>
        </w:rPr>
      </w:pPr>
    </w:p>
    <w:p w14:paraId="47230B2D" w14:textId="77777777" w:rsidR="00D12AE0" w:rsidRPr="002C7234" w:rsidRDefault="00B67078" w:rsidP="00386849">
      <w:pPr>
        <w:rPr>
          <w:rFonts w:ascii="Arial" w:hAnsi="Arial" w:cs="Arial"/>
          <w:szCs w:val="20"/>
        </w:rPr>
      </w:pPr>
      <w:r w:rsidRPr="002C7234">
        <w:rPr>
          <w:rFonts w:ascii="Arial" w:hAnsi="Arial" w:cs="Arial"/>
          <w:szCs w:val="20"/>
        </w:rPr>
        <w:t>After the Late</w:t>
      </w:r>
      <w:r w:rsidR="00620896" w:rsidRPr="002C7234">
        <w:rPr>
          <w:rFonts w:ascii="Arial" w:hAnsi="Arial" w:cs="Arial"/>
          <w:szCs w:val="20"/>
        </w:rPr>
        <w:t xml:space="preserve"> Bronze Age collapse and upheava</w:t>
      </w:r>
      <w:r w:rsidRPr="002C7234">
        <w:rPr>
          <w:rFonts w:ascii="Arial" w:hAnsi="Arial" w:cs="Arial"/>
          <w:szCs w:val="20"/>
        </w:rPr>
        <w:t>l, many of the Canaanites were absorbed into emerging Philistine and Israelite settlements and cities. Around 1000 BC, during the time of King David, the Canaanite remnant populations of the coastal plain (in what is today Lebanon and northern Israel) controlled a number of p</w:t>
      </w:r>
      <w:r w:rsidR="008876D9" w:rsidRPr="002C7234">
        <w:rPr>
          <w:rFonts w:ascii="Arial" w:hAnsi="Arial" w:cs="Arial"/>
          <w:szCs w:val="20"/>
        </w:rPr>
        <w:t>o</w:t>
      </w:r>
      <w:r w:rsidRPr="002C7234">
        <w:rPr>
          <w:rFonts w:ascii="Arial" w:hAnsi="Arial" w:cs="Arial"/>
          <w:szCs w:val="20"/>
        </w:rPr>
        <w:t xml:space="preserve">rt cities. These cities included </w:t>
      </w:r>
      <w:proofErr w:type="spellStart"/>
      <w:r w:rsidRPr="002C7234">
        <w:rPr>
          <w:rFonts w:ascii="Arial" w:hAnsi="Arial" w:cs="Arial"/>
          <w:szCs w:val="20"/>
        </w:rPr>
        <w:t>Tyre</w:t>
      </w:r>
      <w:proofErr w:type="spellEnd"/>
      <w:r w:rsidRPr="002C7234">
        <w:rPr>
          <w:rFonts w:ascii="Arial" w:hAnsi="Arial" w:cs="Arial"/>
          <w:szCs w:val="20"/>
        </w:rPr>
        <w:t xml:space="preserve"> and Sidon. The people in these city-s</w:t>
      </w:r>
      <w:r w:rsidR="00695C8D" w:rsidRPr="002C7234">
        <w:rPr>
          <w:rFonts w:ascii="Arial" w:hAnsi="Arial" w:cs="Arial"/>
          <w:szCs w:val="20"/>
        </w:rPr>
        <w:t>t</w:t>
      </w:r>
      <w:r w:rsidRPr="002C7234">
        <w:rPr>
          <w:rFonts w:ascii="Arial" w:hAnsi="Arial" w:cs="Arial"/>
          <w:szCs w:val="20"/>
        </w:rPr>
        <w:t>ates later became known as “Phoenicians”, a name meaning “the purple-dye people”. This cognomen derived from they were a major producer of highly valued purple dy</w:t>
      </w:r>
      <w:r w:rsidR="00620896" w:rsidRPr="002C7234">
        <w:rPr>
          <w:rFonts w:ascii="Arial" w:hAnsi="Arial" w:cs="Arial"/>
          <w:szCs w:val="20"/>
        </w:rPr>
        <w:t>e</w:t>
      </w:r>
      <w:r w:rsidRPr="002C7234">
        <w:rPr>
          <w:rFonts w:ascii="Arial" w:hAnsi="Arial" w:cs="Arial"/>
          <w:szCs w:val="20"/>
        </w:rPr>
        <w:t xml:space="preserve"> made from murex shells (</w:t>
      </w:r>
      <w:proofErr w:type="spellStart"/>
      <w:r w:rsidRPr="002C7234">
        <w:rPr>
          <w:rFonts w:ascii="Arial" w:hAnsi="Arial" w:cs="Arial"/>
          <w:szCs w:val="20"/>
        </w:rPr>
        <w:t>Moscati</w:t>
      </w:r>
      <w:proofErr w:type="spellEnd"/>
      <w:r w:rsidRPr="002C7234">
        <w:rPr>
          <w:rFonts w:ascii="Arial" w:hAnsi="Arial" w:cs="Arial"/>
          <w:szCs w:val="20"/>
        </w:rPr>
        <w:t xml:space="preserve">, S., 1968, cited by </w:t>
      </w:r>
      <w:proofErr w:type="spellStart"/>
      <w:r w:rsidRPr="002C7234">
        <w:rPr>
          <w:rFonts w:ascii="Arial" w:hAnsi="Arial" w:cs="Arial"/>
          <w:szCs w:val="20"/>
        </w:rPr>
        <w:t>Gitin</w:t>
      </w:r>
      <w:proofErr w:type="spellEnd"/>
      <w:r w:rsidRPr="002C7234">
        <w:rPr>
          <w:rFonts w:ascii="Arial" w:hAnsi="Arial" w:cs="Arial"/>
          <w:szCs w:val="20"/>
        </w:rPr>
        <w:t xml:space="preserve">, 2005:66-67). Thus, the ethnic and cultural successors to the Canaanites, were the Phoenicians (Bondi, 1988, cited by </w:t>
      </w:r>
      <w:proofErr w:type="spellStart"/>
      <w:r w:rsidRPr="002C7234">
        <w:rPr>
          <w:rFonts w:ascii="Arial" w:hAnsi="Arial" w:cs="Arial"/>
          <w:szCs w:val="20"/>
        </w:rPr>
        <w:t>Gitin</w:t>
      </w:r>
      <w:proofErr w:type="spellEnd"/>
      <w:r w:rsidRPr="002C7234">
        <w:rPr>
          <w:rFonts w:ascii="Arial" w:hAnsi="Arial" w:cs="Arial"/>
          <w:szCs w:val="20"/>
        </w:rPr>
        <w:t>, 2005:66).</w:t>
      </w:r>
    </w:p>
    <w:p w14:paraId="26708E32" w14:textId="77777777" w:rsidR="0003047F" w:rsidRPr="002C7234" w:rsidRDefault="0003047F" w:rsidP="00386849">
      <w:pPr>
        <w:rPr>
          <w:rFonts w:ascii="Arial" w:hAnsi="Arial" w:cs="Arial"/>
          <w:szCs w:val="20"/>
        </w:rPr>
      </w:pPr>
    </w:p>
    <w:p w14:paraId="470BEDA1" w14:textId="77777777" w:rsidR="00145DD6" w:rsidRPr="002C7234" w:rsidRDefault="00145DD6">
      <w:pPr>
        <w:widowControl/>
        <w:autoSpaceDE/>
        <w:autoSpaceDN/>
        <w:adjustRightInd/>
        <w:rPr>
          <w:rFonts w:ascii="Arial" w:hAnsi="Arial" w:cs="Arial"/>
          <w:szCs w:val="20"/>
        </w:rPr>
      </w:pPr>
      <w:r w:rsidRPr="002C7234">
        <w:rPr>
          <w:rFonts w:ascii="Arial" w:hAnsi="Arial" w:cs="Arial"/>
          <w:szCs w:val="20"/>
        </w:rPr>
        <w:br w:type="page"/>
      </w:r>
    </w:p>
    <w:p w14:paraId="2FA80EAF" w14:textId="77777777" w:rsidR="0003047F" w:rsidRPr="002C7234" w:rsidRDefault="0003047F" w:rsidP="00BA62D6">
      <w:pPr>
        <w:jc w:val="center"/>
        <w:rPr>
          <w:rFonts w:ascii="Arial" w:hAnsi="Arial" w:cs="Arial"/>
          <w:szCs w:val="20"/>
        </w:rPr>
      </w:pPr>
      <w:r w:rsidRPr="002C7234">
        <w:rPr>
          <w:rFonts w:ascii="Arial" w:hAnsi="Arial" w:cs="Arial"/>
          <w:szCs w:val="20"/>
        </w:rPr>
        <w:lastRenderedPageBreak/>
        <w:t>PHOTO LINK: PHONECIA 009 Murex shells on seabed</w:t>
      </w:r>
    </w:p>
    <w:p w14:paraId="5D481734" w14:textId="77777777" w:rsidR="00145DD6" w:rsidRPr="002C7234" w:rsidRDefault="00145DD6" w:rsidP="00BA62D6">
      <w:pPr>
        <w:jc w:val="center"/>
        <w:rPr>
          <w:rFonts w:ascii="Arial" w:hAnsi="Arial" w:cs="Arial"/>
          <w:szCs w:val="20"/>
        </w:rPr>
      </w:pPr>
      <w:r w:rsidRPr="002C7234">
        <w:rPr>
          <w:rFonts w:ascii="Arial" w:hAnsi="Arial" w:cs="Arial"/>
          <w:noProof/>
          <w:szCs w:val="20"/>
        </w:rPr>
        <w:drawing>
          <wp:inline distT="0" distB="0" distL="0" distR="0" wp14:anchorId="28D41DA9" wp14:editId="6C82B2DC">
            <wp:extent cx="3407114" cy="3779520"/>
            <wp:effectExtent l="19050" t="0" r="2836" b="0"/>
            <wp:docPr id="304" name="Picture 303" descr="PHOENICIA 009 Murex snails on sea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ENICIA 009 Murex snails on seabed.jpg"/>
                    <pic:cNvPicPr/>
                  </pic:nvPicPr>
                  <pic:blipFill>
                    <a:blip r:embed="rId26" cstate="print"/>
                    <a:stretch>
                      <a:fillRect/>
                    </a:stretch>
                  </pic:blipFill>
                  <pic:spPr>
                    <a:xfrm>
                      <a:off x="0" y="0"/>
                      <a:ext cx="3409841" cy="3782546"/>
                    </a:xfrm>
                    <a:prstGeom prst="rect">
                      <a:avLst/>
                    </a:prstGeom>
                  </pic:spPr>
                </pic:pic>
              </a:graphicData>
            </a:graphic>
          </wp:inline>
        </w:drawing>
      </w:r>
    </w:p>
    <w:p w14:paraId="31AF189B" w14:textId="77777777" w:rsidR="00145DD6" w:rsidRPr="002C7234" w:rsidRDefault="00145DD6" w:rsidP="00386849">
      <w:pPr>
        <w:rPr>
          <w:rFonts w:ascii="Arial" w:hAnsi="Arial" w:cs="Arial"/>
          <w:szCs w:val="20"/>
        </w:rPr>
      </w:pPr>
    </w:p>
    <w:p w14:paraId="254FCFAC" w14:textId="77777777" w:rsidR="00407A6E" w:rsidRPr="002C7234" w:rsidRDefault="00407A6E" w:rsidP="00407A6E">
      <w:pPr>
        <w:jc w:val="center"/>
        <w:rPr>
          <w:rFonts w:ascii="Arial" w:hAnsi="Arial" w:cs="Arial"/>
          <w:szCs w:val="20"/>
        </w:rPr>
      </w:pPr>
      <w:r w:rsidRPr="002C7234">
        <w:rPr>
          <w:rFonts w:ascii="Arial" w:hAnsi="Arial" w:cs="Arial"/>
          <w:szCs w:val="20"/>
        </w:rPr>
        <w:t xml:space="preserve">PHOTO LINK: AR017 </w:t>
      </w:r>
      <w:proofErr w:type="spellStart"/>
      <w:r w:rsidRPr="002C7234">
        <w:rPr>
          <w:rFonts w:ascii="Arial" w:hAnsi="Arial" w:cs="Arial"/>
          <w:szCs w:val="20"/>
        </w:rPr>
        <w:t>Ashdoda</w:t>
      </w:r>
      <w:proofErr w:type="spellEnd"/>
      <w:r w:rsidRPr="002C7234">
        <w:rPr>
          <w:rFonts w:ascii="Arial" w:hAnsi="Arial" w:cs="Arial"/>
          <w:szCs w:val="20"/>
        </w:rPr>
        <w:t xml:space="preserve"> anthropomorphic figurine-chair</w:t>
      </w:r>
    </w:p>
    <w:p w14:paraId="01DEB967" w14:textId="77777777" w:rsidR="00407A6E" w:rsidRPr="002C7234" w:rsidRDefault="00407A6E" w:rsidP="00407A6E">
      <w:pPr>
        <w:jc w:val="center"/>
        <w:rPr>
          <w:rFonts w:ascii="Arial" w:hAnsi="Arial" w:cs="Arial"/>
          <w:szCs w:val="20"/>
        </w:rPr>
      </w:pPr>
      <w:r w:rsidRPr="002C7234">
        <w:rPr>
          <w:rFonts w:ascii="Arial" w:hAnsi="Arial" w:cs="Arial"/>
          <w:noProof/>
          <w:szCs w:val="20"/>
        </w:rPr>
        <w:drawing>
          <wp:inline distT="0" distB="0" distL="0" distR="0" wp14:anchorId="6D149349" wp14:editId="496350FA">
            <wp:extent cx="2385190" cy="3645408"/>
            <wp:effectExtent l="19050" t="0" r="0" b="0"/>
            <wp:docPr id="94" name="Picture 306" descr="AR017 Ashdoda chair figure Philistine 12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17 Ashdoda chair figure Philistine 12th cent BC.jpg"/>
                    <pic:cNvPicPr/>
                  </pic:nvPicPr>
                  <pic:blipFill>
                    <a:blip r:embed="rId27" cstate="print"/>
                    <a:stretch>
                      <a:fillRect/>
                    </a:stretch>
                  </pic:blipFill>
                  <pic:spPr>
                    <a:xfrm>
                      <a:off x="0" y="0"/>
                      <a:ext cx="2388828" cy="3650968"/>
                    </a:xfrm>
                    <a:prstGeom prst="rect">
                      <a:avLst/>
                    </a:prstGeom>
                  </pic:spPr>
                </pic:pic>
              </a:graphicData>
            </a:graphic>
          </wp:inline>
        </w:drawing>
      </w:r>
    </w:p>
    <w:p w14:paraId="587B5592" w14:textId="77777777" w:rsidR="00A1527A" w:rsidRDefault="00A1527A">
      <w:pPr>
        <w:widowControl/>
        <w:autoSpaceDE/>
        <w:autoSpaceDN/>
        <w:adjustRightInd/>
        <w:rPr>
          <w:rFonts w:ascii="Arial" w:hAnsi="Arial" w:cs="Arial"/>
          <w:szCs w:val="20"/>
        </w:rPr>
      </w:pPr>
    </w:p>
    <w:p w14:paraId="0E8EA1E1" w14:textId="77777777" w:rsidR="0003047F" w:rsidRPr="002C7234" w:rsidRDefault="0003047F" w:rsidP="0003047F">
      <w:pPr>
        <w:rPr>
          <w:rFonts w:ascii="Arial" w:hAnsi="Arial" w:cs="Arial"/>
          <w:szCs w:val="20"/>
        </w:rPr>
      </w:pPr>
      <w:bookmarkStart w:id="38" w:name="PHONECIA010"/>
      <w:r w:rsidRPr="002C7234">
        <w:rPr>
          <w:rFonts w:ascii="Arial" w:hAnsi="Arial" w:cs="Arial"/>
          <w:szCs w:val="20"/>
        </w:rPr>
        <w:lastRenderedPageBreak/>
        <w:t xml:space="preserve">PHOTO LINK: PHONECIA 010 Dye vats and stained pottery from </w:t>
      </w:r>
      <w:proofErr w:type="spellStart"/>
      <w:r w:rsidRPr="002C7234">
        <w:rPr>
          <w:rFonts w:ascii="Arial" w:hAnsi="Arial" w:cs="Arial"/>
          <w:szCs w:val="20"/>
        </w:rPr>
        <w:t>Dor</w:t>
      </w:r>
      <w:proofErr w:type="spellEnd"/>
      <w:r w:rsidRPr="002C7234">
        <w:rPr>
          <w:rFonts w:ascii="Arial" w:hAnsi="Arial" w:cs="Arial"/>
          <w:szCs w:val="20"/>
        </w:rPr>
        <w:t xml:space="preserve"> and blue wool from Judean caves of 2nd Jewish Revolt of 132-135 AD.</w:t>
      </w:r>
    </w:p>
    <w:bookmarkEnd w:id="38"/>
    <w:p w14:paraId="10E4E512" w14:textId="77777777" w:rsidR="00145DD6" w:rsidRPr="002C7234" w:rsidRDefault="00145DD6" w:rsidP="0003047F">
      <w:pPr>
        <w:rPr>
          <w:rFonts w:ascii="Arial" w:hAnsi="Arial" w:cs="Arial"/>
          <w:szCs w:val="20"/>
        </w:rPr>
      </w:pPr>
      <w:r w:rsidRPr="002C7234">
        <w:rPr>
          <w:rFonts w:ascii="Arial" w:hAnsi="Arial" w:cs="Arial"/>
          <w:noProof/>
          <w:szCs w:val="20"/>
        </w:rPr>
        <w:drawing>
          <wp:inline distT="0" distB="0" distL="0" distR="0" wp14:anchorId="02267199" wp14:editId="17E0A7D7">
            <wp:extent cx="6035040" cy="6247765"/>
            <wp:effectExtent l="19050" t="0" r="3810" b="0"/>
            <wp:docPr id="305" name="Picture 304" descr="PHOENICIA 010 Dye vats of Dor and blue wool 2nd Jewish revo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ENICIA 010 Dye vats of Dor and blue wool 2nd Jewish revolt.jpg"/>
                    <pic:cNvPicPr/>
                  </pic:nvPicPr>
                  <pic:blipFill>
                    <a:blip r:embed="rId28" cstate="print"/>
                    <a:stretch>
                      <a:fillRect/>
                    </a:stretch>
                  </pic:blipFill>
                  <pic:spPr>
                    <a:xfrm>
                      <a:off x="0" y="0"/>
                      <a:ext cx="6035040" cy="6247765"/>
                    </a:xfrm>
                    <a:prstGeom prst="rect">
                      <a:avLst/>
                    </a:prstGeom>
                  </pic:spPr>
                </pic:pic>
              </a:graphicData>
            </a:graphic>
          </wp:inline>
        </w:drawing>
      </w:r>
    </w:p>
    <w:p w14:paraId="38349D16" w14:textId="77777777" w:rsidR="00A1527A" w:rsidRDefault="00A1527A">
      <w:pPr>
        <w:widowControl/>
        <w:autoSpaceDE/>
        <w:autoSpaceDN/>
        <w:adjustRightInd/>
        <w:rPr>
          <w:rFonts w:ascii="Arial" w:hAnsi="Arial" w:cs="Arial"/>
          <w:szCs w:val="20"/>
        </w:rPr>
      </w:pPr>
      <w:r>
        <w:rPr>
          <w:rFonts w:ascii="Arial" w:hAnsi="Arial" w:cs="Arial"/>
          <w:szCs w:val="20"/>
        </w:rPr>
        <w:br w:type="page"/>
      </w:r>
    </w:p>
    <w:p w14:paraId="557B1BA6" w14:textId="77777777" w:rsidR="00145DD6" w:rsidRPr="002C7234" w:rsidRDefault="00145DD6" w:rsidP="0003047F">
      <w:pPr>
        <w:rPr>
          <w:rFonts w:ascii="Arial" w:hAnsi="Arial" w:cs="Arial"/>
          <w:szCs w:val="20"/>
        </w:rPr>
      </w:pPr>
    </w:p>
    <w:p w14:paraId="6EE09428" w14:textId="77777777" w:rsidR="0003047F" w:rsidRPr="002C7234" w:rsidRDefault="0003047F" w:rsidP="00BA62D6">
      <w:pPr>
        <w:jc w:val="center"/>
        <w:rPr>
          <w:rFonts w:ascii="Arial" w:hAnsi="Arial" w:cs="Arial"/>
          <w:szCs w:val="20"/>
        </w:rPr>
      </w:pPr>
      <w:bookmarkStart w:id="39" w:name="PHONECIA009"/>
      <w:bookmarkStart w:id="40" w:name="PHONECIA007"/>
      <w:r w:rsidRPr="002C7234">
        <w:rPr>
          <w:rFonts w:ascii="Arial" w:hAnsi="Arial" w:cs="Arial"/>
          <w:szCs w:val="20"/>
        </w:rPr>
        <w:t>PHOTO LINK: PHONECIA 007</w:t>
      </w:r>
      <w:r w:rsidRPr="002C7234">
        <w:rPr>
          <w:rFonts w:ascii="Arial" w:hAnsi="Arial"/>
        </w:rPr>
        <w:t xml:space="preserve"> </w:t>
      </w:r>
      <w:r w:rsidRPr="002C7234">
        <w:rPr>
          <w:rFonts w:ascii="Arial" w:hAnsi="Arial" w:cs="Arial"/>
          <w:szCs w:val="20"/>
        </w:rPr>
        <w:t>Dye demonstration yellow solution turns white wool blue from Murex snail</w:t>
      </w:r>
    </w:p>
    <w:bookmarkEnd w:id="39"/>
    <w:bookmarkEnd w:id="40"/>
    <w:p w14:paraId="38A0AF1A" w14:textId="77777777" w:rsidR="00145DD6" w:rsidRPr="002C7234" w:rsidRDefault="00145DD6" w:rsidP="00BA62D6">
      <w:pPr>
        <w:jc w:val="center"/>
        <w:rPr>
          <w:rFonts w:ascii="Arial" w:hAnsi="Arial" w:cs="Arial"/>
          <w:szCs w:val="20"/>
        </w:rPr>
      </w:pPr>
      <w:r w:rsidRPr="002C7234">
        <w:rPr>
          <w:rFonts w:ascii="Arial" w:hAnsi="Arial" w:cs="Arial"/>
          <w:noProof/>
          <w:szCs w:val="20"/>
        </w:rPr>
        <w:drawing>
          <wp:inline distT="0" distB="0" distL="0" distR="0" wp14:anchorId="2093B1DC" wp14:editId="5D1B0BBA">
            <wp:extent cx="4071424" cy="5407572"/>
            <wp:effectExtent l="19050" t="0" r="5276" b="0"/>
            <wp:docPr id="306" name="Picture 305" descr="PHOENICIA 007 Dye demonstration yellow solution blue w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ENICIA 007 Dye demonstration yellow solution blue wool.jpg"/>
                    <pic:cNvPicPr/>
                  </pic:nvPicPr>
                  <pic:blipFill>
                    <a:blip r:embed="rId29" cstate="print"/>
                    <a:stretch>
                      <a:fillRect/>
                    </a:stretch>
                  </pic:blipFill>
                  <pic:spPr>
                    <a:xfrm>
                      <a:off x="0" y="0"/>
                      <a:ext cx="4082455" cy="5422223"/>
                    </a:xfrm>
                    <a:prstGeom prst="rect">
                      <a:avLst/>
                    </a:prstGeom>
                  </pic:spPr>
                </pic:pic>
              </a:graphicData>
            </a:graphic>
          </wp:inline>
        </w:drawing>
      </w:r>
    </w:p>
    <w:p w14:paraId="076A59EE" w14:textId="77777777" w:rsidR="00D12AE0" w:rsidRPr="002C7234" w:rsidRDefault="00D12AE0" w:rsidP="00386849">
      <w:pPr>
        <w:rPr>
          <w:rFonts w:ascii="Arial" w:hAnsi="Arial" w:cs="Arial"/>
          <w:szCs w:val="20"/>
        </w:rPr>
      </w:pPr>
    </w:p>
    <w:p w14:paraId="1608BF01" w14:textId="77777777" w:rsidR="00D12AE0" w:rsidRPr="002C7234" w:rsidRDefault="00D12AE0" w:rsidP="00386849">
      <w:pPr>
        <w:rPr>
          <w:rFonts w:ascii="Arial" w:hAnsi="Arial" w:cs="Arial"/>
          <w:szCs w:val="20"/>
        </w:rPr>
      </w:pPr>
      <w:r w:rsidRPr="002C7234">
        <w:rPr>
          <w:rFonts w:ascii="Arial" w:hAnsi="Arial" w:cs="Arial"/>
          <w:szCs w:val="20"/>
        </w:rPr>
        <w:t>Aroun</w:t>
      </w:r>
      <w:r w:rsidR="00771302" w:rsidRPr="002C7234">
        <w:rPr>
          <w:rFonts w:ascii="Arial" w:hAnsi="Arial" w:cs="Arial"/>
          <w:szCs w:val="20"/>
        </w:rPr>
        <w:t>d</w:t>
      </w:r>
      <w:r w:rsidRPr="002C7234">
        <w:rPr>
          <w:rFonts w:ascii="Arial" w:hAnsi="Arial" w:cs="Arial"/>
          <w:szCs w:val="20"/>
        </w:rPr>
        <w:t xml:space="preserve"> 100</w:t>
      </w:r>
      <w:r w:rsidR="00771302" w:rsidRPr="002C7234">
        <w:rPr>
          <w:rFonts w:ascii="Arial" w:hAnsi="Arial" w:cs="Arial"/>
          <w:szCs w:val="20"/>
        </w:rPr>
        <w:t>0 BC, the Philistine penta</w:t>
      </w:r>
      <w:r w:rsidR="008876D9" w:rsidRPr="002C7234">
        <w:rPr>
          <w:rFonts w:ascii="Arial" w:hAnsi="Arial" w:cs="Arial"/>
          <w:szCs w:val="20"/>
        </w:rPr>
        <w:t>polis w</w:t>
      </w:r>
      <w:r w:rsidR="003415CE" w:rsidRPr="002C7234">
        <w:rPr>
          <w:rFonts w:ascii="Arial" w:hAnsi="Arial" w:cs="Arial"/>
          <w:szCs w:val="20"/>
        </w:rPr>
        <w:t>as conque</w:t>
      </w:r>
      <w:r w:rsidRPr="002C7234">
        <w:rPr>
          <w:rFonts w:ascii="Arial" w:hAnsi="Arial" w:cs="Arial"/>
          <w:szCs w:val="20"/>
        </w:rPr>
        <w:t>red by Egyptians (Pharao</w:t>
      </w:r>
      <w:r w:rsidR="00620896" w:rsidRPr="002C7234">
        <w:rPr>
          <w:rFonts w:ascii="Arial" w:hAnsi="Arial" w:cs="Arial"/>
          <w:szCs w:val="20"/>
        </w:rPr>
        <w:t>h</w:t>
      </w:r>
      <w:r w:rsidRPr="002C7234">
        <w:rPr>
          <w:rFonts w:ascii="Arial" w:hAnsi="Arial" w:cs="Arial"/>
          <w:szCs w:val="20"/>
        </w:rPr>
        <w:t xml:space="preserve"> </w:t>
      </w:r>
      <w:proofErr w:type="spellStart"/>
      <w:r w:rsidRPr="002C7234">
        <w:rPr>
          <w:rFonts w:ascii="Arial" w:hAnsi="Arial" w:cs="Arial"/>
          <w:szCs w:val="20"/>
        </w:rPr>
        <w:t>Siamon</w:t>
      </w:r>
      <w:proofErr w:type="spellEnd"/>
      <w:r w:rsidRPr="002C7234">
        <w:rPr>
          <w:rFonts w:ascii="Arial" w:hAnsi="Arial" w:cs="Arial"/>
          <w:szCs w:val="20"/>
        </w:rPr>
        <w:t>), or the Israelites</w:t>
      </w:r>
      <w:r w:rsidR="008876D9" w:rsidRPr="002C7234">
        <w:rPr>
          <w:rFonts w:ascii="Arial" w:hAnsi="Arial" w:cs="Arial"/>
          <w:szCs w:val="20"/>
        </w:rPr>
        <w:t>. These people</w:t>
      </w:r>
      <w:r w:rsidRPr="002C7234">
        <w:rPr>
          <w:rFonts w:ascii="Arial" w:hAnsi="Arial" w:cs="Arial"/>
          <w:szCs w:val="20"/>
        </w:rPr>
        <w:t xml:space="preserve"> later evolved into </w:t>
      </w:r>
      <w:r w:rsidR="008876D9" w:rsidRPr="002C7234">
        <w:rPr>
          <w:rFonts w:ascii="Arial" w:hAnsi="Arial" w:cs="Arial"/>
          <w:szCs w:val="20"/>
        </w:rPr>
        <w:t xml:space="preserve">the </w:t>
      </w:r>
      <w:r w:rsidRPr="002C7234">
        <w:rPr>
          <w:rFonts w:ascii="Arial" w:hAnsi="Arial" w:cs="Arial"/>
          <w:szCs w:val="20"/>
        </w:rPr>
        <w:t>Phoenician culture. After this time</w:t>
      </w:r>
      <w:r w:rsidR="008876D9" w:rsidRPr="002C7234">
        <w:rPr>
          <w:rFonts w:ascii="Arial" w:hAnsi="Arial" w:cs="Arial"/>
          <w:szCs w:val="20"/>
        </w:rPr>
        <w:t>,</w:t>
      </w:r>
      <w:r w:rsidRPr="002C7234">
        <w:rPr>
          <w:rFonts w:ascii="Arial" w:hAnsi="Arial" w:cs="Arial"/>
          <w:szCs w:val="20"/>
        </w:rPr>
        <w:t xml:space="preserve"> distinctive Philistine markers disappeared. These included Philistine ant</w:t>
      </w:r>
      <w:r w:rsidR="00620896" w:rsidRPr="002C7234">
        <w:rPr>
          <w:rFonts w:ascii="Arial" w:hAnsi="Arial" w:cs="Arial"/>
          <w:szCs w:val="20"/>
        </w:rPr>
        <w:t>h</w:t>
      </w:r>
      <w:r w:rsidRPr="002C7234">
        <w:rPr>
          <w:rFonts w:ascii="Arial" w:hAnsi="Arial" w:cs="Arial"/>
          <w:szCs w:val="20"/>
        </w:rPr>
        <w:t>ropomorphic figurines, like the “</w:t>
      </w:r>
      <w:proofErr w:type="spellStart"/>
      <w:r w:rsidRPr="002C7234">
        <w:rPr>
          <w:rFonts w:ascii="Arial" w:hAnsi="Arial" w:cs="Arial"/>
          <w:szCs w:val="20"/>
        </w:rPr>
        <w:t>Ashdoda</w:t>
      </w:r>
      <w:proofErr w:type="spellEnd"/>
      <w:r w:rsidRPr="002C7234">
        <w:rPr>
          <w:rFonts w:ascii="Arial" w:hAnsi="Arial" w:cs="Arial"/>
          <w:szCs w:val="20"/>
        </w:rPr>
        <w:t>” chair.</w:t>
      </w:r>
    </w:p>
    <w:p w14:paraId="68943E09" w14:textId="77777777" w:rsidR="00D12AE0" w:rsidRPr="002C7234" w:rsidRDefault="00D12AE0" w:rsidP="00386849">
      <w:pPr>
        <w:rPr>
          <w:rFonts w:ascii="Arial" w:hAnsi="Arial" w:cs="Arial"/>
          <w:szCs w:val="20"/>
        </w:rPr>
      </w:pPr>
    </w:p>
    <w:p w14:paraId="1A1CD3B6" w14:textId="77777777" w:rsidR="00C47633" w:rsidRPr="002C7234" w:rsidRDefault="00C47633" w:rsidP="00407A6E">
      <w:pPr>
        <w:pStyle w:val="Heading2"/>
      </w:pPr>
      <w:bookmarkStart w:id="41" w:name="_Toc325923209"/>
      <w:r w:rsidRPr="002C7234">
        <w:t>Pottery</w:t>
      </w:r>
      <w:bookmarkEnd w:id="41"/>
    </w:p>
    <w:p w14:paraId="5EF2AAEE" w14:textId="77777777" w:rsidR="00D12AE0" w:rsidRPr="002C7234" w:rsidRDefault="00D12AE0" w:rsidP="00386849">
      <w:pPr>
        <w:rPr>
          <w:rFonts w:ascii="Arial" w:hAnsi="Arial" w:cs="Arial"/>
          <w:szCs w:val="20"/>
        </w:rPr>
      </w:pPr>
    </w:p>
    <w:p w14:paraId="1E94670C" w14:textId="77777777" w:rsidR="00D12AE0" w:rsidRPr="002C7234" w:rsidRDefault="008876D9" w:rsidP="00386849">
      <w:pPr>
        <w:rPr>
          <w:rFonts w:ascii="Arial" w:hAnsi="Arial" w:cs="Arial"/>
          <w:szCs w:val="20"/>
        </w:rPr>
      </w:pPr>
      <w:r w:rsidRPr="002C7234">
        <w:rPr>
          <w:rFonts w:ascii="Arial" w:hAnsi="Arial" w:cs="Arial"/>
          <w:szCs w:val="20"/>
        </w:rPr>
        <w:t xml:space="preserve">Another distinctive cultural Philistine marker is their pottery. </w:t>
      </w:r>
      <w:r w:rsidR="00D12AE0" w:rsidRPr="002C7234">
        <w:rPr>
          <w:rFonts w:ascii="Arial" w:hAnsi="Arial" w:cs="Arial"/>
          <w:szCs w:val="20"/>
        </w:rPr>
        <w:t>Philistine monochrome pottery had decora</w:t>
      </w:r>
      <w:r w:rsidR="0003047F" w:rsidRPr="002C7234">
        <w:rPr>
          <w:rFonts w:ascii="Arial" w:hAnsi="Arial" w:cs="Arial"/>
          <w:szCs w:val="20"/>
        </w:rPr>
        <w:t>t</w:t>
      </w:r>
      <w:r w:rsidR="00D12AE0" w:rsidRPr="002C7234">
        <w:rPr>
          <w:rFonts w:ascii="Arial" w:hAnsi="Arial" w:cs="Arial"/>
          <w:szCs w:val="20"/>
        </w:rPr>
        <w:t>ed bands and elaborate designs. Philistine bichrome ware had spiral and bird designs.</w:t>
      </w:r>
    </w:p>
    <w:p w14:paraId="3E41F121" w14:textId="77777777" w:rsidR="00D12AE0" w:rsidRPr="002C7234" w:rsidRDefault="00D12AE0" w:rsidP="00386849">
      <w:pPr>
        <w:rPr>
          <w:rFonts w:ascii="Arial" w:hAnsi="Arial" w:cs="Arial"/>
          <w:szCs w:val="20"/>
        </w:rPr>
      </w:pPr>
    </w:p>
    <w:p w14:paraId="02CC5A8E" w14:textId="77777777" w:rsidR="00D12AE0" w:rsidRPr="002C7234" w:rsidRDefault="00D12AE0" w:rsidP="00386849">
      <w:pPr>
        <w:rPr>
          <w:rFonts w:ascii="Arial" w:hAnsi="Arial" w:cs="Arial"/>
          <w:szCs w:val="20"/>
        </w:rPr>
      </w:pPr>
      <w:bookmarkStart w:id="42" w:name="POTTERY007"/>
      <w:r w:rsidRPr="002C7234">
        <w:rPr>
          <w:rFonts w:ascii="Arial" w:hAnsi="Arial" w:cs="Arial"/>
          <w:szCs w:val="20"/>
        </w:rPr>
        <w:t>PHOTO LINK: POTTERY 007 Philistine monochrome</w:t>
      </w:r>
    </w:p>
    <w:bookmarkEnd w:id="42"/>
    <w:p w14:paraId="74BAABB6" w14:textId="77777777" w:rsidR="00145DD6" w:rsidRPr="002C7234" w:rsidRDefault="00145DD6" w:rsidP="00386849">
      <w:pPr>
        <w:rPr>
          <w:rFonts w:ascii="Arial" w:hAnsi="Arial" w:cs="Arial"/>
          <w:szCs w:val="20"/>
        </w:rPr>
      </w:pPr>
      <w:r w:rsidRPr="002C7234">
        <w:rPr>
          <w:rFonts w:ascii="Arial" w:hAnsi="Arial" w:cs="Arial"/>
          <w:noProof/>
          <w:szCs w:val="20"/>
        </w:rPr>
        <w:drawing>
          <wp:inline distT="0" distB="0" distL="0" distR="0" wp14:anchorId="719DD15C" wp14:editId="4E759AC0">
            <wp:extent cx="5766895" cy="7391869"/>
            <wp:effectExtent l="19050" t="0" r="5255" b="0"/>
            <wp:docPr id="308" name="Picture 307" descr="POTTERY 007 Philistine monochr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7 Philistine monochrome.jpg"/>
                    <pic:cNvPicPr/>
                  </pic:nvPicPr>
                  <pic:blipFill>
                    <a:blip r:embed="rId30" cstate="print"/>
                    <a:stretch>
                      <a:fillRect/>
                    </a:stretch>
                  </pic:blipFill>
                  <pic:spPr>
                    <a:xfrm>
                      <a:off x="0" y="0"/>
                      <a:ext cx="5770663" cy="7396699"/>
                    </a:xfrm>
                    <a:prstGeom prst="rect">
                      <a:avLst/>
                    </a:prstGeom>
                  </pic:spPr>
                </pic:pic>
              </a:graphicData>
            </a:graphic>
          </wp:inline>
        </w:drawing>
      </w:r>
    </w:p>
    <w:p w14:paraId="385A52D1" w14:textId="77777777" w:rsidR="00145DD6" w:rsidRPr="002C7234" w:rsidRDefault="00145DD6" w:rsidP="00386849">
      <w:pPr>
        <w:rPr>
          <w:rFonts w:ascii="Arial" w:hAnsi="Arial" w:cs="Arial"/>
          <w:szCs w:val="20"/>
        </w:rPr>
      </w:pPr>
    </w:p>
    <w:p w14:paraId="7C27E37B" w14:textId="77777777" w:rsidR="00145DD6" w:rsidRPr="002C7234" w:rsidRDefault="00145DD6" w:rsidP="00386849">
      <w:pPr>
        <w:rPr>
          <w:rFonts w:ascii="Arial" w:hAnsi="Arial" w:cs="Arial"/>
          <w:szCs w:val="20"/>
        </w:rPr>
      </w:pPr>
    </w:p>
    <w:p w14:paraId="214ED16F" w14:textId="77777777" w:rsidR="00D12AE0" w:rsidRPr="002C7234" w:rsidRDefault="00D12AE0" w:rsidP="00386849">
      <w:pPr>
        <w:rPr>
          <w:rFonts w:ascii="Arial" w:hAnsi="Arial" w:cs="Arial"/>
          <w:szCs w:val="20"/>
        </w:rPr>
      </w:pPr>
      <w:bookmarkStart w:id="43" w:name="POTTERY006"/>
      <w:r w:rsidRPr="002C7234">
        <w:rPr>
          <w:rFonts w:ascii="Arial" w:hAnsi="Arial" w:cs="Arial"/>
          <w:szCs w:val="20"/>
        </w:rPr>
        <w:lastRenderedPageBreak/>
        <w:t>PHOTO LINK: P</w:t>
      </w:r>
      <w:r w:rsidR="002241B4" w:rsidRPr="002C7234">
        <w:rPr>
          <w:rFonts w:ascii="Arial" w:hAnsi="Arial" w:cs="Arial"/>
          <w:szCs w:val="20"/>
        </w:rPr>
        <w:t>OTTERY 006 Philistine "</w:t>
      </w:r>
      <w:proofErr w:type="spellStart"/>
      <w:r w:rsidR="002241B4" w:rsidRPr="002C7234">
        <w:rPr>
          <w:rFonts w:ascii="Arial" w:hAnsi="Arial" w:cs="Arial"/>
          <w:szCs w:val="20"/>
        </w:rPr>
        <w:t>bichrom</w:t>
      </w:r>
      <w:proofErr w:type="spellEnd"/>
      <w:r w:rsidR="002241B4" w:rsidRPr="002C7234">
        <w:rPr>
          <w:rFonts w:ascii="Arial" w:hAnsi="Arial" w:cs="Arial"/>
          <w:szCs w:val="20"/>
        </w:rPr>
        <w:t xml:space="preserve"> ware</w:t>
      </w:r>
      <w:bookmarkEnd w:id="43"/>
      <w:r w:rsidR="002241B4" w:rsidRPr="002C7234">
        <w:rPr>
          <w:rFonts w:ascii="Arial" w:hAnsi="Arial" w:cs="Arial"/>
          <w:szCs w:val="20"/>
        </w:rPr>
        <w:t>"</w:t>
      </w:r>
    </w:p>
    <w:p w14:paraId="67C54A97" w14:textId="77777777" w:rsidR="00145DD6" w:rsidRPr="002C7234" w:rsidRDefault="00145DD6" w:rsidP="00386849">
      <w:pPr>
        <w:rPr>
          <w:rFonts w:ascii="Arial" w:hAnsi="Arial" w:cs="Arial"/>
          <w:szCs w:val="20"/>
        </w:rPr>
      </w:pPr>
      <w:r w:rsidRPr="002C7234">
        <w:rPr>
          <w:rFonts w:ascii="Arial" w:hAnsi="Arial" w:cs="Arial"/>
          <w:noProof/>
          <w:szCs w:val="20"/>
        </w:rPr>
        <w:drawing>
          <wp:anchor distT="0" distB="0" distL="114300" distR="114300" simplePos="0" relativeHeight="251682816" behindDoc="0" locked="0" layoutInCell="1" allowOverlap="1" wp14:anchorId="10BE99FC" wp14:editId="7B26110A">
            <wp:simplePos x="0" y="0"/>
            <wp:positionH relativeFrom="column">
              <wp:posOffset>17473</wp:posOffset>
            </wp:positionH>
            <wp:positionV relativeFrom="paragraph">
              <wp:posOffset>1117</wp:posOffset>
            </wp:positionV>
            <wp:extent cx="2345778" cy="2885089"/>
            <wp:effectExtent l="19050" t="0" r="0" b="0"/>
            <wp:wrapSquare wrapText="bothSides"/>
            <wp:docPr id="310" name="Picture 309" descr="POTTERY 006 Philistine bichrome w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6 Philistine bichrome ware.jpg"/>
                    <pic:cNvPicPr/>
                  </pic:nvPicPr>
                  <pic:blipFill>
                    <a:blip r:embed="rId31" cstate="print"/>
                    <a:stretch>
                      <a:fillRect/>
                    </a:stretch>
                  </pic:blipFill>
                  <pic:spPr>
                    <a:xfrm>
                      <a:off x="0" y="0"/>
                      <a:ext cx="2345778" cy="2885089"/>
                    </a:xfrm>
                    <a:prstGeom prst="rect">
                      <a:avLst/>
                    </a:prstGeom>
                  </pic:spPr>
                </pic:pic>
              </a:graphicData>
            </a:graphic>
          </wp:anchor>
        </w:drawing>
      </w:r>
    </w:p>
    <w:p w14:paraId="16CB76B3" w14:textId="77777777" w:rsidR="002241B4" w:rsidRPr="002C7234" w:rsidRDefault="002241B4" w:rsidP="00386849">
      <w:pPr>
        <w:rPr>
          <w:rFonts w:ascii="Arial" w:hAnsi="Arial" w:cs="Arial"/>
          <w:szCs w:val="20"/>
        </w:rPr>
      </w:pPr>
      <w:bookmarkStart w:id="44" w:name="EKRON018"/>
      <w:r w:rsidRPr="002C7234">
        <w:rPr>
          <w:rFonts w:ascii="Arial" w:hAnsi="Arial" w:cs="Arial"/>
          <w:szCs w:val="20"/>
        </w:rPr>
        <w:t xml:space="preserve">PHOTO LINK: </w:t>
      </w:r>
      <w:r w:rsidR="003415CE" w:rsidRPr="002C7234">
        <w:rPr>
          <w:rFonts w:ascii="Arial" w:hAnsi="Arial" w:cs="Arial"/>
          <w:szCs w:val="20"/>
        </w:rPr>
        <w:t>EKRON 01</w:t>
      </w:r>
      <w:r w:rsidR="00D01BB5" w:rsidRPr="002C7234">
        <w:rPr>
          <w:rFonts w:ascii="Arial" w:hAnsi="Arial" w:cs="Arial"/>
          <w:szCs w:val="20"/>
        </w:rPr>
        <w:t>8</w:t>
      </w:r>
      <w:r w:rsidR="003415CE" w:rsidRPr="002C7234">
        <w:rPr>
          <w:rFonts w:ascii="Arial" w:hAnsi="Arial" w:cs="Arial"/>
          <w:szCs w:val="20"/>
        </w:rPr>
        <w:t xml:space="preserve"> Philistine bichrome ware with geometric and stylized bird motifs</w:t>
      </w:r>
    </w:p>
    <w:bookmarkEnd w:id="44"/>
    <w:p w14:paraId="16955D76" w14:textId="77777777" w:rsidR="00145DD6" w:rsidRPr="002C7234" w:rsidRDefault="00145DD6" w:rsidP="00145DD6">
      <w:pPr>
        <w:jc w:val="right"/>
        <w:rPr>
          <w:rFonts w:ascii="Arial" w:hAnsi="Arial" w:cs="Arial"/>
          <w:szCs w:val="20"/>
        </w:rPr>
      </w:pPr>
      <w:r w:rsidRPr="002C7234">
        <w:rPr>
          <w:rFonts w:ascii="Arial" w:hAnsi="Arial" w:cs="Arial"/>
          <w:noProof/>
          <w:szCs w:val="20"/>
        </w:rPr>
        <w:drawing>
          <wp:inline distT="0" distB="0" distL="0" distR="0" wp14:anchorId="7E68AB2F" wp14:editId="107C2256">
            <wp:extent cx="2582261" cy="2337452"/>
            <wp:effectExtent l="19050" t="0" r="8539" b="0"/>
            <wp:docPr id="311" name="Picture 310" descr="EKRON 018 Bichrome ware bird and geometric moti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18 Bichrome ware bird and geometric motifs.jpg"/>
                    <pic:cNvPicPr/>
                  </pic:nvPicPr>
                  <pic:blipFill>
                    <a:blip r:embed="rId32" cstate="print"/>
                    <a:stretch>
                      <a:fillRect/>
                    </a:stretch>
                  </pic:blipFill>
                  <pic:spPr>
                    <a:xfrm>
                      <a:off x="0" y="0"/>
                      <a:ext cx="2592864" cy="2347049"/>
                    </a:xfrm>
                    <a:prstGeom prst="rect">
                      <a:avLst/>
                    </a:prstGeom>
                  </pic:spPr>
                </pic:pic>
              </a:graphicData>
            </a:graphic>
          </wp:inline>
        </w:drawing>
      </w:r>
    </w:p>
    <w:p w14:paraId="7B2F46B0"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B7D16F"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connection between the Philistines and the Aegean is recognized by similar pottery types (Mycenaean IIIC-1b type) made locally in the Philistine Pentapolis (Ashdod</w:t>
      </w:r>
      <w:proofErr w:type="gramStart"/>
      <w:r w:rsidRPr="002C7234">
        <w:rPr>
          <w:rFonts w:ascii="Arial" w:hAnsi="Arial" w:cs="Arial"/>
          <w:szCs w:val="20"/>
        </w:rPr>
        <w:t>, ,</w:t>
      </w:r>
      <w:proofErr w:type="gramEnd"/>
      <w:r w:rsidRPr="002C7234">
        <w:rPr>
          <w:rFonts w:ascii="Arial" w:hAnsi="Arial" w:cs="Arial"/>
          <w:szCs w:val="20"/>
        </w:rPr>
        <w:t xml:space="preserve"> </w:t>
      </w:r>
      <w:proofErr w:type="spellStart"/>
      <w:r w:rsidRPr="002C7234">
        <w:rPr>
          <w:rFonts w:ascii="Arial" w:hAnsi="Arial" w:cs="Arial"/>
          <w:szCs w:val="20"/>
        </w:rPr>
        <w:t>Ekron</w:t>
      </w:r>
      <w:proofErr w:type="spellEnd"/>
      <w:r w:rsidRPr="002C7234">
        <w:rPr>
          <w:rFonts w:ascii="Arial" w:hAnsi="Arial" w:cs="Arial"/>
          <w:szCs w:val="20"/>
        </w:rPr>
        <w:t xml:space="preserve">, Gaza, and Gath). This type of pottery is found in Canaan only after the Philistines arrived. </w:t>
      </w:r>
    </w:p>
    <w:p w14:paraId="29EA8723" w14:textId="77777777" w:rsidR="00C47633" w:rsidRPr="002C7234" w:rsidRDefault="00C47633"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254F0E34" w14:textId="77777777" w:rsidR="00C47633" w:rsidRPr="002C7234" w:rsidRDefault="00A64D29" w:rsidP="00407A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HILISTINE011" w:history="1">
        <w:r w:rsidR="00C47633" w:rsidRPr="00407A6E">
          <w:rPr>
            <w:rStyle w:val="Hyperlink"/>
            <w:rFonts w:ascii="Arial" w:hAnsi="Arial" w:cs="Arial"/>
            <w:noProof w:val="0"/>
            <w:szCs w:val="20"/>
          </w:rPr>
          <w:t>PHOTO LINK: PHILISTINE 011 Cites of the Philistine Pentapolis</w:t>
        </w:r>
        <w:r w:rsidR="00407A6E" w:rsidRPr="00407A6E">
          <w:rPr>
            <w:rStyle w:val="Hyperlink"/>
            <w:rFonts w:ascii="Arial" w:hAnsi="Arial" w:cs="Arial"/>
            <w:noProof w:val="0"/>
            <w:szCs w:val="20"/>
          </w:rPr>
          <w:t xml:space="preserve"> (See ABOVE, </w:t>
        </w:r>
        <w:proofErr w:type="spellStart"/>
        <w:r w:rsidR="00407A6E" w:rsidRPr="00407A6E">
          <w:rPr>
            <w:rStyle w:val="Hyperlink"/>
            <w:rFonts w:ascii="Arial" w:hAnsi="Arial" w:cs="Arial"/>
            <w:noProof w:val="0"/>
            <w:szCs w:val="20"/>
          </w:rPr>
          <w:t>ctrl+click</w:t>
        </w:r>
        <w:proofErr w:type="spellEnd"/>
        <w:r w:rsidR="00407A6E" w:rsidRPr="00407A6E">
          <w:rPr>
            <w:rStyle w:val="Hyperlink"/>
            <w:rFonts w:ascii="Arial" w:hAnsi="Arial" w:cs="Arial"/>
            <w:noProof w:val="0"/>
            <w:szCs w:val="20"/>
          </w:rPr>
          <w:t xml:space="preserve"> to follow link)</w:t>
        </w:r>
      </w:hyperlink>
    </w:p>
    <w:p w14:paraId="64E0951D" w14:textId="77777777" w:rsidR="00407A6E" w:rsidRDefault="00407A6E">
      <w:pPr>
        <w:widowControl/>
        <w:autoSpaceDE/>
        <w:autoSpaceDN/>
        <w:adjustRightInd/>
        <w:rPr>
          <w:rFonts w:ascii="Arial" w:hAnsi="Arial" w:cs="Arial"/>
          <w:szCs w:val="20"/>
        </w:rPr>
      </w:pPr>
    </w:p>
    <w:p w14:paraId="16C56A88"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5" w:name="SEAPEOPLES015"/>
      <w:r w:rsidRPr="002C7234">
        <w:rPr>
          <w:rFonts w:ascii="Arial" w:hAnsi="Arial" w:cs="Arial"/>
          <w:szCs w:val="20"/>
        </w:rPr>
        <w:t xml:space="preserve">PHOTO LINK: SEA PEOPLES 015 Mycenaean IIIC-1b pottery from Cyprus and </w:t>
      </w:r>
    </w:p>
    <w:bookmarkEnd w:id="45"/>
    <w:p w14:paraId="2E949396" w14:textId="77777777" w:rsidR="000114CF" w:rsidRPr="002C7234" w:rsidRDefault="000114CF"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53E0541" wp14:editId="375C3115">
            <wp:extent cx="5660136" cy="2368296"/>
            <wp:effectExtent l="19050" t="0" r="0" b="0"/>
            <wp:docPr id="313" name="Picture 312" descr="SEA PEOPLES 015 Mycenean IIIC-1b skyphos Cyprus and Ashk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5 Mycenean IIIC-1b skyphos Cyprus and Ashkelo.jpg"/>
                    <pic:cNvPicPr/>
                  </pic:nvPicPr>
                  <pic:blipFill>
                    <a:blip r:embed="rId33" cstate="print"/>
                    <a:stretch>
                      <a:fillRect/>
                    </a:stretch>
                  </pic:blipFill>
                  <pic:spPr>
                    <a:xfrm>
                      <a:off x="0" y="0"/>
                      <a:ext cx="5660136" cy="2368296"/>
                    </a:xfrm>
                    <a:prstGeom prst="rect">
                      <a:avLst/>
                    </a:prstGeom>
                  </pic:spPr>
                </pic:pic>
              </a:graphicData>
            </a:graphic>
          </wp:inline>
        </w:drawing>
      </w:r>
    </w:p>
    <w:p w14:paraId="14EEB377" w14:textId="77777777" w:rsidR="000114CF" w:rsidRPr="002C7234" w:rsidRDefault="000114CF"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67AB22" w14:textId="77777777" w:rsidR="00407A6E" w:rsidRDefault="00407A6E">
      <w:pPr>
        <w:widowControl/>
        <w:autoSpaceDE/>
        <w:autoSpaceDN/>
        <w:adjustRightInd/>
        <w:rPr>
          <w:rFonts w:ascii="Arial" w:hAnsi="Arial" w:cs="Arial"/>
          <w:szCs w:val="20"/>
        </w:rPr>
      </w:pPr>
      <w:r>
        <w:rPr>
          <w:rFonts w:ascii="Arial" w:hAnsi="Arial" w:cs="Arial"/>
          <w:szCs w:val="20"/>
        </w:rPr>
        <w:br w:type="page"/>
      </w:r>
    </w:p>
    <w:p w14:paraId="381CF518" w14:textId="77777777" w:rsidR="00C47633"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6" w:name="BA099"/>
      <w:r w:rsidRPr="002C7234">
        <w:rPr>
          <w:rFonts w:ascii="Arial" w:hAnsi="Arial" w:cs="Arial"/>
          <w:szCs w:val="20"/>
        </w:rPr>
        <w:lastRenderedPageBreak/>
        <w:t>PHOTO LINK: BA099 Iron Age Incense Stand with Musicians, Philistine Ashdod, 10th century BC</w:t>
      </w:r>
    </w:p>
    <w:bookmarkEnd w:id="46"/>
    <w:p w14:paraId="49F366F8" w14:textId="77777777" w:rsidR="00407A6E" w:rsidRPr="002C7234" w:rsidRDefault="00407A6E"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83840" behindDoc="0" locked="0" layoutInCell="1" allowOverlap="1" wp14:anchorId="66D3BB62" wp14:editId="63C886C0">
            <wp:simplePos x="0" y="0"/>
            <wp:positionH relativeFrom="column">
              <wp:posOffset>-45085</wp:posOffset>
            </wp:positionH>
            <wp:positionV relativeFrom="paragraph">
              <wp:posOffset>19050</wp:posOffset>
            </wp:positionV>
            <wp:extent cx="2138680" cy="3315970"/>
            <wp:effectExtent l="19050" t="0" r="0" b="0"/>
            <wp:wrapSquare wrapText="bothSides"/>
            <wp:docPr id="314" name="Picture 313" descr="BA099 Incense Stand w musicians Philistine Asdod 10th cent BC 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99 Incense Stand w musicians Philistine Asdod 10th cent BC IA.jpg"/>
                    <pic:cNvPicPr/>
                  </pic:nvPicPr>
                  <pic:blipFill>
                    <a:blip r:embed="rId34" cstate="print"/>
                    <a:stretch>
                      <a:fillRect/>
                    </a:stretch>
                  </pic:blipFill>
                  <pic:spPr>
                    <a:xfrm>
                      <a:off x="0" y="0"/>
                      <a:ext cx="2138680" cy="3315970"/>
                    </a:xfrm>
                    <a:prstGeom prst="rect">
                      <a:avLst/>
                    </a:prstGeom>
                  </pic:spPr>
                </pic:pic>
              </a:graphicData>
            </a:graphic>
          </wp:anchor>
        </w:drawing>
      </w:r>
    </w:p>
    <w:p w14:paraId="19C21C5A"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7" w:name="BA128"/>
      <w:r w:rsidRPr="002C7234">
        <w:rPr>
          <w:rFonts w:ascii="Arial" w:hAnsi="Arial" w:cs="Arial"/>
          <w:szCs w:val="20"/>
        </w:rPr>
        <w:t>PHOTO LINK: BA</w:t>
      </w:r>
      <w:proofErr w:type="gramStart"/>
      <w:r w:rsidRPr="002C7234">
        <w:rPr>
          <w:rFonts w:ascii="Arial" w:hAnsi="Arial" w:cs="Arial"/>
          <w:szCs w:val="20"/>
        </w:rPr>
        <w:t>128  Iron</w:t>
      </w:r>
      <w:proofErr w:type="gramEnd"/>
      <w:r w:rsidRPr="002C7234">
        <w:rPr>
          <w:rFonts w:ascii="Arial" w:hAnsi="Arial" w:cs="Arial"/>
          <w:szCs w:val="20"/>
        </w:rPr>
        <w:t xml:space="preserve"> I Philistine Pottery, Ashdod</w:t>
      </w:r>
    </w:p>
    <w:bookmarkEnd w:id="47"/>
    <w:p w14:paraId="46C65D85" w14:textId="77777777" w:rsidR="00B17B7F" w:rsidRPr="002C7234" w:rsidRDefault="00B17B7F" w:rsidP="00B17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2C7234">
        <w:rPr>
          <w:rFonts w:ascii="Arial" w:hAnsi="Arial" w:cs="Arial"/>
          <w:noProof/>
          <w:szCs w:val="20"/>
        </w:rPr>
        <w:drawing>
          <wp:inline distT="0" distB="0" distL="0" distR="0" wp14:anchorId="1EE66006" wp14:editId="06FE8BB8">
            <wp:extent cx="3413575" cy="2632841"/>
            <wp:effectExtent l="19050" t="0" r="0" b="0"/>
            <wp:docPr id="315" name="Picture 314" descr="BA128 Philistine pottery Ashdod I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128 Philistine pottery Ashdod IA I.jpg"/>
                    <pic:cNvPicPr/>
                  </pic:nvPicPr>
                  <pic:blipFill>
                    <a:blip r:embed="rId35" cstate="print"/>
                    <a:stretch>
                      <a:fillRect/>
                    </a:stretch>
                  </pic:blipFill>
                  <pic:spPr>
                    <a:xfrm>
                      <a:off x="0" y="0"/>
                      <a:ext cx="3417515" cy="2635880"/>
                    </a:xfrm>
                    <a:prstGeom prst="rect">
                      <a:avLst/>
                    </a:prstGeom>
                  </pic:spPr>
                </pic:pic>
              </a:graphicData>
            </a:graphic>
          </wp:inline>
        </w:drawing>
      </w:r>
    </w:p>
    <w:p w14:paraId="42FE9354" w14:textId="77777777" w:rsidR="00B17B7F" w:rsidRPr="002C7234" w:rsidRDefault="00B17B7F"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66D974" w14:textId="77777777" w:rsidR="00407A6E" w:rsidRDefault="00407A6E" w:rsidP="00407A6E">
      <w:pPr>
        <w:widowControl/>
        <w:autoSpaceDE/>
        <w:autoSpaceDN/>
        <w:adjustRightInd/>
        <w:rPr>
          <w:rFonts w:ascii="Arial" w:hAnsi="Arial" w:cs="Arial"/>
          <w:szCs w:val="20"/>
        </w:rPr>
      </w:pPr>
    </w:p>
    <w:p w14:paraId="73B10C1B" w14:textId="77777777" w:rsidR="00407A6E" w:rsidRDefault="00407A6E" w:rsidP="00407A6E">
      <w:pPr>
        <w:widowControl/>
        <w:autoSpaceDE/>
        <w:autoSpaceDN/>
        <w:adjustRightInd/>
        <w:rPr>
          <w:rFonts w:ascii="Arial" w:hAnsi="Arial" w:cs="Arial"/>
          <w:szCs w:val="20"/>
        </w:rPr>
      </w:pPr>
    </w:p>
    <w:p w14:paraId="6A2A6742" w14:textId="77777777" w:rsidR="00C47633" w:rsidRPr="002C7234" w:rsidRDefault="00C47633" w:rsidP="00407A6E">
      <w:pPr>
        <w:widowControl/>
        <w:autoSpaceDE/>
        <w:autoSpaceDN/>
        <w:adjustRightInd/>
        <w:rPr>
          <w:rFonts w:ascii="Arial" w:hAnsi="Arial" w:cs="Arial"/>
          <w:szCs w:val="20"/>
        </w:rPr>
      </w:pPr>
      <w:r w:rsidRPr="002C7234">
        <w:rPr>
          <w:rFonts w:ascii="Arial" w:hAnsi="Arial" w:cs="Arial"/>
          <w:szCs w:val="20"/>
        </w:rPr>
        <w:t xml:space="preserve">Another indication of the Philistine arrival is their cooking pots. At </w:t>
      </w:r>
      <w:proofErr w:type="spellStart"/>
      <w:r w:rsidRPr="002C7234">
        <w:rPr>
          <w:rFonts w:ascii="Arial" w:hAnsi="Arial" w:cs="Arial"/>
          <w:szCs w:val="20"/>
        </w:rPr>
        <w:t>Ekron</w:t>
      </w:r>
      <w:proofErr w:type="spellEnd"/>
      <w:r w:rsidRPr="002C7234">
        <w:rPr>
          <w:rFonts w:ascii="Arial" w:hAnsi="Arial" w:cs="Arial"/>
          <w:szCs w:val="20"/>
        </w:rPr>
        <w:t xml:space="preserve">, Aegean-style, globular, one-handled cooking jugs dated to the Iron Age are found alongside Canaanite pots that have everted, triangular-profile rims which were used back into the Late Bronze Age (c. 1400-1200 BC;  Killebrew, 1998 cited by Barako, 2003:30). The </w:t>
      </w:r>
      <w:proofErr w:type="spellStart"/>
      <w:r w:rsidRPr="002C7234">
        <w:rPr>
          <w:rFonts w:ascii="Arial" w:hAnsi="Arial" w:cs="Arial"/>
          <w:i/>
          <w:iCs/>
          <w:szCs w:val="20"/>
        </w:rPr>
        <w:t>kalathos</w:t>
      </w:r>
      <w:proofErr w:type="spellEnd"/>
      <w:r w:rsidRPr="002C7234">
        <w:rPr>
          <w:rFonts w:ascii="Arial" w:hAnsi="Arial" w:cs="Arial"/>
          <w:szCs w:val="20"/>
        </w:rPr>
        <w:t>, a shallow bowl with flat horizontal handles, also from Cyprus and the Aegean region, appear at Philistine Pentapolis cites at this time (Barako, 2003:30).</w:t>
      </w:r>
    </w:p>
    <w:p w14:paraId="77C84E20" w14:textId="77777777" w:rsidR="00907CE5" w:rsidRPr="002C7234" w:rsidRDefault="00907CE5"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A6A2B31" w14:textId="77777777" w:rsidR="00907CE5" w:rsidRPr="002C7234" w:rsidRDefault="00907CE5"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pottery of Philistine sites in Canaan, such as Ashkelon, show </w:t>
      </w:r>
      <w:proofErr w:type="spellStart"/>
      <w:proofErr w:type="gramStart"/>
      <w:r w:rsidRPr="002C7234">
        <w:rPr>
          <w:rFonts w:ascii="Arial" w:hAnsi="Arial" w:cs="Arial"/>
          <w:szCs w:val="20"/>
        </w:rPr>
        <w:t>a</w:t>
      </w:r>
      <w:proofErr w:type="spellEnd"/>
      <w:proofErr w:type="gramEnd"/>
      <w:r w:rsidRPr="002C7234">
        <w:rPr>
          <w:rFonts w:ascii="Arial" w:hAnsi="Arial" w:cs="Arial"/>
          <w:szCs w:val="20"/>
        </w:rPr>
        <w:t xml:space="preserve"> evolution from Mycenean IIIC1 monochrome (c. 1175 BC) to Philistine monochrome varieties (c. 1150 BC). This “second generation” Philistine monochrome pottery assimilated Canaanite, Egyptian and other artistic motifs. Later, at</w:t>
      </w:r>
      <w:r w:rsidRPr="002C7234">
        <w:rPr>
          <w:rFonts w:ascii="Arial" w:hAnsi="Arial" w:cs="Arial"/>
          <w:b/>
          <w:szCs w:val="20"/>
        </w:rPr>
        <w:t xml:space="preserve"> </w:t>
      </w:r>
      <w:proofErr w:type="gramStart"/>
      <w:r w:rsidRPr="002C7234">
        <w:rPr>
          <w:rFonts w:ascii="Arial" w:hAnsi="Arial" w:cs="Arial"/>
          <w:b/>
          <w:szCs w:val="20"/>
        </w:rPr>
        <w:t xml:space="preserve">Ashkelon  </w:t>
      </w:r>
      <w:r w:rsidRPr="002C7234">
        <w:rPr>
          <w:rFonts w:ascii="Arial" w:hAnsi="Arial" w:cs="Arial"/>
          <w:szCs w:val="20"/>
        </w:rPr>
        <w:t>Philistine</w:t>
      </w:r>
      <w:proofErr w:type="gramEnd"/>
      <w:r w:rsidRPr="002C7234">
        <w:rPr>
          <w:rFonts w:ascii="Arial" w:hAnsi="Arial" w:cs="Arial"/>
          <w:szCs w:val="20"/>
        </w:rPr>
        <w:t xml:space="preserve"> bichrome ware developed and replaced the earlier monochrome ware. (Stager, 1991a; Wood, 1991). Other pottery differences are: 1) Philistines jugs and craters are often painted with swans and red/black geometric designs and 2) their jugs had strainer spouts. These strainers may had the function of removing mulch from their barley beer (</w:t>
      </w:r>
      <w:proofErr w:type="spellStart"/>
      <w:r w:rsidRPr="002C7234">
        <w:rPr>
          <w:rFonts w:ascii="Arial" w:hAnsi="Arial" w:cs="Arial"/>
          <w:szCs w:val="20"/>
        </w:rPr>
        <w:t>Hoerth</w:t>
      </w:r>
      <w:proofErr w:type="spellEnd"/>
      <w:r w:rsidRPr="002C7234">
        <w:rPr>
          <w:rFonts w:ascii="Arial" w:hAnsi="Arial" w:cs="Arial"/>
          <w:szCs w:val="20"/>
        </w:rPr>
        <w:t>, 1998:234)</w:t>
      </w:r>
    </w:p>
    <w:p w14:paraId="3607E386" w14:textId="77777777" w:rsidR="00907CE5" w:rsidRPr="002C7234" w:rsidRDefault="00907CE5"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B054A8" w14:textId="77777777" w:rsidR="00907CE5" w:rsidRPr="002C7234" w:rsidRDefault="00A64D29"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SHKELON001" w:history="1">
        <w:r w:rsidR="00907CE5" w:rsidRPr="00407A6E">
          <w:rPr>
            <w:rStyle w:val="Hyperlink"/>
            <w:rFonts w:ascii="Arial" w:hAnsi="Arial" w:cs="Arial"/>
            <w:noProof w:val="0"/>
            <w:szCs w:val="20"/>
          </w:rPr>
          <w:t>PHOTO LINK: ASHKELON 001 Panorama of digs</w:t>
        </w:r>
        <w:r w:rsidR="00407A6E" w:rsidRPr="00407A6E">
          <w:rPr>
            <w:rStyle w:val="Hyperlink"/>
            <w:rFonts w:ascii="Arial" w:hAnsi="Arial" w:cs="Arial"/>
            <w:noProof w:val="0"/>
            <w:szCs w:val="20"/>
          </w:rPr>
          <w:t xml:space="preserve"> (See ABOVE, </w:t>
        </w:r>
        <w:proofErr w:type="spellStart"/>
        <w:r w:rsidR="00407A6E" w:rsidRPr="00407A6E">
          <w:rPr>
            <w:rStyle w:val="Hyperlink"/>
            <w:rFonts w:ascii="Arial" w:hAnsi="Arial" w:cs="Arial"/>
            <w:noProof w:val="0"/>
            <w:szCs w:val="20"/>
          </w:rPr>
          <w:t>ctrl+click</w:t>
        </w:r>
        <w:proofErr w:type="spellEnd"/>
        <w:r w:rsidR="00407A6E" w:rsidRPr="00407A6E">
          <w:rPr>
            <w:rStyle w:val="Hyperlink"/>
            <w:rFonts w:ascii="Arial" w:hAnsi="Arial" w:cs="Arial"/>
            <w:noProof w:val="0"/>
            <w:szCs w:val="20"/>
          </w:rPr>
          <w:t xml:space="preserve"> to follow link)</w:t>
        </w:r>
      </w:hyperlink>
    </w:p>
    <w:p w14:paraId="72ACAE15" w14:textId="77777777" w:rsidR="00B17B7F" w:rsidRPr="002C7234" w:rsidRDefault="00B17B7F"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9F61E6" w14:textId="77777777" w:rsidR="00907CE5" w:rsidRPr="002C7234" w:rsidRDefault="00A64D29"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07" w:history="1">
        <w:r w:rsidR="00907CE5" w:rsidRPr="00407A6E">
          <w:rPr>
            <w:rStyle w:val="Hyperlink"/>
            <w:rFonts w:ascii="Arial" w:hAnsi="Arial" w:cs="Arial"/>
            <w:noProof w:val="0"/>
            <w:szCs w:val="20"/>
          </w:rPr>
          <w:t>PHOTO LINK: POTTERY 007 Mycenaean monochrome ware</w:t>
        </w:r>
        <w:r w:rsidR="00407A6E" w:rsidRPr="00407A6E">
          <w:rPr>
            <w:rStyle w:val="Hyperlink"/>
            <w:noProof w:val="0"/>
          </w:rPr>
          <w:t xml:space="preserve"> </w:t>
        </w:r>
        <w:r w:rsidR="00407A6E" w:rsidRPr="00407A6E">
          <w:rPr>
            <w:rStyle w:val="Hyperlink"/>
            <w:rFonts w:ascii="Arial" w:hAnsi="Arial" w:cs="Arial"/>
            <w:noProof w:val="0"/>
            <w:szCs w:val="20"/>
          </w:rPr>
          <w:t xml:space="preserve">(See ABOVE, </w:t>
        </w:r>
        <w:proofErr w:type="spellStart"/>
        <w:r w:rsidR="00407A6E" w:rsidRPr="00407A6E">
          <w:rPr>
            <w:rStyle w:val="Hyperlink"/>
            <w:rFonts w:ascii="Arial" w:hAnsi="Arial" w:cs="Arial"/>
            <w:noProof w:val="0"/>
            <w:szCs w:val="20"/>
          </w:rPr>
          <w:t>ctrl+click</w:t>
        </w:r>
        <w:proofErr w:type="spellEnd"/>
        <w:r w:rsidR="00407A6E" w:rsidRPr="00407A6E">
          <w:rPr>
            <w:rStyle w:val="Hyperlink"/>
            <w:rFonts w:ascii="Arial" w:hAnsi="Arial" w:cs="Arial"/>
            <w:noProof w:val="0"/>
            <w:szCs w:val="20"/>
          </w:rPr>
          <w:t xml:space="preserve"> to follow link)</w:t>
        </w:r>
      </w:hyperlink>
    </w:p>
    <w:p w14:paraId="2E7BA194" w14:textId="77777777" w:rsidR="00B17B7F" w:rsidRPr="002C7234" w:rsidRDefault="00B17B7F"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F26941" w14:textId="77777777" w:rsidR="00B17B7F" w:rsidRPr="002C7234" w:rsidRDefault="00B17B7F">
      <w:pPr>
        <w:widowControl/>
        <w:autoSpaceDE/>
        <w:autoSpaceDN/>
        <w:adjustRightInd/>
        <w:rPr>
          <w:rFonts w:ascii="Arial" w:hAnsi="Arial" w:cs="Arial"/>
          <w:szCs w:val="20"/>
        </w:rPr>
      </w:pPr>
      <w:r w:rsidRPr="002C7234">
        <w:rPr>
          <w:rFonts w:ascii="Arial" w:hAnsi="Arial" w:cs="Arial"/>
          <w:szCs w:val="20"/>
        </w:rPr>
        <w:br w:type="page"/>
      </w:r>
    </w:p>
    <w:p w14:paraId="09BCCF30" w14:textId="77777777" w:rsidR="00907CE5" w:rsidRPr="002C7234" w:rsidRDefault="00907CE5"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48" w:name="POTTERY008"/>
      <w:r w:rsidRPr="002C7234">
        <w:rPr>
          <w:rFonts w:ascii="Arial" w:hAnsi="Arial" w:cs="Arial"/>
          <w:szCs w:val="20"/>
        </w:rPr>
        <w:lastRenderedPageBreak/>
        <w:t>PHOTO LINK: POTTERY 008 Philistine bichrome ware</w:t>
      </w:r>
    </w:p>
    <w:bookmarkEnd w:id="48"/>
    <w:p w14:paraId="2B651F7C" w14:textId="77777777" w:rsidR="00B17B7F" w:rsidRPr="002C7234" w:rsidRDefault="00B17B7F"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E42B488" wp14:editId="1014C96F">
            <wp:extent cx="5065776" cy="3913632"/>
            <wp:effectExtent l="19050" t="0" r="1524" b="0"/>
            <wp:docPr id="319" name="Picture 318" descr="POTTERY 008 Philistine bichrome Ashkelon late 12th cen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8 Philistine bichrome Ashkelon late 12th century.jpg"/>
                    <pic:cNvPicPr/>
                  </pic:nvPicPr>
                  <pic:blipFill>
                    <a:blip r:embed="rId36" cstate="print"/>
                    <a:stretch>
                      <a:fillRect/>
                    </a:stretch>
                  </pic:blipFill>
                  <pic:spPr>
                    <a:xfrm>
                      <a:off x="0" y="0"/>
                      <a:ext cx="5065776" cy="3913632"/>
                    </a:xfrm>
                    <a:prstGeom prst="rect">
                      <a:avLst/>
                    </a:prstGeom>
                  </pic:spPr>
                </pic:pic>
              </a:graphicData>
            </a:graphic>
          </wp:inline>
        </w:drawing>
      </w:r>
    </w:p>
    <w:p w14:paraId="6175909E" w14:textId="77777777" w:rsidR="00B17B7F" w:rsidRPr="002C7234" w:rsidRDefault="00B17B7F"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49" w:name="POTTERY009"/>
    </w:p>
    <w:p w14:paraId="7639DC8E" w14:textId="77777777" w:rsidR="00907CE5" w:rsidRPr="002C7234" w:rsidRDefault="00907CE5"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t xml:space="preserve">PHOTO LINK: POTTERY </w:t>
      </w:r>
      <w:proofErr w:type="gramStart"/>
      <w:r w:rsidRPr="002C7234">
        <w:rPr>
          <w:rFonts w:ascii="Arial" w:hAnsi="Arial" w:cs="Arial"/>
          <w:szCs w:val="20"/>
        </w:rPr>
        <w:t>009  Philistine</w:t>
      </w:r>
      <w:proofErr w:type="gramEnd"/>
      <w:r w:rsidRPr="002C7234">
        <w:rPr>
          <w:rFonts w:ascii="Arial" w:hAnsi="Arial" w:cs="Arial"/>
          <w:szCs w:val="20"/>
        </w:rPr>
        <w:t xml:space="preserve"> bichrome ware</w:t>
      </w:r>
    </w:p>
    <w:bookmarkEnd w:id="49"/>
    <w:p w14:paraId="24CF27A7" w14:textId="77777777" w:rsidR="00B17B7F" w:rsidRPr="002C7234" w:rsidRDefault="00B17B7F"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08805CE7" wp14:editId="3F78B886">
            <wp:extent cx="4818888" cy="3099816"/>
            <wp:effectExtent l="19050" t="0" r="762" b="0"/>
            <wp:docPr id="174" name="Picture 173" descr="POTTERY 009 Philistine bichrome frag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TERY 009 Philistine bichrome fragments.jpg"/>
                    <pic:cNvPicPr/>
                  </pic:nvPicPr>
                  <pic:blipFill>
                    <a:blip r:embed="rId37" cstate="print"/>
                    <a:stretch>
                      <a:fillRect/>
                    </a:stretch>
                  </pic:blipFill>
                  <pic:spPr>
                    <a:xfrm>
                      <a:off x="0" y="0"/>
                      <a:ext cx="4818888" cy="3099816"/>
                    </a:xfrm>
                    <a:prstGeom prst="rect">
                      <a:avLst/>
                    </a:prstGeom>
                  </pic:spPr>
                </pic:pic>
              </a:graphicData>
            </a:graphic>
          </wp:inline>
        </w:drawing>
      </w:r>
    </w:p>
    <w:p w14:paraId="3A30F315" w14:textId="77777777" w:rsidR="00407A6E" w:rsidRDefault="00407A6E">
      <w:pPr>
        <w:widowControl/>
        <w:autoSpaceDE/>
        <w:autoSpaceDN/>
        <w:adjustRightInd/>
        <w:rPr>
          <w:rFonts w:ascii="Arial" w:hAnsi="Arial" w:cs="Arial"/>
          <w:szCs w:val="20"/>
        </w:rPr>
      </w:pPr>
      <w:r>
        <w:rPr>
          <w:rFonts w:ascii="Arial" w:hAnsi="Arial" w:cs="Arial"/>
          <w:szCs w:val="20"/>
        </w:rPr>
        <w:br w:type="page"/>
      </w:r>
    </w:p>
    <w:p w14:paraId="02EA3610" w14:textId="77777777" w:rsidR="00B17B7F" w:rsidRPr="002C7234" w:rsidRDefault="00A64D29" w:rsidP="00407A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18" w:history="1">
        <w:r w:rsidR="00907CE5" w:rsidRPr="00407A6E">
          <w:rPr>
            <w:rStyle w:val="Hyperlink"/>
            <w:rFonts w:ascii="Arial" w:hAnsi="Arial" w:cs="Arial"/>
            <w:noProof w:val="0"/>
            <w:szCs w:val="20"/>
          </w:rPr>
          <w:t xml:space="preserve">PHOTO LINK: POTTERY </w:t>
        </w:r>
        <w:proofErr w:type="gramStart"/>
        <w:r w:rsidR="00907CE5" w:rsidRPr="00407A6E">
          <w:rPr>
            <w:rStyle w:val="Hyperlink"/>
            <w:rFonts w:ascii="Arial" w:hAnsi="Arial" w:cs="Arial"/>
            <w:noProof w:val="0"/>
            <w:szCs w:val="20"/>
          </w:rPr>
          <w:t>018  Philistine</w:t>
        </w:r>
        <w:proofErr w:type="gramEnd"/>
        <w:r w:rsidR="00907CE5" w:rsidRPr="00407A6E">
          <w:rPr>
            <w:rStyle w:val="Hyperlink"/>
            <w:rFonts w:ascii="Arial" w:hAnsi="Arial" w:cs="Arial"/>
            <w:noProof w:val="0"/>
            <w:szCs w:val="20"/>
          </w:rPr>
          <w:t xml:space="preserve"> pottery jugs and craters</w:t>
        </w:r>
        <w:r w:rsidR="00407A6E" w:rsidRPr="00407A6E">
          <w:rPr>
            <w:rStyle w:val="Hyperlink"/>
            <w:rFonts w:ascii="Arial" w:hAnsi="Arial" w:cs="Arial"/>
            <w:noProof w:val="0"/>
            <w:szCs w:val="20"/>
          </w:rPr>
          <w:t xml:space="preserve"> (See ABOVE, </w:t>
        </w:r>
        <w:proofErr w:type="spellStart"/>
        <w:r w:rsidR="00407A6E" w:rsidRPr="00407A6E">
          <w:rPr>
            <w:rStyle w:val="Hyperlink"/>
            <w:rFonts w:ascii="Arial" w:hAnsi="Arial" w:cs="Arial"/>
            <w:noProof w:val="0"/>
            <w:szCs w:val="20"/>
          </w:rPr>
          <w:t>ctrl+click</w:t>
        </w:r>
        <w:proofErr w:type="spellEnd"/>
        <w:r w:rsidR="00407A6E" w:rsidRPr="00407A6E">
          <w:rPr>
            <w:rStyle w:val="Hyperlink"/>
            <w:rFonts w:ascii="Arial" w:hAnsi="Arial" w:cs="Arial"/>
            <w:noProof w:val="0"/>
            <w:szCs w:val="20"/>
          </w:rPr>
          <w:t xml:space="preserve"> to follow link)</w:t>
        </w:r>
      </w:hyperlink>
    </w:p>
    <w:p w14:paraId="6E28B796" w14:textId="77777777" w:rsidR="00B17B7F" w:rsidRPr="002C7234" w:rsidRDefault="00B17B7F"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B17E30B" w14:textId="77777777" w:rsidR="00907CE5" w:rsidRPr="002C7234" w:rsidRDefault="00907CE5"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50" w:name="AR010"/>
      <w:r w:rsidRPr="002C7234">
        <w:rPr>
          <w:rFonts w:ascii="Arial" w:hAnsi="Arial" w:cs="Arial"/>
          <w:szCs w:val="20"/>
        </w:rPr>
        <w:t>PHOTO LINK: AR010 Middle Bronze Age Silver Calf</w:t>
      </w:r>
      <w:r w:rsidR="004331B3" w:rsidRPr="002C7234">
        <w:rPr>
          <w:rFonts w:ascii="Arial" w:hAnsi="Arial" w:cs="Arial"/>
          <w:szCs w:val="20"/>
        </w:rPr>
        <w:t xml:space="preserve"> (Philistine Ashkelon)</w:t>
      </w:r>
      <w:r w:rsidR="00407A6E" w:rsidRPr="00407A6E">
        <w:t xml:space="preserve"> </w:t>
      </w:r>
      <w:r w:rsidR="00407A6E" w:rsidRPr="00407A6E">
        <w:rPr>
          <w:rFonts w:ascii="Arial" w:hAnsi="Arial" w:cs="Arial"/>
          <w:szCs w:val="20"/>
        </w:rPr>
        <w:t xml:space="preserve">(See ABOVE, </w:t>
      </w:r>
      <w:proofErr w:type="spellStart"/>
      <w:r w:rsidR="00407A6E" w:rsidRPr="00407A6E">
        <w:rPr>
          <w:rFonts w:ascii="Arial" w:hAnsi="Arial" w:cs="Arial"/>
          <w:szCs w:val="20"/>
        </w:rPr>
        <w:t>ctrl+click</w:t>
      </w:r>
      <w:proofErr w:type="spellEnd"/>
      <w:r w:rsidR="00407A6E" w:rsidRPr="00407A6E">
        <w:rPr>
          <w:rFonts w:ascii="Arial" w:hAnsi="Arial" w:cs="Arial"/>
          <w:szCs w:val="20"/>
        </w:rPr>
        <w:t xml:space="preserve"> to follow link)</w:t>
      </w:r>
    </w:p>
    <w:bookmarkEnd w:id="50"/>
    <w:p w14:paraId="4E6DD69E" w14:textId="77777777" w:rsidR="004331B3" w:rsidRPr="002C7234" w:rsidRDefault="004331B3" w:rsidP="00907CE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6CF3906" w14:textId="77777777" w:rsidR="00C47633" w:rsidRPr="002C7234" w:rsidRDefault="00C47633" w:rsidP="00407A6E">
      <w:pPr>
        <w:pStyle w:val="Heading2"/>
      </w:pPr>
      <w:bookmarkStart w:id="51" w:name="_Toc325923210"/>
      <w:r w:rsidRPr="002C7234">
        <w:t>Architecture</w:t>
      </w:r>
      <w:bookmarkEnd w:id="51"/>
    </w:p>
    <w:p w14:paraId="36CB7BEA" w14:textId="77777777" w:rsidR="00C47633" w:rsidRPr="002C7234" w:rsidRDefault="00C47633" w:rsidP="00386849">
      <w:pPr>
        <w:rPr>
          <w:rFonts w:ascii="Arial" w:hAnsi="Arial" w:cs="Arial"/>
          <w:szCs w:val="20"/>
        </w:rPr>
      </w:pPr>
    </w:p>
    <w:p w14:paraId="375D8697"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Architecturally, </w:t>
      </w:r>
      <w:proofErr w:type="gramStart"/>
      <w:r w:rsidRPr="002C7234">
        <w:rPr>
          <w:rFonts w:ascii="Arial" w:hAnsi="Arial" w:cs="Arial"/>
          <w:szCs w:val="20"/>
        </w:rPr>
        <w:t>the  presence</w:t>
      </w:r>
      <w:proofErr w:type="gramEnd"/>
      <w:r w:rsidRPr="002C7234">
        <w:rPr>
          <w:rFonts w:ascii="Arial" w:hAnsi="Arial" w:cs="Arial"/>
          <w:szCs w:val="20"/>
        </w:rPr>
        <w:t xml:space="preserve"> at Philistine sites of Aegean-type monumental circular hearths flanked by pillars </w:t>
      </w:r>
      <w:r w:rsidRPr="002C7234">
        <w:rPr>
          <w:rFonts w:ascii="Arial" w:hAnsi="Arial" w:cs="Arial"/>
          <w:i/>
          <w:iCs/>
          <w:szCs w:val="20"/>
        </w:rPr>
        <w:t xml:space="preserve">(megaron- </w:t>
      </w:r>
      <w:r w:rsidRPr="002C7234">
        <w:rPr>
          <w:rFonts w:ascii="Arial" w:hAnsi="Arial" w:cs="Arial"/>
          <w:szCs w:val="20"/>
        </w:rPr>
        <w:t>style) in large rooms point to and origin from Mycenaean Greece. The megaron-type architecture includes a long central hall, hearth, side rooms, and entrance with a porch flanked by pillars of pilasters These hearths are found in the Aegean and adjacent regions in the LB Age (c. 1200 BC). They are found in Israel ONLY at Philistine sites, beginning around 1175 BC</w:t>
      </w:r>
      <w:r w:rsidR="009E3378" w:rsidRPr="002C7234">
        <w:rPr>
          <w:rFonts w:ascii="Arial" w:hAnsi="Arial" w:cs="Arial"/>
          <w:szCs w:val="20"/>
        </w:rPr>
        <w:t xml:space="preserve"> (</w:t>
      </w:r>
      <w:proofErr w:type="spellStart"/>
      <w:r w:rsidR="009E3378" w:rsidRPr="002C7234">
        <w:rPr>
          <w:rFonts w:ascii="Arial" w:hAnsi="Arial" w:cs="Arial"/>
          <w:szCs w:val="20"/>
        </w:rPr>
        <w:t>Gitin</w:t>
      </w:r>
      <w:proofErr w:type="spellEnd"/>
      <w:r w:rsidR="009E3378" w:rsidRPr="002C7234">
        <w:rPr>
          <w:rFonts w:ascii="Arial" w:hAnsi="Arial" w:cs="Arial"/>
          <w:szCs w:val="20"/>
        </w:rPr>
        <w:t xml:space="preserve">, 1998, cited by </w:t>
      </w:r>
      <w:proofErr w:type="spellStart"/>
      <w:r w:rsidR="009E3378" w:rsidRPr="002C7234">
        <w:rPr>
          <w:rFonts w:ascii="Arial" w:hAnsi="Arial" w:cs="Arial"/>
          <w:szCs w:val="20"/>
        </w:rPr>
        <w:t>Gitin</w:t>
      </w:r>
      <w:proofErr w:type="spellEnd"/>
      <w:r w:rsidR="009E3378" w:rsidRPr="002C7234">
        <w:rPr>
          <w:rFonts w:ascii="Arial" w:hAnsi="Arial" w:cs="Arial"/>
          <w:szCs w:val="20"/>
        </w:rPr>
        <w:t>, 2005:67; Malkin, 1987 cited by Barako, 2003:64)</w:t>
      </w:r>
      <w:r w:rsidRPr="002C7234">
        <w:rPr>
          <w:rFonts w:ascii="Arial" w:hAnsi="Arial" w:cs="Arial"/>
          <w:szCs w:val="20"/>
        </w:rPr>
        <w:t xml:space="preserve">. </w:t>
      </w:r>
    </w:p>
    <w:p w14:paraId="1A012CBE" w14:textId="77777777" w:rsidR="009E3378" w:rsidRPr="002C7234" w:rsidRDefault="009E3378"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1E3F5A" w14:textId="77777777" w:rsidR="009E3378" w:rsidRPr="002C7234" w:rsidRDefault="009E3378" w:rsidP="009E3378">
      <w:pPr>
        <w:rPr>
          <w:rFonts w:ascii="Arial" w:hAnsi="Arial" w:cs="Arial"/>
          <w:szCs w:val="20"/>
        </w:rPr>
      </w:pPr>
      <w:bookmarkStart w:id="52" w:name="MEGARONHOUSE001"/>
      <w:r w:rsidRPr="002C7234">
        <w:rPr>
          <w:rFonts w:ascii="Arial" w:hAnsi="Arial" w:cs="Arial"/>
          <w:szCs w:val="20"/>
        </w:rPr>
        <w:t>PHOTO LINK: MEGARON HOUSE 001 Drawing of a megaron house</w:t>
      </w:r>
    </w:p>
    <w:bookmarkEnd w:id="52"/>
    <w:p w14:paraId="357140BA" w14:textId="77777777" w:rsidR="004331B3" w:rsidRPr="002C7234" w:rsidRDefault="004331B3" w:rsidP="009E3378">
      <w:pPr>
        <w:rPr>
          <w:rFonts w:ascii="Arial" w:hAnsi="Arial" w:cs="Arial"/>
          <w:szCs w:val="20"/>
        </w:rPr>
      </w:pPr>
    </w:p>
    <w:p w14:paraId="54CD0206" w14:textId="77777777" w:rsidR="009E3378" w:rsidRPr="002C7234" w:rsidRDefault="004331B3" w:rsidP="009E3378">
      <w:pPr>
        <w:rPr>
          <w:rFonts w:ascii="Arial" w:hAnsi="Arial" w:cs="Arial"/>
          <w:szCs w:val="20"/>
        </w:rPr>
      </w:pPr>
      <w:bookmarkStart w:id="53" w:name="MAGARONPALACE001"/>
      <w:r w:rsidRPr="002C7234">
        <w:rPr>
          <w:rFonts w:ascii="Arial" w:hAnsi="Arial" w:cs="Arial"/>
          <w:noProof/>
          <w:szCs w:val="20"/>
        </w:rPr>
        <w:drawing>
          <wp:anchor distT="0" distB="0" distL="114300" distR="114300" simplePos="0" relativeHeight="251686912" behindDoc="0" locked="0" layoutInCell="1" allowOverlap="1" wp14:anchorId="154BC5C6" wp14:editId="16EEEF49">
            <wp:simplePos x="0" y="0"/>
            <wp:positionH relativeFrom="column">
              <wp:posOffset>17145</wp:posOffset>
            </wp:positionH>
            <wp:positionV relativeFrom="paragraph">
              <wp:posOffset>-635</wp:posOffset>
            </wp:positionV>
            <wp:extent cx="2428875" cy="2009775"/>
            <wp:effectExtent l="19050" t="0" r="9525" b="0"/>
            <wp:wrapSquare wrapText="bothSides"/>
            <wp:docPr id="322" name="Picture 321" descr="MEGARON HOUS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ARON HOUSE 001.jpg"/>
                    <pic:cNvPicPr/>
                  </pic:nvPicPr>
                  <pic:blipFill>
                    <a:blip r:embed="rId38" cstate="print"/>
                    <a:stretch>
                      <a:fillRect/>
                    </a:stretch>
                  </pic:blipFill>
                  <pic:spPr>
                    <a:xfrm>
                      <a:off x="0" y="0"/>
                      <a:ext cx="2428875" cy="2009775"/>
                    </a:xfrm>
                    <a:prstGeom prst="rect">
                      <a:avLst/>
                    </a:prstGeom>
                  </pic:spPr>
                </pic:pic>
              </a:graphicData>
            </a:graphic>
          </wp:anchor>
        </w:drawing>
      </w:r>
      <w:r w:rsidR="009E3378" w:rsidRPr="002C7234">
        <w:rPr>
          <w:rFonts w:ascii="Arial" w:hAnsi="Arial" w:cs="Arial"/>
          <w:szCs w:val="20"/>
        </w:rPr>
        <w:t>PHOTO LINK: MEGARON PALACE 001 Photo of megaron palace at Pylos</w:t>
      </w:r>
    </w:p>
    <w:bookmarkEnd w:id="53"/>
    <w:p w14:paraId="57D393F1" w14:textId="77777777" w:rsidR="004331B3" w:rsidRPr="002C7234" w:rsidRDefault="004331B3" w:rsidP="009E3378">
      <w:pPr>
        <w:rPr>
          <w:rFonts w:ascii="Arial" w:hAnsi="Arial" w:cs="Arial"/>
          <w:szCs w:val="20"/>
        </w:rPr>
      </w:pPr>
      <w:r w:rsidRPr="002C7234">
        <w:rPr>
          <w:rFonts w:ascii="Arial" w:hAnsi="Arial" w:cs="Arial"/>
          <w:noProof/>
          <w:szCs w:val="20"/>
        </w:rPr>
        <w:drawing>
          <wp:inline distT="0" distB="0" distL="0" distR="0" wp14:anchorId="675E7964" wp14:editId="2E63E22C">
            <wp:extent cx="3419475" cy="2154269"/>
            <wp:effectExtent l="19050" t="0" r="9525" b="0"/>
            <wp:docPr id="323" name="Picture 322" descr="MEGARON PALACE 001 Py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ARON PALACE 001 Pylos.jpg"/>
                    <pic:cNvPicPr/>
                  </pic:nvPicPr>
                  <pic:blipFill>
                    <a:blip r:embed="rId39" cstate="print"/>
                    <a:stretch>
                      <a:fillRect/>
                    </a:stretch>
                  </pic:blipFill>
                  <pic:spPr>
                    <a:xfrm>
                      <a:off x="0" y="0"/>
                      <a:ext cx="3419475" cy="2154269"/>
                    </a:xfrm>
                    <a:prstGeom prst="rect">
                      <a:avLst/>
                    </a:prstGeom>
                  </pic:spPr>
                </pic:pic>
              </a:graphicData>
            </a:graphic>
          </wp:inline>
        </w:drawing>
      </w:r>
    </w:p>
    <w:p w14:paraId="6ADF76BD"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DB29F9" w14:textId="77777777" w:rsidR="00C47633" w:rsidRPr="002C7234" w:rsidRDefault="00C47633"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cultic function of these hearths was to bear a sacred flame from the mother city (in the Aegean) that was carried to colonial sites early in the Philistine invasion (Malkin, 1987 cited by Barako, 2003:64).</w:t>
      </w:r>
    </w:p>
    <w:p w14:paraId="07E5EBEF" w14:textId="77777777" w:rsidR="009E3378" w:rsidRPr="002C7234" w:rsidRDefault="009E3378" w:rsidP="00407A6E">
      <w:pPr>
        <w:pStyle w:val="Heading2"/>
      </w:pPr>
      <w:bookmarkStart w:id="54" w:name="_Toc325923211"/>
      <w:r w:rsidRPr="002C7234">
        <w:t>Textiles</w:t>
      </w:r>
      <w:bookmarkEnd w:id="54"/>
    </w:p>
    <w:p w14:paraId="1A98E553" w14:textId="77777777" w:rsidR="009E3378" w:rsidRPr="002C7234" w:rsidRDefault="009E3378" w:rsidP="009E3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A26F26" w14:textId="77777777" w:rsidR="00407A6E" w:rsidRDefault="009E3378" w:rsidP="009E3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Along with the Philistine invasion came their traditional ways of making cloth. This is indicated by the presence of loom weights at several sites and suggests that the invasion involved families, not just soldiers (Barako, 2003:32).</w:t>
      </w:r>
    </w:p>
    <w:p w14:paraId="508F0861" w14:textId="77777777" w:rsidR="00407A6E" w:rsidRDefault="00407A6E">
      <w:pPr>
        <w:widowControl/>
        <w:autoSpaceDE/>
        <w:autoSpaceDN/>
        <w:adjustRightInd/>
        <w:rPr>
          <w:rFonts w:ascii="Arial" w:hAnsi="Arial" w:cs="Arial"/>
          <w:szCs w:val="20"/>
        </w:rPr>
      </w:pPr>
      <w:r>
        <w:rPr>
          <w:rFonts w:ascii="Arial" w:hAnsi="Arial" w:cs="Arial"/>
          <w:szCs w:val="20"/>
        </w:rPr>
        <w:br w:type="page"/>
      </w:r>
    </w:p>
    <w:p w14:paraId="1A414995" w14:textId="77777777" w:rsidR="009E3378" w:rsidRPr="002C7234" w:rsidRDefault="009E3378"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55" w:name="SEAPEOPLES016"/>
      <w:r w:rsidRPr="002C7234">
        <w:rPr>
          <w:rFonts w:ascii="Arial" w:hAnsi="Arial" w:cs="Arial"/>
          <w:szCs w:val="20"/>
        </w:rPr>
        <w:lastRenderedPageBreak/>
        <w:t xml:space="preserve">PHOTO LINK: SEA PEOPLES 016 Loom weights </w:t>
      </w:r>
      <w:proofErr w:type="gramStart"/>
      <w:r w:rsidRPr="002C7234">
        <w:rPr>
          <w:rFonts w:ascii="Arial" w:hAnsi="Arial" w:cs="Arial"/>
          <w:szCs w:val="20"/>
        </w:rPr>
        <w:t>from  1400</w:t>
      </w:r>
      <w:proofErr w:type="gramEnd"/>
      <w:r w:rsidRPr="002C7234">
        <w:rPr>
          <w:rFonts w:ascii="Arial" w:hAnsi="Arial" w:cs="Arial"/>
          <w:szCs w:val="20"/>
        </w:rPr>
        <w:t>-1100 BC</w:t>
      </w:r>
    </w:p>
    <w:bookmarkEnd w:id="55"/>
    <w:p w14:paraId="55B09286" w14:textId="77777777" w:rsidR="004331B3" w:rsidRPr="002C7234" w:rsidRDefault="004331B3"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48E87A97" wp14:editId="19B3CD12">
            <wp:extent cx="4601933" cy="2462784"/>
            <wp:effectExtent l="19050" t="0" r="8167" b="0"/>
            <wp:docPr id="324" name="Picture 323" descr="SEA PEOPLES 016 Loom weights Ashkelon 1400-1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6 Loom weights Ashkelon 1400-100 BC.jpg"/>
                    <pic:cNvPicPr/>
                  </pic:nvPicPr>
                  <pic:blipFill>
                    <a:blip r:embed="rId40" cstate="print"/>
                    <a:stretch>
                      <a:fillRect/>
                    </a:stretch>
                  </pic:blipFill>
                  <pic:spPr>
                    <a:xfrm>
                      <a:off x="0" y="0"/>
                      <a:ext cx="4603408" cy="2463573"/>
                    </a:xfrm>
                    <a:prstGeom prst="rect">
                      <a:avLst/>
                    </a:prstGeom>
                  </pic:spPr>
                </pic:pic>
              </a:graphicData>
            </a:graphic>
          </wp:inline>
        </w:drawing>
      </w:r>
    </w:p>
    <w:p w14:paraId="71F1FDC3" w14:textId="77777777" w:rsidR="004331B3" w:rsidRPr="002C7234" w:rsidRDefault="004331B3" w:rsidP="009E337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A10EEF" w14:textId="77777777" w:rsidR="009E3378" w:rsidRPr="002C7234" w:rsidRDefault="009E3378" w:rsidP="009E3378">
      <w:pPr>
        <w:pStyle w:val="Heading4"/>
        <w:rPr>
          <w:rFonts w:ascii="Arial" w:hAnsi="Arial"/>
        </w:rPr>
      </w:pPr>
      <w:r w:rsidRPr="002C7234">
        <w:rPr>
          <w:rFonts w:ascii="Arial" w:hAnsi="Arial"/>
        </w:rPr>
        <w:t>End of the Philistines</w:t>
      </w:r>
      <w:r w:rsidR="00FA0625" w:rsidRPr="002C7234">
        <w:rPr>
          <w:rFonts w:ascii="Arial" w:hAnsi="Arial"/>
        </w:rPr>
        <w:t xml:space="preserve"> in the Archaeological Record</w:t>
      </w:r>
    </w:p>
    <w:p w14:paraId="1CC6D2A6" w14:textId="77777777" w:rsidR="009E3378" w:rsidRPr="002C7234" w:rsidRDefault="009E3378" w:rsidP="00C47633">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8BEC78" w14:textId="77777777" w:rsidR="009E3378" w:rsidRPr="002C7234" w:rsidRDefault="009E3378" w:rsidP="009E3378">
      <w:pPr>
        <w:rPr>
          <w:rFonts w:ascii="Arial" w:hAnsi="Arial" w:cs="Arial"/>
          <w:szCs w:val="20"/>
        </w:rPr>
      </w:pPr>
      <w:r w:rsidRPr="002C7234">
        <w:rPr>
          <w:rFonts w:ascii="Arial" w:hAnsi="Arial" w:cs="Arial"/>
          <w:szCs w:val="20"/>
        </w:rPr>
        <w:t>These cultural markers, the artwork, pottery, textiles and architecture, all disappeared after 1000 BC. (</w:t>
      </w:r>
      <w:proofErr w:type="spellStart"/>
      <w:r w:rsidRPr="002C7234">
        <w:rPr>
          <w:rFonts w:ascii="Arial" w:hAnsi="Arial" w:cs="Arial"/>
          <w:szCs w:val="20"/>
        </w:rPr>
        <w:t>Gitin</w:t>
      </w:r>
      <w:proofErr w:type="spellEnd"/>
      <w:r w:rsidRPr="002C7234">
        <w:rPr>
          <w:rFonts w:ascii="Arial" w:hAnsi="Arial" w:cs="Arial"/>
          <w:szCs w:val="20"/>
        </w:rPr>
        <w:t xml:space="preserve">, 1998, cited by </w:t>
      </w:r>
      <w:proofErr w:type="spellStart"/>
      <w:r w:rsidRPr="002C7234">
        <w:rPr>
          <w:rFonts w:ascii="Arial" w:hAnsi="Arial" w:cs="Arial"/>
          <w:szCs w:val="20"/>
        </w:rPr>
        <w:t>Gitin</w:t>
      </w:r>
      <w:proofErr w:type="spellEnd"/>
      <w:r w:rsidRPr="002C7234">
        <w:rPr>
          <w:rFonts w:ascii="Arial" w:hAnsi="Arial" w:cs="Arial"/>
          <w:szCs w:val="20"/>
        </w:rPr>
        <w:t>, 2005:67)</w:t>
      </w:r>
    </w:p>
    <w:p w14:paraId="1CFB79FC" w14:textId="77777777" w:rsidR="00195FCD" w:rsidRPr="002C7234" w:rsidRDefault="00195FCD" w:rsidP="00407A6E">
      <w:pPr>
        <w:pStyle w:val="Heading2"/>
      </w:pPr>
      <w:bookmarkStart w:id="56" w:name="_Toc89482371"/>
      <w:bookmarkStart w:id="57" w:name="_Toc89859291"/>
      <w:bookmarkStart w:id="58" w:name="_Toc325923212"/>
      <w:r w:rsidRPr="002C7234">
        <w:t>Biblical History of the Philistines</w:t>
      </w:r>
      <w:bookmarkEnd w:id="56"/>
      <w:bookmarkEnd w:id="57"/>
      <w:bookmarkEnd w:id="58"/>
    </w:p>
    <w:p w14:paraId="7683697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72384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Philistines are descendants of </w:t>
      </w:r>
      <w:proofErr w:type="spellStart"/>
      <w:r w:rsidRPr="002C7234">
        <w:rPr>
          <w:rFonts w:ascii="Arial" w:hAnsi="Arial" w:cs="Arial"/>
          <w:szCs w:val="20"/>
        </w:rPr>
        <w:t>Mizriam</w:t>
      </w:r>
      <w:proofErr w:type="spellEnd"/>
      <w:r w:rsidRPr="002C7234">
        <w:rPr>
          <w:rFonts w:ascii="Arial" w:hAnsi="Arial" w:cs="Arial"/>
          <w:szCs w:val="20"/>
        </w:rPr>
        <w:t xml:space="preserve"> (Genesis 10:14; 1 Chron 1:12</w:t>
      </w:r>
      <w:proofErr w:type="gramStart"/>
      <w:r w:rsidRPr="002C7234">
        <w:rPr>
          <w:rFonts w:ascii="Arial" w:hAnsi="Arial" w:cs="Arial"/>
          <w:szCs w:val="20"/>
        </w:rPr>
        <w:t>; )</w:t>
      </w:r>
      <w:proofErr w:type="gramEnd"/>
      <w:r w:rsidRPr="002C7234">
        <w:rPr>
          <w:rFonts w:ascii="Arial" w:hAnsi="Arial" w:cs="Arial"/>
          <w:szCs w:val="20"/>
        </w:rPr>
        <w:t xml:space="preserve">. They are associated with </w:t>
      </w:r>
      <w:proofErr w:type="spellStart"/>
      <w:r w:rsidRPr="002C7234">
        <w:rPr>
          <w:rFonts w:ascii="Arial" w:hAnsi="Arial" w:cs="Arial"/>
          <w:szCs w:val="20"/>
        </w:rPr>
        <w:t>Caphtor</w:t>
      </w:r>
      <w:proofErr w:type="spellEnd"/>
      <w:r w:rsidRPr="002C7234">
        <w:rPr>
          <w:rFonts w:ascii="Arial" w:hAnsi="Arial" w:cs="Arial"/>
          <w:szCs w:val="20"/>
        </w:rPr>
        <w:t xml:space="preserve"> (present Crete) in Jeremiah 47:4</w:t>
      </w:r>
      <w:proofErr w:type="gramStart"/>
      <w:r w:rsidRPr="002C7234">
        <w:rPr>
          <w:rFonts w:ascii="Arial" w:hAnsi="Arial" w:cs="Arial"/>
          <w:szCs w:val="20"/>
        </w:rPr>
        <w:t>,  Amos</w:t>
      </w:r>
      <w:proofErr w:type="gramEnd"/>
      <w:r w:rsidRPr="002C7234">
        <w:rPr>
          <w:rFonts w:ascii="Arial" w:hAnsi="Arial" w:cs="Arial"/>
          <w:szCs w:val="20"/>
        </w:rPr>
        <w:t xml:space="preserve"> 9:7, 1 Chron 1:12 and Deuteronomy 2:23. The Mediterranean Sea was called “Sea of the Philistines” (Exodus 23:31). These connections to Crete and the Mediterranean support the idea that they were a sea-faring people. They are “</w:t>
      </w:r>
      <w:proofErr w:type="spellStart"/>
      <w:r w:rsidRPr="002C7234">
        <w:rPr>
          <w:rFonts w:ascii="Arial" w:hAnsi="Arial" w:cs="Arial"/>
          <w:szCs w:val="20"/>
        </w:rPr>
        <w:t>Kerthites</w:t>
      </w:r>
      <w:proofErr w:type="spellEnd"/>
      <w:r w:rsidRPr="002C7234">
        <w:rPr>
          <w:rFonts w:ascii="Arial" w:hAnsi="Arial" w:cs="Arial"/>
          <w:szCs w:val="20"/>
        </w:rPr>
        <w:t>” in 1 Samuel 30:14-16, Ezekiel 25:16 and Zephaniah 2:4. Another name for them is “</w:t>
      </w:r>
      <w:proofErr w:type="spellStart"/>
      <w:r w:rsidRPr="002C7234">
        <w:rPr>
          <w:rFonts w:ascii="Arial" w:hAnsi="Arial" w:cs="Arial"/>
          <w:szCs w:val="20"/>
        </w:rPr>
        <w:t>Casluthites</w:t>
      </w:r>
      <w:proofErr w:type="spellEnd"/>
      <w:r w:rsidRPr="002C7234">
        <w:rPr>
          <w:rFonts w:ascii="Arial" w:hAnsi="Arial" w:cs="Arial"/>
          <w:szCs w:val="20"/>
        </w:rPr>
        <w:t>” (Genesis 10:14, 1 Chron. 1:12). Philistine inhabitants of Gaza, Ashdod,</w:t>
      </w:r>
      <w:r w:rsidR="002C6DFF" w:rsidRPr="002C7234">
        <w:rPr>
          <w:rFonts w:ascii="Arial" w:hAnsi="Arial" w:cs="Arial"/>
          <w:szCs w:val="20"/>
        </w:rPr>
        <w:t xml:space="preserve"> </w:t>
      </w:r>
      <w:proofErr w:type="gramStart"/>
      <w:r w:rsidR="002C6DFF" w:rsidRPr="002C7234">
        <w:rPr>
          <w:rFonts w:ascii="Arial" w:hAnsi="Arial" w:cs="Arial"/>
          <w:szCs w:val="20"/>
        </w:rPr>
        <w:t>Ashkelon</w:t>
      </w:r>
      <w:r w:rsidRPr="002C7234">
        <w:rPr>
          <w:rFonts w:ascii="Arial" w:hAnsi="Arial" w:cs="Arial"/>
          <w:szCs w:val="20"/>
        </w:rPr>
        <w:t xml:space="preserve"> ,</w:t>
      </w:r>
      <w:proofErr w:type="gramEnd"/>
      <w:r w:rsidRPr="002C7234">
        <w:rPr>
          <w:rFonts w:ascii="Arial" w:hAnsi="Arial" w:cs="Arial"/>
          <w:szCs w:val="20"/>
        </w:rPr>
        <w:t xml:space="preserve"> Gath and </w:t>
      </w:r>
      <w:proofErr w:type="spellStart"/>
      <w:r w:rsidRPr="002C7234">
        <w:rPr>
          <w:rFonts w:ascii="Arial" w:hAnsi="Arial" w:cs="Arial"/>
          <w:szCs w:val="20"/>
        </w:rPr>
        <w:t>Ekron</w:t>
      </w:r>
      <w:proofErr w:type="spellEnd"/>
      <w:r w:rsidRPr="002C7234">
        <w:rPr>
          <w:rFonts w:ascii="Arial" w:hAnsi="Arial" w:cs="Arial"/>
          <w:szCs w:val="20"/>
        </w:rPr>
        <w:t xml:space="preserve"> are called “</w:t>
      </w:r>
      <w:proofErr w:type="spellStart"/>
      <w:r w:rsidRPr="002C7234">
        <w:rPr>
          <w:rFonts w:ascii="Arial" w:hAnsi="Arial" w:cs="Arial"/>
          <w:szCs w:val="20"/>
        </w:rPr>
        <w:t>Avvites</w:t>
      </w:r>
      <w:proofErr w:type="spellEnd"/>
      <w:r w:rsidRPr="002C7234">
        <w:rPr>
          <w:rFonts w:ascii="Arial" w:hAnsi="Arial" w:cs="Arial"/>
          <w:szCs w:val="20"/>
        </w:rPr>
        <w:t>”  (</w:t>
      </w:r>
      <w:proofErr w:type="spellStart"/>
      <w:r w:rsidRPr="002C7234">
        <w:rPr>
          <w:rFonts w:ascii="Arial" w:hAnsi="Arial" w:cs="Arial"/>
          <w:szCs w:val="20"/>
        </w:rPr>
        <w:t>Avvim</w:t>
      </w:r>
      <w:proofErr w:type="spellEnd"/>
      <w:r w:rsidRPr="002C7234">
        <w:rPr>
          <w:rFonts w:ascii="Arial" w:hAnsi="Arial" w:cs="Arial"/>
          <w:szCs w:val="20"/>
        </w:rPr>
        <w:t>, NEB,  Joshua 13:3).</w:t>
      </w:r>
    </w:p>
    <w:p w14:paraId="7AE4BB4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F260D3" w14:textId="77777777" w:rsidR="00195FCD" w:rsidRPr="002C7234" w:rsidRDefault="00A64D29" w:rsidP="00407A6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BA128" w:history="1">
        <w:r w:rsidR="00195FCD" w:rsidRPr="00407A6E">
          <w:rPr>
            <w:rStyle w:val="Hyperlink"/>
            <w:rFonts w:ascii="Arial" w:hAnsi="Arial" w:cs="Arial"/>
            <w:noProof w:val="0"/>
            <w:szCs w:val="20"/>
          </w:rPr>
          <w:t>PHOTO LINK: BA</w:t>
        </w:r>
        <w:proofErr w:type="gramStart"/>
        <w:r w:rsidR="00195FCD" w:rsidRPr="00407A6E">
          <w:rPr>
            <w:rStyle w:val="Hyperlink"/>
            <w:rFonts w:ascii="Arial" w:hAnsi="Arial" w:cs="Arial"/>
            <w:noProof w:val="0"/>
            <w:szCs w:val="20"/>
          </w:rPr>
          <w:t>128  Iron</w:t>
        </w:r>
        <w:proofErr w:type="gramEnd"/>
        <w:r w:rsidR="00195FCD" w:rsidRPr="00407A6E">
          <w:rPr>
            <w:rStyle w:val="Hyperlink"/>
            <w:rFonts w:ascii="Arial" w:hAnsi="Arial" w:cs="Arial"/>
            <w:noProof w:val="0"/>
            <w:szCs w:val="20"/>
          </w:rPr>
          <w:t xml:space="preserve"> I Philistine Pottery, Ashdod</w:t>
        </w:r>
        <w:r w:rsidR="00407A6E" w:rsidRPr="00407A6E">
          <w:rPr>
            <w:rStyle w:val="Hyperlink"/>
            <w:noProof w:val="0"/>
          </w:rPr>
          <w:t xml:space="preserve">  </w:t>
        </w:r>
        <w:r w:rsidR="00407A6E" w:rsidRPr="00407A6E">
          <w:rPr>
            <w:rStyle w:val="Hyperlink"/>
            <w:rFonts w:ascii="Arial" w:hAnsi="Arial" w:cs="Arial"/>
            <w:noProof w:val="0"/>
            <w:szCs w:val="20"/>
          </w:rPr>
          <w:t xml:space="preserve">(See ABOVE, </w:t>
        </w:r>
        <w:proofErr w:type="spellStart"/>
        <w:r w:rsidR="00407A6E" w:rsidRPr="00407A6E">
          <w:rPr>
            <w:rStyle w:val="Hyperlink"/>
            <w:rFonts w:ascii="Arial" w:hAnsi="Arial" w:cs="Arial"/>
            <w:noProof w:val="0"/>
            <w:szCs w:val="20"/>
          </w:rPr>
          <w:t>ctrl+click</w:t>
        </w:r>
        <w:proofErr w:type="spellEnd"/>
        <w:r w:rsidR="00407A6E" w:rsidRPr="00407A6E">
          <w:rPr>
            <w:rStyle w:val="Hyperlink"/>
            <w:rFonts w:ascii="Arial" w:hAnsi="Arial" w:cs="Arial"/>
            <w:noProof w:val="0"/>
            <w:szCs w:val="20"/>
          </w:rPr>
          <w:t xml:space="preserve"> to follow link)</w:t>
        </w:r>
      </w:hyperlink>
    </w:p>
    <w:p w14:paraId="74794F33" w14:textId="77777777" w:rsidR="00931DAA" w:rsidRPr="002C7234" w:rsidRDefault="00931DAA"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6CE03B7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“Philistine” king of </w:t>
      </w:r>
      <w:proofErr w:type="spellStart"/>
      <w:r w:rsidRPr="002C7234">
        <w:rPr>
          <w:rFonts w:ascii="Arial" w:hAnsi="Arial" w:cs="Arial"/>
          <w:szCs w:val="20"/>
        </w:rPr>
        <w:t>Gerar</w:t>
      </w:r>
      <w:proofErr w:type="spellEnd"/>
      <w:r w:rsidRPr="002C7234">
        <w:rPr>
          <w:rFonts w:ascii="Arial" w:hAnsi="Arial" w:cs="Arial"/>
          <w:szCs w:val="20"/>
        </w:rPr>
        <w:t xml:space="preserve">, </w:t>
      </w:r>
      <w:proofErr w:type="spellStart"/>
      <w:r w:rsidRPr="002C7234">
        <w:rPr>
          <w:rFonts w:ascii="Arial" w:hAnsi="Arial" w:cs="Arial"/>
          <w:szCs w:val="20"/>
        </w:rPr>
        <w:t>Abimeleck</w:t>
      </w:r>
      <w:proofErr w:type="spellEnd"/>
      <w:r w:rsidRPr="002C7234">
        <w:rPr>
          <w:rFonts w:ascii="Arial" w:hAnsi="Arial" w:cs="Arial"/>
          <w:szCs w:val="20"/>
        </w:rPr>
        <w:t xml:space="preserve"> I, attempted to marry Abraham’s “wife-sis</w:t>
      </w:r>
      <w:r w:rsidR="00931DAA" w:rsidRPr="002C7234">
        <w:rPr>
          <w:rFonts w:ascii="Arial" w:hAnsi="Arial" w:cs="Arial"/>
          <w:szCs w:val="20"/>
        </w:rPr>
        <w:t>ter” Sarah in Genesis 20, and Abraham’s</w:t>
      </w:r>
      <w:r w:rsidRPr="002C7234">
        <w:rPr>
          <w:rFonts w:ascii="Arial" w:hAnsi="Arial" w:cs="Arial"/>
          <w:szCs w:val="20"/>
        </w:rPr>
        <w:t xml:space="preserve"> son, Isaac, pulled as similar trick on </w:t>
      </w:r>
      <w:proofErr w:type="spellStart"/>
      <w:r w:rsidRPr="002C7234">
        <w:rPr>
          <w:rFonts w:ascii="Arial" w:hAnsi="Arial" w:cs="Arial"/>
          <w:szCs w:val="20"/>
        </w:rPr>
        <w:t>Abimeleck</w:t>
      </w:r>
      <w:proofErr w:type="spellEnd"/>
      <w:r w:rsidRPr="002C7234">
        <w:rPr>
          <w:rFonts w:ascii="Arial" w:hAnsi="Arial" w:cs="Arial"/>
          <w:szCs w:val="20"/>
        </w:rPr>
        <w:t xml:space="preserve"> II in Genesis 26. These patriarchal references to “Philistine” refer to peoples living in areas later occupied by what later biblical editors recognized as Philistine.</w:t>
      </w:r>
    </w:p>
    <w:p w14:paraId="7156C38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974CB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“Way of the Philistines” was avoided by Israelites during their Exodus from Egypt (Exodus 13:17). Again, this term has been retroactively attached to the coastal road linking Canaan and Egypt in the Exodus account by later editors, because Philistines did not exist as a separate people during the time of the Exodus (this is true of both Early or Late date reconstructions).</w:t>
      </w:r>
    </w:p>
    <w:p w14:paraId="4F67A18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ACEB6C" w14:textId="77777777" w:rsidR="005A5DA6" w:rsidRPr="002C7234" w:rsidRDefault="005A5DA6"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59" w:name="PHILISTINE013"/>
      <w:r w:rsidRPr="002C7234">
        <w:rPr>
          <w:rFonts w:ascii="Arial" w:hAnsi="Arial" w:cs="Arial"/>
          <w:szCs w:val="20"/>
        </w:rPr>
        <w:t>PHOTO LINK: PHILISTINES 013 Map of Way of the Philistine, and other possible Exodus routes</w:t>
      </w:r>
    </w:p>
    <w:bookmarkEnd w:id="59"/>
    <w:p w14:paraId="65D0623A" w14:textId="77777777" w:rsidR="00931DAA" w:rsidRPr="002C7234" w:rsidRDefault="00931DAA"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21CEF9B1" wp14:editId="1C4DC016">
            <wp:extent cx="5734894" cy="6851904"/>
            <wp:effectExtent l="19050" t="0" r="0" b="0"/>
            <wp:docPr id="303" name="Picture 302" descr="PHILISTINE 013 Map Way of the Philistin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13 Map Way of the Philistines.gif"/>
                    <pic:cNvPicPr/>
                  </pic:nvPicPr>
                  <pic:blipFill>
                    <a:blip r:embed="rId41" cstate="print"/>
                    <a:stretch>
                      <a:fillRect/>
                    </a:stretch>
                  </pic:blipFill>
                  <pic:spPr>
                    <a:xfrm>
                      <a:off x="0" y="0"/>
                      <a:ext cx="5740533" cy="6858641"/>
                    </a:xfrm>
                    <a:prstGeom prst="rect">
                      <a:avLst/>
                    </a:prstGeom>
                  </pic:spPr>
                </pic:pic>
              </a:graphicData>
            </a:graphic>
          </wp:inline>
        </w:drawing>
      </w:r>
    </w:p>
    <w:p w14:paraId="06553CAA" w14:textId="77777777" w:rsidR="007D7409" w:rsidRDefault="007D7409">
      <w:pPr>
        <w:widowControl/>
        <w:autoSpaceDE/>
        <w:autoSpaceDN/>
        <w:adjustRightInd/>
        <w:rPr>
          <w:rFonts w:ascii="Arial" w:hAnsi="Arial" w:cs="Arial"/>
          <w:szCs w:val="20"/>
        </w:rPr>
      </w:pPr>
      <w:r>
        <w:rPr>
          <w:rFonts w:ascii="Arial" w:hAnsi="Arial" w:cs="Arial"/>
          <w:szCs w:val="20"/>
        </w:rPr>
        <w:br w:type="page"/>
      </w:r>
    </w:p>
    <w:p w14:paraId="0F05075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 xml:space="preserve">During the early years of the Judges, Judge Shamgar killed 600 Philistines in one day with an </w:t>
      </w:r>
      <w:proofErr w:type="spellStart"/>
      <w:r w:rsidRPr="002C7234">
        <w:rPr>
          <w:rFonts w:ascii="Arial" w:hAnsi="Arial" w:cs="Arial"/>
          <w:szCs w:val="20"/>
        </w:rPr>
        <w:t>oxgoad</w:t>
      </w:r>
      <w:proofErr w:type="spellEnd"/>
      <w:r w:rsidRPr="002C7234">
        <w:rPr>
          <w:rFonts w:ascii="Arial" w:hAnsi="Arial" w:cs="Arial"/>
          <w:szCs w:val="20"/>
        </w:rPr>
        <w:t xml:space="preserve"> (Judges 3:31).</w:t>
      </w:r>
    </w:p>
    <w:p w14:paraId="4EF6AC2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374C6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During the leadership of Samson, Israel was governed by Philistines for 40 years (Judges 13:1).  In the Battle of Ebenezer, Philistines captured the Ark of the Covenant (1 Samuel 4). It was later returned after having caused the Philistines many difficulties (1 Samuel 5 and 6). Then, after a spiritual revival, Samson defeated some Philistines and returned control of </w:t>
      </w:r>
      <w:proofErr w:type="spellStart"/>
      <w:r w:rsidRPr="002C7234">
        <w:rPr>
          <w:rFonts w:ascii="Arial" w:hAnsi="Arial" w:cs="Arial"/>
          <w:szCs w:val="20"/>
        </w:rPr>
        <w:t>Ekron</w:t>
      </w:r>
      <w:proofErr w:type="spellEnd"/>
      <w:r w:rsidRPr="002C7234">
        <w:rPr>
          <w:rFonts w:ascii="Arial" w:hAnsi="Arial" w:cs="Arial"/>
          <w:szCs w:val="20"/>
        </w:rPr>
        <w:t xml:space="preserve"> and Gath to the Israelites (1 Samuel 7:14).</w:t>
      </w:r>
    </w:p>
    <w:p w14:paraId="2C7BDFE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749160E"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ATH003" w:history="1">
        <w:r w:rsidR="00195FCD" w:rsidRPr="007D7409">
          <w:rPr>
            <w:rStyle w:val="Hyperlink"/>
            <w:rFonts w:ascii="Arial" w:hAnsi="Arial" w:cs="Arial"/>
            <w:noProof w:val="0"/>
            <w:szCs w:val="20"/>
          </w:rPr>
          <w:t>PHOTO LINK: GATH 003 Map of travels of the Ark of the Covenant when under Philistine control</w:t>
        </w:r>
        <w:r w:rsidR="007D7409" w:rsidRPr="007D7409">
          <w:rPr>
            <w:rStyle w:val="Hyperlink"/>
            <w:rFonts w:ascii="Arial" w:hAnsi="Arial" w:cs="Arial"/>
            <w:noProof w:val="0"/>
            <w:szCs w:val="20"/>
          </w:rPr>
          <w:t xml:space="preserve"> (See ABOVE, </w:t>
        </w:r>
        <w:proofErr w:type="spellStart"/>
        <w:r w:rsidR="007D7409" w:rsidRPr="007D7409">
          <w:rPr>
            <w:rStyle w:val="Hyperlink"/>
            <w:rFonts w:ascii="Arial" w:hAnsi="Arial" w:cs="Arial"/>
            <w:noProof w:val="0"/>
            <w:szCs w:val="20"/>
          </w:rPr>
          <w:t>ctrl+click</w:t>
        </w:r>
        <w:proofErr w:type="spellEnd"/>
        <w:r w:rsidR="007D7409" w:rsidRPr="007D7409">
          <w:rPr>
            <w:rStyle w:val="Hyperlink"/>
            <w:rFonts w:ascii="Arial" w:hAnsi="Arial" w:cs="Arial"/>
            <w:noProof w:val="0"/>
            <w:szCs w:val="20"/>
          </w:rPr>
          <w:t xml:space="preserve"> to follow link)</w:t>
        </w:r>
      </w:hyperlink>
    </w:p>
    <w:p w14:paraId="39DFE3F7" w14:textId="77777777" w:rsidR="00931DAA"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393C2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0" w:name="AR132"/>
      <w:r w:rsidRPr="00D10A32">
        <w:rPr>
          <w:rFonts w:ascii="Arial" w:hAnsi="Arial" w:cs="Arial"/>
          <w:szCs w:val="20"/>
        </w:rPr>
        <w:t>PHOTO LINK: AR</w:t>
      </w:r>
      <w:proofErr w:type="gramStart"/>
      <w:r w:rsidRPr="00D10A32">
        <w:rPr>
          <w:rFonts w:ascii="Arial" w:hAnsi="Arial" w:cs="Arial"/>
          <w:szCs w:val="20"/>
        </w:rPr>
        <w:t>132  Capernaum</w:t>
      </w:r>
      <w:proofErr w:type="gramEnd"/>
      <w:r w:rsidRPr="00D10A32">
        <w:rPr>
          <w:rFonts w:ascii="Arial" w:hAnsi="Arial" w:cs="Arial"/>
          <w:szCs w:val="20"/>
        </w:rPr>
        <w:t>, Synagogue decoration: Wheeled Ark</w:t>
      </w:r>
      <w:r w:rsidR="007D7409" w:rsidRPr="00D10A32">
        <w:rPr>
          <w:rFonts w:ascii="Arial" w:hAnsi="Arial" w:cs="Arial"/>
          <w:szCs w:val="20"/>
        </w:rPr>
        <w:t xml:space="preserve"> </w:t>
      </w:r>
    </w:p>
    <w:bookmarkEnd w:id="60"/>
    <w:p w14:paraId="77C520DE" w14:textId="77777777" w:rsidR="00931DAA" w:rsidRDefault="00D10A32" w:rsidP="00D10A3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6DCEDC17" wp14:editId="33DE3EDD">
            <wp:extent cx="5540502" cy="5123837"/>
            <wp:effectExtent l="19050" t="0" r="3048" b="0"/>
            <wp:docPr id="112" name="Picture 111" descr="AR132 Wheeled Ark Capernaum synago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32 Wheeled Ark Capernaum synagogue.jpg"/>
                    <pic:cNvPicPr/>
                  </pic:nvPicPr>
                  <pic:blipFill>
                    <a:blip r:embed="rId42" cstate="print"/>
                    <a:stretch>
                      <a:fillRect/>
                    </a:stretch>
                  </pic:blipFill>
                  <pic:spPr>
                    <a:xfrm>
                      <a:off x="0" y="0"/>
                      <a:ext cx="5542379" cy="5125573"/>
                    </a:xfrm>
                    <a:prstGeom prst="rect">
                      <a:avLst/>
                    </a:prstGeom>
                  </pic:spPr>
                </pic:pic>
              </a:graphicData>
            </a:graphic>
          </wp:inline>
        </w:drawing>
      </w:r>
    </w:p>
    <w:p w14:paraId="608AE526" w14:textId="77777777" w:rsidR="00D10A32" w:rsidRPr="002C7234" w:rsidRDefault="00D10A32" w:rsidP="00D10A3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85D06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encounter of David and Philistine Goliath is told in 1 Samuel 17 (see disc</w:t>
      </w:r>
      <w:r w:rsidR="006B0E04" w:rsidRPr="002C7234">
        <w:rPr>
          <w:rFonts w:ascii="Arial" w:hAnsi="Arial" w:cs="Arial"/>
          <w:szCs w:val="20"/>
        </w:rPr>
        <w:t>ussion in Chapter15). David went</w:t>
      </w:r>
      <w:r w:rsidRPr="002C7234">
        <w:rPr>
          <w:rFonts w:ascii="Arial" w:hAnsi="Arial" w:cs="Arial"/>
          <w:szCs w:val="20"/>
        </w:rPr>
        <w:t xml:space="preserve"> on to kill 200 more of them in 1 Samuel 18:22-30.  </w:t>
      </w:r>
      <w:r w:rsidR="006B0E04" w:rsidRPr="002C7234">
        <w:rPr>
          <w:rFonts w:ascii="Arial" w:hAnsi="Arial" w:cs="Arial"/>
          <w:szCs w:val="20"/>
        </w:rPr>
        <w:t>After that, Saul began</w:t>
      </w:r>
      <w:r w:rsidRPr="002C7234">
        <w:rPr>
          <w:rFonts w:ascii="Arial" w:hAnsi="Arial" w:cs="Arial"/>
          <w:szCs w:val="20"/>
        </w:rPr>
        <w:t xml:space="preserve"> to persecute David</w:t>
      </w:r>
      <w:r w:rsidR="006B0E04" w:rsidRPr="002C7234">
        <w:rPr>
          <w:rFonts w:ascii="Arial" w:hAnsi="Arial" w:cs="Arial"/>
          <w:szCs w:val="20"/>
        </w:rPr>
        <w:t>. Saul sought to kill David who had found</w:t>
      </w:r>
      <w:r w:rsidRPr="002C7234">
        <w:rPr>
          <w:rFonts w:ascii="Arial" w:hAnsi="Arial" w:cs="Arial"/>
          <w:szCs w:val="20"/>
        </w:rPr>
        <w:t xml:space="preserve"> refuge among </w:t>
      </w:r>
      <w:r w:rsidRPr="002C7234">
        <w:rPr>
          <w:rFonts w:ascii="Arial" w:hAnsi="Arial" w:cs="Arial"/>
          <w:szCs w:val="20"/>
        </w:rPr>
        <w:lastRenderedPageBreak/>
        <w:t>the Philistines, under King Ashish (1 Samuel 21:10, 27:2-12, 28:1-2, 29)</w:t>
      </w:r>
      <w:r w:rsidR="006B0E04" w:rsidRPr="002C7234">
        <w:rPr>
          <w:rFonts w:ascii="Arial" w:hAnsi="Arial" w:cs="Arial"/>
          <w:szCs w:val="20"/>
        </w:rPr>
        <w:t>. David would later</w:t>
      </w:r>
      <w:r w:rsidRPr="002C7234">
        <w:rPr>
          <w:rFonts w:ascii="Arial" w:hAnsi="Arial" w:cs="Arial"/>
          <w:szCs w:val="20"/>
        </w:rPr>
        <w:t xml:space="preserve"> </w:t>
      </w:r>
      <w:proofErr w:type="spellStart"/>
      <w:r w:rsidRPr="002C7234">
        <w:rPr>
          <w:rFonts w:ascii="Arial" w:hAnsi="Arial" w:cs="Arial"/>
          <w:szCs w:val="20"/>
        </w:rPr>
        <w:t>fight</w:t>
      </w:r>
      <w:r w:rsidR="00CC65A0" w:rsidRPr="002C7234">
        <w:rPr>
          <w:rFonts w:ascii="Arial" w:hAnsi="Arial" w:cs="Arial"/>
          <w:szCs w:val="20"/>
        </w:rPr>
        <w:t>d</w:t>
      </w:r>
      <w:r w:rsidRPr="002C7234">
        <w:rPr>
          <w:rFonts w:ascii="Arial" w:hAnsi="Arial" w:cs="Arial"/>
          <w:szCs w:val="20"/>
        </w:rPr>
        <w:t>s</w:t>
      </w:r>
      <w:proofErr w:type="spellEnd"/>
      <w:r w:rsidRPr="002C7234">
        <w:rPr>
          <w:rFonts w:ascii="Arial" w:hAnsi="Arial" w:cs="Arial"/>
          <w:szCs w:val="20"/>
        </w:rPr>
        <w:t xml:space="preserve"> as a mercenary</w:t>
      </w:r>
      <w:r w:rsidR="006B0E04" w:rsidRPr="002C7234">
        <w:rPr>
          <w:rFonts w:ascii="Arial" w:hAnsi="Arial" w:cs="Arial"/>
          <w:szCs w:val="20"/>
        </w:rPr>
        <w:t xml:space="preserve"> for King Ashish</w:t>
      </w:r>
      <w:r w:rsidRPr="002C7234">
        <w:rPr>
          <w:rFonts w:ascii="Arial" w:hAnsi="Arial" w:cs="Arial"/>
          <w:szCs w:val="20"/>
        </w:rPr>
        <w:t>.</w:t>
      </w:r>
    </w:p>
    <w:p w14:paraId="6799B578" w14:textId="77777777" w:rsidR="00CC65A0" w:rsidRPr="002C7234" w:rsidRDefault="00CC65A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D3AE90" w14:textId="77777777" w:rsidR="00CC65A0" w:rsidRPr="002C7234" w:rsidRDefault="00CC65A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1" w:name="SAUL005"/>
      <w:r w:rsidRPr="002C7234">
        <w:rPr>
          <w:rFonts w:ascii="Arial" w:hAnsi="Arial" w:cs="Arial"/>
          <w:szCs w:val="20"/>
        </w:rPr>
        <w:t>PHOTO LINK: SAUL 005 Map of David and Goliath encounter</w:t>
      </w:r>
    </w:p>
    <w:bookmarkEnd w:id="61"/>
    <w:p w14:paraId="69DC885A" w14:textId="77777777" w:rsidR="00931DAA"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01E7C53" wp14:editId="5C946666">
            <wp:extent cx="6365340" cy="4230624"/>
            <wp:effectExtent l="19050" t="0" r="0" b="0"/>
            <wp:docPr id="325" name="Picture 324" descr="SAUL 005 Map of David and Goliath encou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 005 Map of David and Goliath encounter.jpg"/>
                    <pic:cNvPicPr/>
                  </pic:nvPicPr>
                  <pic:blipFill>
                    <a:blip r:embed="rId43" cstate="print"/>
                    <a:stretch>
                      <a:fillRect/>
                    </a:stretch>
                  </pic:blipFill>
                  <pic:spPr>
                    <a:xfrm>
                      <a:off x="0" y="0"/>
                      <a:ext cx="6378225" cy="4239188"/>
                    </a:xfrm>
                    <a:prstGeom prst="rect">
                      <a:avLst/>
                    </a:prstGeom>
                  </pic:spPr>
                </pic:pic>
              </a:graphicData>
            </a:graphic>
          </wp:inline>
        </w:drawing>
      </w:r>
    </w:p>
    <w:p w14:paraId="4C67CDD2" w14:textId="77777777" w:rsidR="00931DAA"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54FC50F" w14:textId="77777777" w:rsidR="00931DAA" w:rsidRPr="002C7234" w:rsidRDefault="00931DAA">
      <w:pPr>
        <w:widowControl/>
        <w:autoSpaceDE/>
        <w:autoSpaceDN/>
        <w:adjustRightInd/>
        <w:rPr>
          <w:rFonts w:ascii="Arial" w:hAnsi="Arial" w:cs="Arial"/>
          <w:szCs w:val="20"/>
        </w:rPr>
      </w:pPr>
      <w:r w:rsidRPr="002C7234">
        <w:rPr>
          <w:rFonts w:ascii="Arial" w:hAnsi="Arial" w:cs="Arial"/>
          <w:szCs w:val="20"/>
        </w:rPr>
        <w:br w:type="page"/>
      </w:r>
    </w:p>
    <w:p w14:paraId="2047AD23" w14:textId="77777777" w:rsidR="006C6B4C" w:rsidRPr="002C7234" w:rsidRDefault="006C6B4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2" w:name="PHILISTINE006"/>
      <w:r w:rsidRPr="002C7234">
        <w:rPr>
          <w:rFonts w:ascii="Arial" w:hAnsi="Arial" w:cs="Arial"/>
          <w:szCs w:val="20"/>
        </w:rPr>
        <w:lastRenderedPageBreak/>
        <w:t>PHOTO LINK: PHILISTINE 006 Relief of Philistine soldier with distinctive head dress</w:t>
      </w:r>
    </w:p>
    <w:bookmarkEnd w:id="62"/>
    <w:p w14:paraId="78C9E5A3" w14:textId="77777777" w:rsidR="00931DAA"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7B9AD1" w14:textId="77777777" w:rsidR="00195FCD"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688960" behindDoc="0" locked="0" layoutInCell="1" allowOverlap="1" wp14:anchorId="442946C6" wp14:editId="7E8CED19">
            <wp:simplePos x="0" y="0"/>
            <wp:positionH relativeFrom="column">
              <wp:posOffset>17145</wp:posOffset>
            </wp:positionH>
            <wp:positionV relativeFrom="paragraph">
              <wp:posOffset>-3175</wp:posOffset>
            </wp:positionV>
            <wp:extent cx="2926080" cy="3914775"/>
            <wp:effectExtent l="19050" t="0" r="7620" b="0"/>
            <wp:wrapSquare wrapText="bothSides"/>
            <wp:docPr id="326" name="Picture 325" descr="PHILISTINE 006 Captured Philistines in feathered head 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6 Captured Philistines in feathered head dress.jpg"/>
                    <pic:cNvPicPr/>
                  </pic:nvPicPr>
                  <pic:blipFill>
                    <a:blip r:embed="rId44" cstate="print"/>
                    <a:stretch>
                      <a:fillRect/>
                    </a:stretch>
                  </pic:blipFill>
                  <pic:spPr>
                    <a:xfrm>
                      <a:off x="0" y="0"/>
                      <a:ext cx="2926080" cy="3914775"/>
                    </a:xfrm>
                    <a:prstGeom prst="rect">
                      <a:avLst/>
                    </a:prstGeom>
                  </pic:spPr>
                </pic:pic>
              </a:graphicData>
            </a:graphic>
          </wp:anchor>
        </w:drawing>
      </w:r>
    </w:p>
    <w:p w14:paraId="44EF46D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Philistines killed King Saul and his sons (1 Samuel 31:1, 1 Chronicles 10:1). They are later conquered by David at the battle of Baal </w:t>
      </w:r>
      <w:proofErr w:type="spellStart"/>
      <w:r w:rsidRPr="002C7234">
        <w:rPr>
          <w:rFonts w:ascii="Arial" w:hAnsi="Arial" w:cs="Arial"/>
          <w:szCs w:val="20"/>
        </w:rPr>
        <w:t>Perazim</w:t>
      </w:r>
      <w:proofErr w:type="spellEnd"/>
      <w:r w:rsidRPr="002C7234">
        <w:rPr>
          <w:rFonts w:ascii="Arial" w:hAnsi="Arial" w:cs="Arial"/>
          <w:szCs w:val="20"/>
        </w:rPr>
        <w:t xml:space="preserve"> (2 Samuel 5:17-20), the battle of the Valley of Rephaim (2 Samuel 5:21; 1 Chron. 14:8-16) and the battle of Pas </w:t>
      </w:r>
      <w:proofErr w:type="spellStart"/>
      <w:r w:rsidRPr="002C7234">
        <w:rPr>
          <w:rFonts w:ascii="Arial" w:hAnsi="Arial" w:cs="Arial"/>
          <w:szCs w:val="20"/>
        </w:rPr>
        <w:t>Dammin</w:t>
      </w:r>
      <w:proofErr w:type="spellEnd"/>
      <w:r w:rsidRPr="002C7234">
        <w:rPr>
          <w:rFonts w:ascii="Arial" w:hAnsi="Arial" w:cs="Arial"/>
          <w:szCs w:val="20"/>
        </w:rPr>
        <w:t xml:space="preserve"> (2 Samuel 23:9).</w:t>
      </w:r>
    </w:p>
    <w:p w14:paraId="2A7CF31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862BB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Philistines paid tribute to Israel during the reign of King Jehoshaphat of Judah (2 Chron. 17:11). Philistines were also defeated by King Hezekiah (2 Kings 18:8).</w:t>
      </w:r>
    </w:p>
    <w:p w14:paraId="3448097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9ECE2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Along with the Israelites, Philistines cities were conquered by neo-Babylonian king </w:t>
      </w:r>
      <w:proofErr w:type="spellStart"/>
      <w:r w:rsidRPr="002C7234">
        <w:rPr>
          <w:rFonts w:ascii="Arial" w:hAnsi="Arial" w:cs="Arial"/>
          <w:szCs w:val="20"/>
        </w:rPr>
        <w:t>Nebuchadrezzar</w:t>
      </w:r>
      <w:proofErr w:type="spellEnd"/>
      <w:r w:rsidRPr="002C7234">
        <w:rPr>
          <w:rFonts w:ascii="Arial" w:hAnsi="Arial" w:cs="Arial"/>
          <w:szCs w:val="20"/>
        </w:rPr>
        <w:t xml:space="preserve"> (also called Nebuchadn</w:t>
      </w:r>
      <w:r w:rsidR="006B0E04" w:rsidRPr="002C7234">
        <w:rPr>
          <w:rFonts w:ascii="Arial" w:hAnsi="Arial" w:cs="Arial"/>
          <w:szCs w:val="20"/>
        </w:rPr>
        <w:t>ezzar). The Philistine</w:t>
      </w:r>
      <w:r w:rsidRPr="002C7234">
        <w:rPr>
          <w:rFonts w:ascii="Arial" w:hAnsi="Arial" w:cs="Arial"/>
          <w:szCs w:val="20"/>
        </w:rPr>
        <w:t xml:space="preserve"> </w:t>
      </w:r>
      <w:r w:rsidR="006B0E04" w:rsidRPr="002C7234">
        <w:rPr>
          <w:rFonts w:ascii="Arial" w:hAnsi="Arial" w:cs="Arial"/>
          <w:szCs w:val="20"/>
        </w:rPr>
        <w:t xml:space="preserve">Pentapolis </w:t>
      </w:r>
      <w:r w:rsidR="008061D5" w:rsidRPr="002C7234">
        <w:rPr>
          <w:rFonts w:ascii="Arial" w:hAnsi="Arial" w:cs="Arial"/>
          <w:szCs w:val="20"/>
        </w:rPr>
        <w:t xml:space="preserve">fell in 604. Later, in 586 BC, </w:t>
      </w:r>
      <w:r w:rsidRPr="002C7234">
        <w:rPr>
          <w:rFonts w:ascii="Arial" w:hAnsi="Arial" w:cs="Arial"/>
          <w:szCs w:val="20"/>
        </w:rPr>
        <w:t>Jerusalem fell to his armies. Both Philistines and Israelites were exiled to Babylon. Unlike the Israelites, nothing is ever heard of the Philistines again.  The areas and towns they occupied were taken over by a new group of coastal Canaanites, the Phoenicians (see Divided Kingdom: Phoenician Era; Stager, 1991b).</w:t>
      </w:r>
    </w:p>
    <w:p w14:paraId="4956838E" w14:textId="77777777" w:rsidR="00931DAA"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eading3Char"/>
          <w:sz w:val="24"/>
        </w:rPr>
      </w:pPr>
      <w:r w:rsidRPr="002C7234">
        <w:rPr>
          <w:rFonts w:ascii="Arial" w:hAnsi="Arial" w:cs="Arial"/>
          <w:szCs w:val="20"/>
        </w:rPr>
        <w:t xml:space="preserve"> </w:t>
      </w:r>
      <w:bookmarkStart w:id="63" w:name="_Toc89482372"/>
      <w:bookmarkStart w:id="64" w:name="_Toc89859292"/>
    </w:p>
    <w:p w14:paraId="1701C7F0" w14:textId="77777777" w:rsidR="00931DAA" w:rsidRPr="002C7234" w:rsidRDefault="00931DA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eading3Char"/>
          <w:sz w:val="24"/>
        </w:rPr>
      </w:pPr>
    </w:p>
    <w:p w14:paraId="3A60048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5" w:name="_Toc325923213"/>
      <w:r w:rsidRPr="00D10A32">
        <w:rPr>
          <w:rStyle w:val="Heading2Char"/>
        </w:rPr>
        <w:t>Sea Peoples Expelled by Egypt, Philistia re-enforced by them</w:t>
      </w:r>
      <w:bookmarkEnd w:id="63"/>
      <w:bookmarkEnd w:id="64"/>
      <w:r w:rsidRPr="00D10A32">
        <w:rPr>
          <w:rStyle w:val="Heading2Char"/>
        </w:rPr>
        <w:t xml:space="preserve"> (circa 1190 BC</w:t>
      </w:r>
      <w:bookmarkEnd w:id="65"/>
      <w:r w:rsidRPr="002C7234">
        <w:rPr>
          <w:rFonts w:ascii="Arial" w:hAnsi="Arial" w:cs="Arial"/>
          <w:b/>
          <w:szCs w:val="20"/>
        </w:rPr>
        <w:t>)</w:t>
      </w:r>
      <w:r w:rsidRPr="002C7234">
        <w:rPr>
          <w:rFonts w:ascii="Arial" w:hAnsi="Arial" w:cs="Arial"/>
          <w:szCs w:val="20"/>
        </w:rPr>
        <w:t xml:space="preserve"> </w:t>
      </w:r>
      <w:r w:rsidR="00B20208" w:rsidRPr="002C7234">
        <w:rPr>
          <w:rFonts w:ascii="Arial" w:hAnsi="Arial" w:cs="Arial"/>
          <w:szCs w:val="20"/>
        </w:rPr>
        <w:fldChar w:fldCharType="begin"/>
      </w:r>
      <w:proofErr w:type="spellStart"/>
      <w:r w:rsidRPr="002C7234">
        <w:rPr>
          <w:rFonts w:ascii="Arial" w:hAnsi="Arial" w:cs="Arial"/>
          <w:szCs w:val="20"/>
        </w:rPr>
        <w:instrText>tc</w:instrText>
      </w:r>
      <w:proofErr w:type="spellEnd"/>
      <w:r w:rsidRPr="002C7234">
        <w:rPr>
          <w:rFonts w:ascii="Arial" w:hAnsi="Arial" w:cs="Arial"/>
          <w:szCs w:val="20"/>
        </w:rPr>
        <w:instrText xml:space="preserve"> "Sea Peoples Expelled by Egypt, Philistia re-enforced by them (circa 1190 BC) " \l 3</w:instrText>
      </w:r>
      <w:r w:rsidR="00B20208" w:rsidRPr="002C7234">
        <w:rPr>
          <w:rFonts w:ascii="Arial" w:hAnsi="Arial" w:cs="Arial"/>
          <w:szCs w:val="20"/>
        </w:rPr>
        <w:fldChar w:fldCharType="end"/>
      </w:r>
    </w:p>
    <w:p w14:paraId="109972D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D6D7B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bulk of th</w:t>
      </w:r>
      <w:r w:rsidR="009E3378" w:rsidRPr="002C7234">
        <w:rPr>
          <w:rFonts w:ascii="Arial" w:hAnsi="Arial" w:cs="Arial"/>
          <w:szCs w:val="20"/>
        </w:rPr>
        <w:t>e Sea Peoples</w:t>
      </w:r>
      <w:r w:rsidRPr="002C7234">
        <w:rPr>
          <w:rFonts w:ascii="Arial" w:hAnsi="Arial" w:cs="Arial"/>
          <w:szCs w:val="20"/>
        </w:rPr>
        <w:t xml:space="preserve"> invasion happened after the Sea Peoples were expelled from Egypt by Rameses III in his eighth year (1176 BC</w:t>
      </w:r>
      <w:r w:rsidR="00907CE5" w:rsidRPr="002C7234">
        <w:rPr>
          <w:rFonts w:ascii="Arial" w:hAnsi="Arial" w:cs="Arial"/>
          <w:szCs w:val="20"/>
        </w:rPr>
        <w:t>, see discussion below</w:t>
      </w:r>
      <w:r w:rsidRPr="002C7234">
        <w:rPr>
          <w:rFonts w:ascii="Arial" w:hAnsi="Arial" w:cs="Arial"/>
          <w:szCs w:val="20"/>
        </w:rPr>
        <w:t xml:space="preserve">). Finkelstein proposed lowering the date of the invasion to 1126 BC, a disputed interpretation (Barako, 2003:64). The invasion occurred after the Palatial, or Palace period of the Mycenaean-Aegean world which ended in destruction, along with many other Near East cultures. This pivotal year: c.1200 BC marks the end of the Late Bronze Age and the beginning of Iron Age I. In the Mycenean-Aegean world, artifacts of Iron Age I are described as being from the Post-Palatial Period and pottery as Late </w:t>
      </w:r>
      <w:proofErr w:type="spellStart"/>
      <w:r w:rsidRPr="002C7234">
        <w:rPr>
          <w:rFonts w:ascii="Arial" w:hAnsi="Arial" w:cs="Arial"/>
          <w:szCs w:val="20"/>
        </w:rPr>
        <w:t>Hellaic</w:t>
      </w:r>
      <w:proofErr w:type="spellEnd"/>
      <w:r w:rsidRPr="002C7234">
        <w:rPr>
          <w:rFonts w:ascii="Arial" w:hAnsi="Arial" w:cs="Arial"/>
          <w:szCs w:val="20"/>
        </w:rPr>
        <w:t xml:space="preserve"> IIIC (</w:t>
      </w:r>
      <w:proofErr w:type="spellStart"/>
      <w:r w:rsidRPr="002C7234">
        <w:rPr>
          <w:rFonts w:ascii="Arial" w:hAnsi="Arial" w:cs="Arial"/>
          <w:szCs w:val="20"/>
        </w:rPr>
        <w:t>Yasur</w:t>
      </w:r>
      <w:proofErr w:type="spellEnd"/>
      <w:r w:rsidRPr="002C7234">
        <w:rPr>
          <w:rFonts w:ascii="Arial" w:hAnsi="Arial" w:cs="Arial"/>
          <w:szCs w:val="20"/>
        </w:rPr>
        <w:t>-Landau, 2003, 35).</w:t>
      </w:r>
    </w:p>
    <w:p w14:paraId="721DE011" w14:textId="77777777" w:rsidR="00D10A32" w:rsidRDefault="00D10A32">
      <w:pPr>
        <w:widowControl/>
        <w:autoSpaceDE/>
        <w:autoSpaceDN/>
        <w:adjustRightInd/>
        <w:rPr>
          <w:rFonts w:ascii="Arial" w:hAnsi="Arial" w:cs="Arial"/>
          <w:b/>
          <w:bCs/>
          <w:i/>
          <w:iCs/>
          <w:sz w:val="28"/>
          <w:szCs w:val="28"/>
        </w:rPr>
      </w:pPr>
      <w:r>
        <w:br w:type="page"/>
      </w:r>
    </w:p>
    <w:p w14:paraId="7F29D78B" w14:textId="77777777" w:rsidR="00F1319E" w:rsidRPr="002C7234" w:rsidRDefault="00F1319E" w:rsidP="00D10A32">
      <w:pPr>
        <w:pStyle w:val="Heading2"/>
      </w:pPr>
      <w:bookmarkStart w:id="66" w:name="_Toc325923214"/>
      <w:r w:rsidRPr="002C7234">
        <w:lastRenderedPageBreak/>
        <w:t>Mycenaean Connection</w:t>
      </w:r>
      <w:bookmarkEnd w:id="66"/>
    </w:p>
    <w:p w14:paraId="033EFAF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2DA461" w14:textId="77777777" w:rsidR="00195FCD"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EAPEOPLES010" w:history="1">
        <w:r w:rsidR="00195FCD" w:rsidRPr="00D10A32">
          <w:rPr>
            <w:rStyle w:val="Hyperlink"/>
            <w:rFonts w:ascii="Arial" w:hAnsi="Arial" w:cs="Arial"/>
            <w:noProof w:val="0"/>
            <w:szCs w:val="20"/>
          </w:rPr>
          <w:t xml:space="preserve">PHOTO LINK: SEA PEOPLES </w:t>
        </w:r>
        <w:proofErr w:type="gramStart"/>
        <w:r w:rsidR="00195FCD" w:rsidRPr="00D10A32">
          <w:rPr>
            <w:rStyle w:val="Hyperlink"/>
            <w:rFonts w:ascii="Arial" w:hAnsi="Arial" w:cs="Arial"/>
            <w:noProof w:val="0"/>
            <w:szCs w:val="20"/>
          </w:rPr>
          <w:t>010  Map</w:t>
        </w:r>
        <w:proofErr w:type="gramEnd"/>
        <w:r w:rsidR="00195FCD" w:rsidRPr="00D10A32">
          <w:rPr>
            <w:rStyle w:val="Hyperlink"/>
            <w:rFonts w:ascii="Arial" w:hAnsi="Arial" w:cs="Arial"/>
            <w:noProof w:val="0"/>
            <w:szCs w:val="20"/>
          </w:rPr>
          <w:t xml:space="preserve"> of Sea People Invasions from Greece</w:t>
        </w:r>
        <w:r w:rsidR="00D10A32" w:rsidRPr="00D10A32">
          <w:rPr>
            <w:rStyle w:val="Hyperlink"/>
            <w:rFonts w:ascii="Arial" w:hAnsi="Arial" w:cs="Arial"/>
            <w:noProof w:val="0"/>
            <w:szCs w:val="20"/>
          </w:rPr>
          <w:t xml:space="preserve"> (See ABOVE, </w:t>
        </w:r>
        <w:proofErr w:type="spellStart"/>
        <w:r w:rsidR="00D10A32" w:rsidRPr="00D10A32">
          <w:rPr>
            <w:rStyle w:val="Hyperlink"/>
            <w:rFonts w:ascii="Arial" w:hAnsi="Arial" w:cs="Arial"/>
            <w:noProof w:val="0"/>
            <w:szCs w:val="20"/>
          </w:rPr>
          <w:t>ctrl+click</w:t>
        </w:r>
        <w:proofErr w:type="spellEnd"/>
        <w:r w:rsidR="00D10A32" w:rsidRPr="00D10A32">
          <w:rPr>
            <w:rStyle w:val="Hyperlink"/>
            <w:rFonts w:ascii="Arial" w:hAnsi="Arial" w:cs="Arial"/>
            <w:noProof w:val="0"/>
            <w:szCs w:val="20"/>
          </w:rPr>
          <w:t xml:space="preserve"> to follow link)</w:t>
        </w:r>
      </w:hyperlink>
    </w:p>
    <w:p w14:paraId="4C07D2E4" w14:textId="77777777" w:rsidR="00D10A32" w:rsidRPr="002C7234" w:rsidRDefault="00D10A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324167"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EAPEOPLES013" w:history="1">
        <w:r w:rsidR="00195FCD" w:rsidRPr="00D10A32">
          <w:rPr>
            <w:rStyle w:val="Hyperlink"/>
            <w:rFonts w:ascii="Arial" w:hAnsi="Arial" w:cs="Arial"/>
            <w:noProof w:val="0"/>
            <w:szCs w:val="20"/>
          </w:rPr>
          <w:t xml:space="preserve">PHOTO LINK: SEA PEOPLES </w:t>
        </w:r>
        <w:proofErr w:type="gramStart"/>
        <w:r w:rsidR="00195FCD" w:rsidRPr="00D10A32">
          <w:rPr>
            <w:rStyle w:val="Hyperlink"/>
            <w:rFonts w:ascii="Arial" w:hAnsi="Arial" w:cs="Arial"/>
            <w:noProof w:val="0"/>
            <w:szCs w:val="20"/>
          </w:rPr>
          <w:t>013  Map</w:t>
        </w:r>
        <w:proofErr w:type="gramEnd"/>
        <w:r w:rsidR="00195FCD" w:rsidRPr="00D10A32">
          <w:rPr>
            <w:rStyle w:val="Hyperlink"/>
            <w:rFonts w:ascii="Arial" w:hAnsi="Arial" w:cs="Arial"/>
            <w:noProof w:val="0"/>
            <w:szCs w:val="20"/>
          </w:rPr>
          <w:t xml:space="preserve"> of sea invasion routes</w:t>
        </w:r>
        <w:r w:rsidR="00D10A32" w:rsidRPr="00D10A32">
          <w:rPr>
            <w:rStyle w:val="Hyperlink"/>
            <w:rFonts w:ascii="Arial" w:hAnsi="Arial" w:cs="Arial"/>
            <w:noProof w:val="0"/>
            <w:szCs w:val="20"/>
          </w:rPr>
          <w:t xml:space="preserve"> (See ABOVE, </w:t>
        </w:r>
        <w:proofErr w:type="spellStart"/>
        <w:r w:rsidR="00D10A32" w:rsidRPr="00D10A32">
          <w:rPr>
            <w:rStyle w:val="Hyperlink"/>
            <w:rFonts w:ascii="Arial" w:hAnsi="Arial" w:cs="Arial"/>
            <w:noProof w:val="0"/>
            <w:szCs w:val="20"/>
          </w:rPr>
          <w:t>ctrl+click</w:t>
        </w:r>
        <w:proofErr w:type="spellEnd"/>
        <w:r w:rsidR="00D10A32" w:rsidRPr="00D10A32">
          <w:rPr>
            <w:rStyle w:val="Hyperlink"/>
            <w:rFonts w:ascii="Arial" w:hAnsi="Arial" w:cs="Arial"/>
            <w:noProof w:val="0"/>
            <w:szCs w:val="20"/>
          </w:rPr>
          <w:t xml:space="preserve"> to follow link)</w:t>
        </w:r>
      </w:hyperlink>
    </w:p>
    <w:p w14:paraId="1A03FEB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4E597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Philistines were a variety of “Sea People”, Mycenaean Greeks, who migrated </w:t>
      </w:r>
      <w:proofErr w:type="spellStart"/>
      <w:r w:rsidRPr="002C7234">
        <w:rPr>
          <w:rFonts w:ascii="Arial" w:hAnsi="Arial" w:cs="Arial"/>
          <w:szCs w:val="20"/>
        </w:rPr>
        <w:t>en</w:t>
      </w:r>
      <w:proofErr w:type="spellEnd"/>
      <w:r w:rsidRPr="002C7234">
        <w:rPr>
          <w:rFonts w:ascii="Arial" w:hAnsi="Arial" w:cs="Arial"/>
          <w:szCs w:val="20"/>
        </w:rPr>
        <w:t xml:space="preserve"> mass to Canaan about 1175 BC (Stager, 1991). The Mycenaean connection is illustrated by findings of art in Philistine cities depicting legends found in the Iliad and the Odyssey</w:t>
      </w:r>
    </w:p>
    <w:p w14:paraId="26CBE90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7B86CF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7" w:name="PHILISTINE001"/>
      <w:r w:rsidRPr="002C7234">
        <w:rPr>
          <w:rFonts w:ascii="Arial" w:hAnsi="Arial" w:cs="Arial"/>
          <w:szCs w:val="20"/>
        </w:rPr>
        <w:t xml:space="preserve">PHOTO LINK: PHILISTINE </w:t>
      </w:r>
      <w:proofErr w:type="gramStart"/>
      <w:r w:rsidRPr="002C7234">
        <w:rPr>
          <w:rFonts w:ascii="Arial" w:hAnsi="Arial" w:cs="Arial"/>
          <w:szCs w:val="20"/>
        </w:rPr>
        <w:t>001  mold</w:t>
      </w:r>
      <w:proofErr w:type="gramEnd"/>
      <w:r w:rsidRPr="002C7234">
        <w:rPr>
          <w:rFonts w:ascii="Arial" w:hAnsi="Arial" w:cs="Arial"/>
          <w:szCs w:val="20"/>
        </w:rPr>
        <w:t xml:space="preserve"> of Odysseus and Scylla</w:t>
      </w:r>
    </w:p>
    <w:bookmarkEnd w:id="67"/>
    <w:p w14:paraId="793A1ADF" w14:textId="77777777" w:rsidR="007824BC" w:rsidRPr="002C7234" w:rsidRDefault="007824B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689984" behindDoc="1" locked="0" layoutInCell="1" allowOverlap="1" wp14:anchorId="7F70C9BF" wp14:editId="24F8935C">
            <wp:simplePos x="0" y="0"/>
            <wp:positionH relativeFrom="column">
              <wp:posOffset>17145</wp:posOffset>
            </wp:positionH>
            <wp:positionV relativeFrom="paragraph">
              <wp:posOffset>139065</wp:posOffset>
            </wp:positionV>
            <wp:extent cx="2714625" cy="2632710"/>
            <wp:effectExtent l="19050" t="0" r="9525" b="0"/>
            <wp:wrapTight wrapText="bothSides">
              <wp:wrapPolygon edited="0">
                <wp:start x="-152" y="0"/>
                <wp:lineTo x="-152" y="21412"/>
                <wp:lineTo x="21676" y="21412"/>
                <wp:lineTo x="21676" y="0"/>
                <wp:lineTo x="-152" y="0"/>
              </wp:wrapPolygon>
            </wp:wrapTight>
            <wp:docPr id="327" name="Picture 326" descr="PHILISTINE 001 mold of Odysseus and Sea Monster Scy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1 mold of Odysseus and Sea Monster Scylla.jpg"/>
                    <pic:cNvPicPr/>
                  </pic:nvPicPr>
                  <pic:blipFill>
                    <a:blip r:embed="rId45" cstate="print"/>
                    <a:stretch>
                      <a:fillRect/>
                    </a:stretch>
                  </pic:blipFill>
                  <pic:spPr>
                    <a:xfrm>
                      <a:off x="0" y="0"/>
                      <a:ext cx="2714625" cy="2632710"/>
                    </a:xfrm>
                    <a:prstGeom prst="rect">
                      <a:avLst/>
                    </a:prstGeom>
                  </pic:spPr>
                </pic:pic>
              </a:graphicData>
            </a:graphic>
          </wp:anchor>
        </w:drawing>
      </w:r>
    </w:p>
    <w:p w14:paraId="4525CBAE" w14:textId="77777777" w:rsidR="007824BC" w:rsidRPr="002C7234" w:rsidRDefault="007824B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603B6F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68" w:name="PHILISTINE002"/>
      <w:r w:rsidRPr="002C7234">
        <w:rPr>
          <w:rFonts w:ascii="Arial" w:hAnsi="Arial" w:cs="Arial"/>
          <w:szCs w:val="20"/>
        </w:rPr>
        <w:t>PHOTO LINK: PH</w:t>
      </w:r>
      <w:r w:rsidR="007177EA" w:rsidRPr="002C7234">
        <w:rPr>
          <w:rFonts w:ascii="Arial" w:hAnsi="Arial" w:cs="Arial"/>
          <w:szCs w:val="20"/>
        </w:rPr>
        <w:t xml:space="preserve">ILISTINE </w:t>
      </w:r>
      <w:proofErr w:type="gramStart"/>
      <w:r w:rsidR="007177EA" w:rsidRPr="002C7234">
        <w:rPr>
          <w:rFonts w:ascii="Arial" w:hAnsi="Arial" w:cs="Arial"/>
          <w:szCs w:val="20"/>
        </w:rPr>
        <w:t>002  impression</w:t>
      </w:r>
      <w:proofErr w:type="gramEnd"/>
      <w:r w:rsidR="007177EA" w:rsidRPr="002C7234">
        <w:rPr>
          <w:rFonts w:ascii="Arial" w:hAnsi="Arial" w:cs="Arial"/>
          <w:szCs w:val="20"/>
        </w:rPr>
        <w:t xml:space="preserve"> from </w:t>
      </w:r>
      <w:r w:rsidRPr="002C7234">
        <w:rPr>
          <w:rFonts w:ascii="Arial" w:hAnsi="Arial" w:cs="Arial"/>
          <w:szCs w:val="20"/>
        </w:rPr>
        <w:t>mold of Odysseus and Sea Monster Scylla</w:t>
      </w:r>
    </w:p>
    <w:bookmarkEnd w:id="68"/>
    <w:p w14:paraId="678FED83" w14:textId="77777777" w:rsidR="007824BC" w:rsidRPr="002C7234" w:rsidRDefault="007824BC" w:rsidP="007824B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2C7234">
        <w:rPr>
          <w:rFonts w:ascii="Arial" w:hAnsi="Arial" w:cs="Arial"/>
          <w:noProof/>
          <w:szCs w:val="20"/>
        </w:rPr>
        <w:drawing>
          <wp:inline distT="0" distB="0" distL="0" distR="0" wp14:anchorId="6F39E458" wp14:editId="1AF9FF74">
            <wp:extent cx="2577713" cy="2705100"/>
            <wp:effectExtent l="19050" t="0" r="0" b="0"/>
            <wp:docPr id="328" name="Picture 327" descr="PHILISTINE 002 impression from  mold Odysseus &amp; Sea Mon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2 impression from  mold Odysseus &amp; Sea Monster.jpg"/>
                    <pic:cNvPicPr/>
                  </pic:nvPicPr>
                  <pic:blipFill>
                    <a:blip r:embed="rId46" cstate="print"/>
                    <a:stretch>
                      <a:fillRect/>
                    </a:stretch>
                  </pic:blipFill>
                  <pic:spPr>
                    <a:xfrm>
                      <a:off x="0" y="0"/>
                      <a:ext cx="2579588" cy="2707067"/>
                    </a:xfrm>
                    <a:prstGeom prst="rect">
                      <a:avLst/>
                    </a:prstGeom>
                  </pic:spPr>
                </pic:pic>
              </a:graphicData>
            </a:graphic>
          </wp:inline>
        </w:drawing>
      </w:r>
    </w:p>
    <w:p w14:paraId="1797A01F" w14:textId="77777777" w:rsidR="007824BC" w:rsidRPr="002C7234" w:rsidRDefault="007824B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E67D7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There is an on-going debate about how the Sea Peoples got to Palestine. Some think they came in their ships (Barako, 2003) while others think most of them came by land, through Anatolia (</w:t>
      </w:r>
      <w:proofErr w:type="spellStart"/>
      <w:r w:rsidRPr="002C7234">
        <w:rPr>
          <w:rFonts w:ascii="Arial" w:hAnsi="Arial" w:cs="Arial"/>
          <w:szCs w:val="20"/>
        </w:rPr>
        <w:t>Yashur</w:t>
      </w:r>
      <w:proofErr w:type="spellEnd"/>
      <w:r w:rsidRPr="002C7234">
        <w:rPr>
          <w:rFonts w:ascii="Arial" w:hAnsi="Arial" w:cs="Arial"/>
          <w:szCs w:val="20"/>
        </w:rPr>
        <w:t xml:space="preserve">-Landau, 2003). </w:t>
      </w:r>
    </w:p>
    <w:p w14:paraId="5B67D42F" w14:textId="77777777" w:rsidR="00F1319E" w:rsidRPr="002C7234" w:rsidRDefault="00F1319E" w:rsidP="00D10A32">
      <w:pPr>
        <w:pStyle w:val="Heading2"/>
      </w:pPr>
      <w:bookmarkStart w:id="69" w:name="_Toc325923215"/>
      <w:r w:rsidRPr="002C7234">
        <w:t>Sovereignty</w:t>
      </w:r>
      <w:bookmarkEnd w:id="69"/>
    </w:p>
    <w:p w14:paraId="3943F162" w14:textId="77777777" w:rsidR="00F1319E" w:rsidRPr="002C7234" w:rsidRDefault="00F1319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8FFC1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There is als</w:t>
      </w:r>
      <w:r w:rsidR="007824BC" w:rsidRPr="002C7234">
        <w:rPr>
          <w:rFonts w:ascii="Arial" w:hAnsi="Arial" w:cs="Arial"/>
          <w:szCs w:val="20"/>
        </w:rPr>
        <w:t>o an on-going debate about Sea People</w:t>
      </w:r>
      <w:r w:rsidRPr="002C7234">
        <w:rPr>
          <w:rFonts w:ascii="Arial" w:hAnsi="Arial" w:cs="Arial"/>
          <w:szCs w:val="20"/>
        </w:rPr>
        <w:t xml:space="preserve"> sovereignty. Some think after a series of battles with Egyptians, they became Egyptian mercenaries and settled in Canaan, later to be forced seaward by the emerging Israelites under King David (</w:t>
      </w:r>
      <w:proofErr w:type="spellStart"/>
      <w:r w:rsidRPr="002C7234">
        <w:rPr>
          <w:rFonts w:ascii="Arial" w:hAnsi="Arial" w:cs="Arial"/>
          <w:szCs w:val="20"/>
        </w:rPr>
        <w:t>Maeir</w:t>
      </w:r>
      <w:proofErr w:type="spellEnd"/>
      <w:r w:rsidRPr="002C7234">
        <w:rPr>
          <w:rFonts w:ascii="Arial" w:hAnsi="Arial" w:cs="Arial"/>
          <w:szCs w:val="20"/>
        </w:rPr>
        <w:t xml:space="preserve"> and Ehrlich, 2001:24, Dalman, 2004:13). Others view them as an autonomous Sea People who never allied themselves with Egypt (Wood, 1991). </w:t>
      </w:r>
    </w:p>
    <w:p w14:paraId="74C5EC3E" w14:textId="77777777" w:rsidR="00F1319E" w:rsidRPr="002C7234" w:rsidRDefault="00E25508" w:rsidP="00D10A32">
      <w:pPr>
        <w:pStyle w:val="Heading2"/>
      </w:pPr>
      <w:bookmarkStart w:id="70" w:name="_Toc325923216"/>
      <w:r w:rsidRPr="002C7234">
        <w:lastRenderedPageBreak/>
        <w:t>Land or Sea Invas</w:t>
      </w:r>
      <w:r w:rsidR="00F1319E" w:rsidRPr="002C7234">
        <w:t>ion?</w:t>
      </w:r>
      <w:bookmarkEnd w:id="70"/>
    </w:p>
    <w:p w14:paraId="6804FF3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C06C4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population in the Philistine Pentapolis, with a total urban area of 180 acres may have been home to 18,000 people. The ships of the era had the capability of moving large cargoes, as is indicated by cargoes of copper "</w:t>
      </w:r>
      <w:proofErr w:type="spellStart"/>
      <w:r w:rsidRPr="002C7234">
        <w:rPr>
          <w:rFonts w:ascii="Arial" w:hAnsi="Arial" w:cs="Arial"/>
          <w:szCs w:val="20"/>
        </w:rPr>
        <w:t>oxhide</w:t>
      </w:r>
      <w:proofErr w:type="spellEnd"/>
      <w:r w:rsidRPr="002C7234">
        <w:rPr>
          <w:rFonts w:ascii="Arial" w:hAnsi="Arial" w:cs="Arial"/>
          <w:szCs w:val="20"/>
        </w:rPr>
        <w:t xml:space="preserve">" ingots weighing up to 15 tons (Barako, 2003:33). </w:t>
      </w:r>
    </w:p>
    <w:p w14:paraId="4B05A9B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4CC2D9" w14:textId="77777777" w:rsidR="00195FC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1" w:name="SEAPEOPLES017"/>
      <w:r w:rsidRPr="002C7234">
        <w:rPr>
          <w:rFonts w:ascii="Arial" w:hAnsi="Arial" w:cs="Arial"/>
          <w:szCs w:val="20"/>
        </w:rPr>
        <w:t xml:space="preserve">PHOTO LINK: SEA PEOPLES 017 Copper </w:t>
      </w:r>
      <w:proofErr w:type="spellStart"/>
      <w:r w:rsidRPr="002C7234">
        <w:rPr>
          <w:rFonts w:ascii="Arial" w:hAnsi="Arial" w:cs="Arial"/>
          <w:szCs w:val="20"/>
        </w:rPr>
        <w:t>oxihide</w:t>
      </w:r>
      <w:proofErr w:type="spellEnd"/>
      <w:r w:rsidRPr="002C7234">
        <w:rPr>
          <w:rFonts w:ascii="Arial" w:hAnsi="Arial" w:cs="Arial"/>
          <w:szCs w:val="20"/>
        </w:rPr>
        <w:t xml:space="preserve"> ingot</w:t>
      </w:r>
      <w:bookmarkEnd w:id="71"/>
      <w:r w:rsidRPr="002C7234">
        <w:rPr>
          <w:rFonts w:ascii="Arial" w:hAnsi="Arial" w:cs="Arial"/>
          <w:szCs w:val="20"/>
        </w:rPr>
        <w:t>.</w:t>
      </w:r>
    </w:p>
    <w:p w14:paraId="22DBD1DB" w14:textId="77777777" w:rsidR="00D10A32" w:rsidRDefault="00444C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03C9C5CF" wp14:editId="6EB6404E">
            <wp:extent cx="5634083" cy="4023360"/>
            <wp:effectExtent l="19050" t="0" r="4717" b="0"/>
            <wp:docPr id="113" name="Picture 328" descr="SEA PEOPLES 017 Copper oxhide ingot 15 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7 Copper oxhide ingot 15 tons.jpg"/>
                    <pic:cNvPicPr/>
                  </pic:nvPicPr>
                  <pic:blipFill>
                    <a:blip r:embed="rId47" cstate="print"/>
                    <a:stretch>
                      <a:fillRect/>
                    </a:stretch>
                  </pic:blipFill>
                  <pic:spPr>
                    <a:xfrm>
                      <a:off x="0" y="0"/>
                      <a:ext cx="5647190" cy="4032720"/>
                    </a:xfrm>
                    <a:prstGeom prst="rect">
                      <a:avLst/>
                    </a:prstGeom>
                  </pic:spPr>
                </pic:pic>
              </a:graphicData>
            </a:graphic>
          </wp:inline>
        </w:drawing>
      </w:r>
    </w:p>
    <w:p w14:paraId="660E7BEC" w14:textId="77777777" w:rsidR="00D10A32" w:rsidRDefault="00D10A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B503DF" w14:textId="77777777" w:rsidR="00444C9A"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625482" w14:textId="77777777" w:rsidR="00444C9A" w:rsidRPr="002C7234"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king of </w:t>
      </w:r>
      <w:proofErr w:type="spellStart"/>
      <w:r w:rsidRPr="002C7234">
        <w:rPr>
          <w:rFonts w:ascii="Arial" w:hAnsi="Arial" w:cs="Arial"/>
          <w:szCs w:val="20"/>
        </w:rPr>
        <w:t>Carmesh</w:t>
      </w:r>
      <w:proofErr w:type="spellEnd"/>
      <w:r w:rsidRPr="002C7234">
        <w:rPr>
          <w:rFonts w:ascii="Arial" w:hAnsi="Arial" w:cs="Arial"/>
          <w:szCs w:val="20"/>
        </w:rPr>
        <w:t xml:space="preserve"> asked the king of Ugarit to send 450 metric tons (2000 </w:t>
      </w:r>
      <w:proofErr w:type="spellStart"/>
      <w:r w:rsidRPr="002C7234">
        <w:rPr>
          <w:rFonts w:ascii="Arial" w:hAnsi="Arial" w:cs="Arial"/>
          <w:i/>
          <w:iCs/>
          <w:szCs w:val="20"/>
        </w:rPr>
        <w:t>kor</w:t>
      </w:r>
      <w:proofErr w:type="spellEnd"/>
      <w:r w:rsidRPr="002C7234">
        <w:rPr>
          <w:rFonts w:ascii="Arial" w:hAnsi="Arial" w:cs="Arial"/>
          <w:szCs w:val="20"/>
        </w:rPr>
        <w:t>) of copper which arrived in one or two trips by a single ship. That was a distance of 110 miles (</w:t>
      </w:r>
      <w:proofErr w:type="spellStart"/>
      <w:r w:rsidRPr="002C7234">
        <w:rPr>
          <w:rFonts w:ascii="Arial" w:hAnsi="Arial" w:cs="Arial"/>
          <w:szCs w:val="20"/>
        </w:rPr>
        <w:t>Holftizer</w:t>
      </w:r>
      <w:proofErr w:type="spellEnd"/>
      <w:r w:rsidRPr="002C7234">
        <w:rPr>
          <w:rFonts w:ascii="Arial" w:hAnsi="Arial" w:cs="Arial"/>
          <w:szCs w:val="20"/>
        </w:rPr>
        <w:t xml:space="preserve"> and </w:t>
      </w:r>
      <w:proofErr w:type="spellStart"/>
      <w:r w:rsidRPr="002C7234">
        <w:rPr>
          <w:rFonts w:ascii="Arial" w:hAnsi="Arial" w:cs="Arial"/>
          <w:szCs w:val="20"/>
        </w:rPr>
        <w:t>Soldt</w:t>
      </w:r>
      <w:proofErr w:type="spellEnd"/>
      <w:r w:rsidRPr="002C7234">
        <w:rPr>
          <w:rFonts w:ascii="Arial" w:hAnsi="Arial" w:cs="Arial"/>
          <w:szCs w:val="20"/>
        </w:rPr>
        <w:t xml:space="preserve">, 1998, cited by Barako, 2002:64). By analogy, one ship could carry 225 metric tons of people and belongings. Armadas in the LB Age could be large. </w:t>
      </w:r>
      <w:proofErr w:type="gramStart"/>
      <w:r w:rsidRPr="002C7234">
        <w:rPr>
          <w:rFonts w:ascii="Arial" w:hAnsi="Arial" w:cs="Arial"/>
          <w:szCs w:val="20"/>
        </w:rPr>
        <w:t>A</w:t>
      </w:r>
      <w:proofErr w:type="gramEnd"/>
      <w:r w:rsidRPr="002C7234">
        <w:rPr>
          <w:rFonts w:ascii="Arial" w:hAnsi="Arial" w:cs="Arial"/>
          <w:szCs w:val="20"/>
        </w:rPr>
        <w:t xml:space="preserve"> Ugarit tablet records a request from a commander to the king of Ugarit for 150 ships (Dietrich and others, 1976; </w:t>
      </w:r>
      <w:proofErr w:type="spellStart"/>
      <w:r w:rsidRPr="002C7234">
        <w:rPr>
          <w:rFonts w:ascii="Arial" w:hAnsi="Arial" w:cs="Arial"/>
          <w:szCs w:val="20"/>
        </w:rPr>
        <w:t>Hoftijzer</w:t>
      </w:r>
      <w:proofErr w:type="spellEnd"/>
      <w:r w:rsidRPr="002C7234">
        <w:rPr>
          <w:rFonts w:ascii="Arial" w:hAnsi="Arial" w:cs="Arial"/>
          <w:szCs w:val="20"/>
        </w:rPr>
        <w:t xml:space="preserve"> and van </w:t>
      </w:r>
      <w:proofErr w:type="spellStart"/>
      <w:r w:rsidRPr="002C7234">
        <w:rPr>
          <w:rFonts w:ascii="Arial" w:hAnsi="Arial" w:cs="Arial"/>
          <w:szCs w:val="20"/>
        </w:rPr>
        <w:t>Soldt</w:t>
      </w:r>
      <w:proofErr w:type="spellEnd"/>
      <w:r w:rsidRPr="002C7234">
        <w:rPr>
          <w:rFonts w:ascii="Arial" w:hAnsi="Arial" w:cs="Arial"/>
          <w:szCs w:val="20"/>
        </w:rPr>
        <w:t>, 1998:336-337. cited by Barako, 2003:64). A Hittite tablet reports that 100 ships brought grain to a vassal ruler in the Hittite Empire (</w:t>
      </w:r>
      <w:proofErr w:type="spellStart"/>
      <w:r w:rsidRPr="002C7234">
        <w:rPr>
          <w:rFonts w:ascii="Arial" w:hAnsi="Arial" w:cs="Arial"/>
          <w:szCs w:val="20"/>
        </w:rPr>
        <w:t>Klengel</w:t>
      </w:r>
      <w:proofErr w:type="spellEnd"/>
      <w:r w:rsidRPr="002C7234">
        <w:rPr>
          <w:rFonts w:ascii="Arial" w:hAnsi="Arial" w:cs="Arial"/>
          <w:szCs w:val="20"/>
        </w:rPr>
        <w:t xml:space="preserve">, 1974, cited by Barako, 2003:64). And in the Iliad, Homer says that Mycenae and </w:t>
      </w:r>
      <w:proofErr w:type="gramStart"/>
      <w:r w:rsidRPr="002C7234">
        <w:rPr>
          <w:rFonts w:ascii="Arial" w:hAnsi="Arial" w:cs="Arial"/>
          <w:szCs w:val="20"/>
        </w:rPr>
        <w:t>it's</w:t>
      </w:r>
      <w:proofErr w:type="gramEnd"/>
      <w:r w:rsidRPr="002C7234">
        <w:rPr>
          <w:rFonts w:ascii="Arial" w:hAnsi="Arial" w:cs="Arial"/>
          <w:szCs w:val="20"/>
        </w:rPr>
        <w:t xml:space="preserve"> 11 vassal states sent 100 ships to Troy (Iliad 569-580, 612-614; cited by Barako, 2003:64).</w:t>
      </w:r>
    </w:p>
    <w:p w14:paraId="3A50D88B" w14:textId="77777777" w:rsidR="00D10A32" w:rsidRDefault="00D10A32">
      <w:pPr>
        <w:widowControl/>
        <w:autoSpaceDE/>
        <w:autoSpaceDN/>
        <w:adjustRightInd/>
        <w:rPr>
          <w:rFonts w:ascii="Arial" w:hAnsi="Arial" w:cs="Arial"/>
          <w:szCs w:val="20"/>
        </w:rPr>
      </w:pPr>
      <w:r>
        <w:rPr>
          <w:rFonts w:ascii="Arial" w:hAnsi="Arial" w:cs="Arial"/>
          <w:szCs w:val="20"/>
        </w:rPr>
        <w:br w:type="page"/>
      </w:r>
    </w:p>
    <w:p w14:paraId="4A9013C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52A2F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2" w:name="SEAPEOPLES018"/>
      <w:r w:rsidRPr="002C7234">
        <w:rPr>
          <w:rFonts w:ascii="Arial" w:hAnsi="Arial" w:cs="Arial"/>
          <w:szCs w:val="20"/>
        </w:rPr>
        <w:t xml:space="preserve">PHOTO LINK: SEA PEOPLES 018 </w:t>
      </w:r>
      <w:proofErr w:type="spellStart"/>
      <w:r w:rsidRPr="002C7234">
        <w:rPr>
          <w:rFonts w:ascii="Arial" w:hAnsi="Arial" w:cs="Arial"/>
          <w:szCs w:val="20"/>
        </w:rPr>
        <w:t>Uluburun</w:t>
      </w:r>
      <w:proofErr w:type="spellEnd"/>
      <w:r w:rsidRPr="002C7234">
        <w:rPr>
          <w:rFonts w:ascii="Arial" w:hAnsi="Arial" w:cs="Arial"/>
          <w:szCs w:val="20"/>
        </w:rPr>
        <w:t xml:space="preserve"> shipwreck, Turkey c. 1306 BC</w:t>
      </w:r>
    </w:p>
    <w:bookmarkEnd w:id="72"/>
    <w:p w14:paraId="41438F83" w14:textId="77777777" w:rsidR="002E5377" w:rsidRPr="002C7234" w:rsidRDefault="00D10A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92032" behindDoc="0" locked="0" layoutInCell="1" allowOverlap="1" wp14:anchorId="60CDF3AF" wp14:editId="580A6A72">
            <wp:simplePos x="0" y="0"/>
            <wp:positionH relativeFrom="column">
              <wp:posOffset>2295525</wp:posOffset>
            </wp:positionH>
            <wp:positionV relativeFrom="paragraph">
              <wp:posOffset>100330</wp:posOffset>
            </wp:positionV>
            <wp:extent cx="4126230" cy="5559425"/>
            <wp:effectExtent l="19050" t="0" r="7620" b="0"/>
            <wp:wrapSquare wrapText="bothSides"/>
            <wp:docPr id="330" name="Picture 329" descr="SEA PEOPLES 018 Uluburun shipwreck Turkey 1306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8 Uluburun shipwreck Turkey 1306 BC.jpg"/>
                    <pic:cNvPicPr/>
                  </pic:nvPicPr>
                  <pic:blipFill>
                    <a:blip r:embed="rId48" cstate="print"/>
                    <a:stretch>
                      <a:fillRect/>
                    </a:stretch>
                  </pic:blipFill>
                  <pic:spPr>
                    <a:xfrm>
                      <a:off x="0" y="0"/>
                      <a:ext cx="4126230" cy="5559425"/>
                    </a:xfrm>
                    <a:prstGeom prst="rect">
                      <a:avLst/>
                    </a:prstGeom>
                  </pic:spPr>
                </pic:pic>
              </a:graphicData>
            </a:graphic>
          </wp:anchor>
        </w:drawing>
      </w:r>
    </w:p>
    <w:p w14:paraId="57E578FE" w14:textId="77777777" w:rsidR="00195FCD" w:rsidRPr="002C7234" w:rsidRDefault="00B17F2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LB age reli</w:t>
      </w:r>
      <w:r w:rsidR="00195FCD" w:rsidRPr="002C7234">
        <w:rPr>
          <w:rFonts w:ascii="Arial" w:hAnsi="Arial" w:cs="Arial"/>
          <w:szCs w:val="20"/>
        </w:rPr>
        <w:t>efs and other depictions show ships with 50 rowing stations ("</w:t>
      </w:r>
      <w:proofErr w:type="spellStart"/>
      <w:r w:rsidR="00195FCD" w:rsidRPr="002C7234">
        <w:rPr>
          <w:rFonts w:ascii="Arial" w:hAnsi="Arial" w:cs="Arial"/>
          <w:szCs w:val="20"/>
        </w:rPr>
        <w:t>penteconter</w:t>
      </w:r>
      <w:proofErr w:type="spellEnd"/>
      <w:r w:rsidR="00195FCD" w:rsidRPr="002C7234">
        <w:rPr>
          <w:rFonts w:ascii="Arial" w:hAnsi="Arial" w:cs="Arial"/>
          <w:szCs w:val="20"/>
        </w:rPr>
        <w:t>"). So a fleet of 100 ships would be transporting 5,000 people. A quick invasion involving thousands of settlers would have been possible (Barako, 2003).</w:t>
      </w:r>
    </w:p>
    <w:p w14:paraId="195F916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59C9D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theory that the dominant means of arrival of the Sea Peoples in Canaan was by land is based on the following:</w:t>
      </w:r>
    </w:p>
    <w:p w14:paraId="49A0805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68578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1) There is no evidence of the high Mycenaean Palatial culture in Canaan: no palatial structures or Cyclopean walls, no linear B script, no elite art, </w:t>
      </w:r>
      <w:proofErr w:type="gramStart"/>
      <w:r w:rsidRPr="002C7234">
        <w:rPr>
          <w:rFonts w:ascii="Arial" w:hAnsi="Arial" w:cs="Arial"/>
          <w:szCs w:val="20"/>
        </w:rPr>
        <w:t>frescoes</w:t>
      </w:r>
      <w:proofErr w:type="gramEnd"/>
      <w:r w:rsidRPr="002C7234">
        <w:rPr>
          <w:rFonts w:ascii="Arial" w:hAnsi="Arial" w:cs="Arial"/>
          <w:szCs w:val="20"/>
        </w:rPr>
        <w:t xml:space="preserve"> or seal engravings.</w:t>
      </w:r>
    </w:p>
    <w:p w14:paraId="16F2E9A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FA7F0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2) The character of the earliest Philistine artifacts is typically Post-Palatial Late Helladic IIIC, not Palatial Late Helladic IIIB. The artifacts are humbler, simpler, made by refugees of a destroyed sophisticated civilization.</w:t>
      </w:r>
    </w:p>
    <w:p w14:paraId="47E9690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06EC75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3) The hearths in </w:t>
      </w:r>
      <w:proofErr w:type="spellStart"/>
      <w:r w:rsidRPr="002C7234">
        <w:rPr>
          <w:rFonts w:ascii="Arial" w:hAnsi="Arial" w:cs="Arial"/>
          <w:szCs w:val="20"/>
        </w:rPr>
        <w:t>Ekron</w:t>
      </w:r>
      <w:proofErr w:type="spellEnd"/>
      <w:r w:rsidRPr="002C7234">
        <w:rPr>
          <w:rFonts w:ascii="Arial" w:hAnsi="Arial" w:cs="Arial"/>
          <w:szCs w:val="20"/>
        </w:rPr>
        <w:t xml:space="preserve"> and Ashdod are poor facsimiles of the magnificent hearths in the Mycenaean palaces</w:t>
      </w:r>
    </w:p>
    <w:p w14:paraId="14E275B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CA4219" w14:textId="77777777" w:rsidR="00444C9A"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4) There is very little archaeological evidence for extensive maritime activity at the earliest Philistine sites in the Pentapolis such as anchors, depictions or ships, or </w:t>
      </w:r>
      <w:r w:rsidRPr="002C7234">
        <w:rPr>
          <w:rFonts w:ascii="Arial" w:hAnsi="Arial" w:cs="Arial"/>
          <w:i/>
          <w:iCs/>
          <w:szCs w:val="20"/>
        </w:rPr>
        <w:t xml:space="preserve">imported </w:t>
      </w:r>
      <w:r w:rsidRPr="002C7234">
        <w:rPr>
          <w:rFonts w:ascii="Arial" w:hAnsi="Arial" w:cs="Arial"/>
          <w:szCs w:val="20"/>
        </w:rPr>
        <w:t>12-century pottery to indicate that trade was occurring.</w:t>
      </w:r>
    </w:p>
    <w:p w14:paraId="40568C67" w14:textId="77777777" w:rsidR="00444C9A" w:rsidRPr="002C7234"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5524A8" w14:textId="77777777" w:rsidR="00444C9A" w:rsidRPr="002C7234"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situation is very different in northern Israel at this time where seafaring was occurring at Dor. There is a 13th-12th century BC quay at </w:t>
      </w:r>
      <w:proofErr w:type="spellStart"/>
      <w:r w:rsidRPr="002C7234">
        <w:rPr>
          <w:rFonts w:ascii="Arial" w:hAnsi="Arial" w:cs="Arial"/>
          <w:szCs w:val="20"/>
        </w:rPr>
        <w:t>Dor</w:t>
      </w:r>
      <w:proofErr w:type="spellEnd"/>
      <w:r w:rsidRPr="002C7234">
        <w:rPr>
          <w:rFonts w:ascii="Arial" w:hAnsi="Arial" w:cs="Arial"/>
          <w:szCs w:val="20"/>
        </w:rPr>
        <w:t xml:space="preserve"> that is the only harbor installation ever found dating to the migration period (Rabin 1991; Stern, 1994 cited by </w:t>
      </w:r>
      <w:proofErr w:type="spellStart"/>
      <w:r w:rsidRPr="002C7234">
        <w:rPr>
          <w:rFonts w:ascii="Arial" w:hAnsi="Arial" w:cs="Arial"/>
          <w:szCs w:val="20"/>
        </w:rPr>
        <w:t>Yasur</w:t>
      </w:r>
      <w:proofErr w:type="spellEnd"/>
      <w:r w:rsidRPr="002C7234">
        <w:rPr>
          <w:rFonts w:ascii="Arial" w:hAnsi="Arial" w:cs="Arial"/>
          <w:szCs w:val="20"/>
        </w:rPr>
        <w:t>-Landau, 2003)</w:t>
      </w:r>
    </w:p>
    <w:p w14:paraId="046C27B0" w14:textId="77777777" w:rsidR="002E5377" w:rsidRPr="002C7234" w:rsidRDefault="002E5377">
      <w:pPr>
        <w:widowControl/>
        <w:autoSpaceDE/>
        <w:autoSpaceDN/>
        <w:adjustRightInd/>
        <w:rPr>
          <w:rFonts w:ascii="Arial" w:hAnsi="Arial" w:cs="Arial"/>
          <w:szCs w:val="20"/>
        </w:rPr>
      </w:pPr>
      <w:r w:rsidRPr="002C7234">
        <w:rPr>
          <w:rFonts w:ascii="Arial" w:hAnsi="Arial" w:cs="Arial"/>
          <w:szCs w:val="20"/>
        </w:rPr>
        <w:br w:type="page"/>
      </w:r>
    </w:p>
    <w:p w14:paraId="443B389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3" w:name="SEAPEOPLES019"/>
      <w:r w:rsidRPr="002C7234">
        <w:rPr>
          <w:rFonts w:ascii="Arial" w:hAnsi="Arial" w:cs="Arial"/>
          <w:szCs w:val="20"/>
        </w:rPr>
        <w:lastRenderedPageBreak/>
        <w:t xml:space="preserve">SEA PEOPLES 019 Photo of hearth at Mycenaean palace at </w:t>
      </w:r>
      <w:proofErr w:type="spellStart"/>
      <w:r w:rsidRPr="002C7234">
        <w:rPr>
          <w:rFonts w:ascii="Arial" w:hAnsi="Arial" w:cs="Arial"/>
          <w:szCs w:val="20"/>
        </w:rPr>
        <w:t>Pilos</w:t>
      </w:r>
      <w:proofErr w:type="spellEnd"/>
    </w:p>
    <w:bookmarkEnd w:id="73"/>
    <w:p w14:paraId="2EF60445" w14:textId="77777777" w:rsidR="002E5377" w:rsidRPr="002C7234" w:rsidRDefault="002E537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22A28A82" wp14:editId="50A850B4">
            <wp:extent cx="5550408" cy="3291840"/>
            <wp:effectExtent l="19050" t="0" r="0" b="0"/>
            <wp:docPr id="331" name="Picture 330" descr="SEA PEOPLES 019 Hearth at Pilos 12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9 Hearth at Pilos 1200 BC.jpg"/>
                    <pic:cNvPicPr/>
                  </pic:nvPicPr>
                  <pic:blipFill>
                    <a:blip r:embed="rId49" cstate="print"/>
                    <a:stretch>
                      <a:fillRect/>
                    </a:stretch>
                  </pic:blipFill>
                  <pic:spPr>
                    <a:xfrm>
                      <a:off x="0" y="0"/>
                      <a:ext cx="5550408" cy="3291840"/>
                    </a:xfrm>
                    <a:prstGeom prst="rect">
                      <a:avLst/>
                    </a:prstGeom>
                  </pic:spPr>
                </pic:pic>
              </a:graphicData>
            </a:graphic>
          </wp:inline>
        </w:drawing>
      </w:r>
    </w:p>
    <w:p w14:paraId="2F0E8CA1" w14:textId="77777777" w:rsidR="002E5377" w:rsidRPr="002C7234" w:rsidRDefault="002E537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C35D3DA" w14:textId="77777777" w:rsidR="00195FCD" w:rsidRPr="002C7234" w:rsidRDefault="00195FCD"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74" w:name="SEAPEOPLES020"/>
      <w:r w:rsidRPr="002C7234">
        <w:rPr>
          <w:rFonts w:ascii="Arial" w:hAnsi="Arial" w:cs="Arial"/>
          <w:szCs w:val="20"/>
        </w:rPr>
        <w:t xml:space="preserve">SEA PEOPLES 020 Photo of hearth at </w:t>
      </w:r>
      <w:proofErr w:type="spellStart"/>
      <w:r w:rsidRPr="002C7234">
        <w:rPr>
          <w:rFonts w:ascii="Arial" w:hAnsi="Arial" w:cs="Arial"/>
          <w:szCs w:val="20"/>
        </w:rPr>
        <w:t>Ekron</w:t>
      </w:r>
      <w:proofErr w:type="spellEnd"/>
    </w:p>
    <w:bookmarkEnd w:id="74"/>
    <w:p w14:paraId="180D4A75" w14:textId="77777777" w:rsidR="002E5377" w:rsidRPr="002C7234" w:rsidRDefault="002E5377"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42CDB10" wp14:editId="27DCCE34">
            <wp:extent cx="3978123" cy="3950208"/>
            <wp:effectExtent l="19050" t="0" r="3327" b="0"/>
            <wp:docPr id="332" name="Picture 331" descr="SEA PEOPLES 020 Hearth at Ekron 12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20 Hearth at Ekron 1200 BC.jpg"/>
                    <pic:cNvPicPr/>
                  </pic:nvPicPr>
                  <pic:blipFill>
                    <a:blip r:embed="rId50" cstate="print"/>
                    <a:stretch>
                      <a:fillRect/>
                    </a:stretch>
                  </pic:blipFill>
                  <pic:spPr>
                    <a:xfrm>
                      <a:off x="0" y="0"/>
                      <a:ext cx="3982815" cy="3954867"/>
                    </a:xfrm>
                    <a:prstGeom prst="rect">
                      <a:avLst/>
                    </a:prstGeom>
                  </pic:spPr>
                </pic:pic>
              </a:graphicData>
            </a:graphic>
          </wp:inline>
        </w:drawing>
      </w:r>
    </w:p>
    <w:p w14:paraId="50EE326F" w14:textId="77777777" w:rsidR="00444C9A" w:rsidRDefault="00444C9A">
      <w:pPr>
        <w:widowControl/>
        <w:autoSpaceDE/>
        <w:autoSpaceDN/>
        <w:adjustRightInd/>
        <w:rPr>
          <w:rFonts w:ascii="Arial" w:hAnsi="Arial" w:cs="Arial"/>
          <w:szCs w:val="20"/>
        </w:rPr>
      </w:pPr>
      <w:r>
        <w:rPr>
          <w:rFonts w:ascii="Arial" w:hAnsi="Arial" w:cs="Arial"/>
          <w:szCs w:val="20"/>
        </w:rPr>
        <w:br w:type="page"/>
      </w:r>
    </w:p>
    <w:p w14:paraId="5D11B48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5" w:name="SEAPEOPLES021"/>
      <w:r w:rsidRPr="002C7234">
        <w:rPr>
          <w:rFonts w:ascii="Arial" w:hAnsi="Arial" w:cs="Arial"/>
          <w:szCs w:val="20"/>
        </w:rPr>
        <w:lastRenderedPageBreak/>
        <w:t xml:space="preserve">SEA PEOPLES 021 Drawing of hearth at Mycenaean palace at </w:t>
      </w:r>
      <w:proofErr w:type="spellStart"/>
      <w:r w:rsidRPr="002C7234">
        <w:rPr>
          <w:rFonts w:ascii="Arial" w:hAnsi="Arial" w:cs="Arial"/>
          <w:szCs w:val="20"/>
        </w:rPr>
        <w:t>Pilos</w:t>
      </w:r>
      <w:proofErr w:type="spellEnd"/>
    </w:p>
    <w:bookmarkEnd w:id="75"/>
    <w:p w14:paraId="0B48521A" w14:textId="77777777" w:rsidR="002E5377" w:rsidRPr="002C7234" w:rsidRDefault="002E537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5CDF6F1D" wp14:editId="02B69DA8">
            <wp:extent cx="5541264" cy="3831336"/>
            <wp:effectExtent l="19050" t="0" r="2286" b="0"/>
            <wp:docPr id="333" name="Picture 332" descr="SEA PEOPLES 021 Painting of hearth at Pylos c 1300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21 Painting of hearth at Pylos c 1300 BC.jpg"/>
                    <pic:cNvPicPr/>
                  </pic:nvPicPr>
                  <pic:blipFill>
                    <a:blip r:embed="rId51" cstate="print"/>
                    <a:stretch>
                      <a:fillRect/>
                    </a:stretch>
                  </pic:blipFill>
                  <pic:spPr>
                    <a:xfrm>
                      <a:off x="0" y="0"/>
                      <a:ext cx="5541264" cy="3831336"/>
                    </a:xfrm>
                    <a:prstGeom prst="rect">
                      <a:avLst/>
                    </a:prstGeom>
                  </pic:spPr>
                </pic:pic>
              </a:graphicData>
            </a:graphic>
          </wp:inline>
        </w:drawing>
      </w:r>
    </w:p>
    <w:p w14:paraId="708270D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30715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capacity of the </w:t>
      </w:r>
      <w:proofErr w:type="spellStart"/>
      <w:r w:rsidRPr="002C7234">
        <w:rPr>
          <w:rFonts w:ascii="Arial" w:hAnsi="Arial" w:cs="Arial"/>
          <w:szCs w:val="20"/>
        </w:rPr>
        <w:t>Aegeans</w:t>
      </w:r>
      <w:proofErr w:type="spellEnd"/>
      <w:r w:rsidRPr="002C7234">
        <w:rPr>
          <w:rFonts w:ascii="Arial" w:hAnsi="Arial" w:cs="Arial"/>
          <w:szCs w:val="20"/>
        </w:rPr>
        <w:t xml:space="preserve"> to conduct a mass migration would have been curtailed following the destruction of their city-sates, and passage through Anatolia and Syria, would have been possible because those civilizations also were destroyed and lost control of their trade routes. Maritime expeditions for settlement of distant lands are described in some Linear B tablets from </w:t>
      </w:r>
      <w:proofErr w:type="spellStart"/>
      <w:r w:rsidRPr="002C7234">
        <w:rPr>
          <w:rFonts w:ascii="Arial" w:hAnsi="Arial" w:cs="Arial"/>
          <w:szCs w:val="20"/>
        </w:rPr>
        <w:t>Pilos</w:t>
      </w:r>
      <w:proofErr w:type="spellEnd"/>
      <w:r w:rsidRPr="002C7234">
        <w:rPr>
          <w:rFonts w:ascii="Arial" w:hAnsi="Arial" w:cs="Arial"/>
          <w:szCs w:val="20"/>
        </w:rPr>
        <w:t xml:space="preserve"> during the height of the Palatial Period. These describe the difficulty of conducting such an operation. It is unlikely that the people of the Post-Palatial period would have been able to do it (</w:t>
      </w:r>
      <w:proofErr w:type="spellStart"/>
      <w:r w:rsidRPr="002C7234">
        <w:rPr>
          <w:rFonts w:ascii="Arial" w:hAnsi="Arial" w:cs="Arial"/>
          <w:szCs w:val="20"/>
        </w:rPr>
        <w:t>Yasur</w:t>
      </w:r>
      <w:proofErr w:type="spellEnd"/>
      <w:r w:rsidRPr="002C7234">
        <w:rPr>
          <w:rFonts w:ascii="Arial" w:hAnsi="Arial" w:cs="Arial"/>
          <w:szCs w:val="20"/>
        </w:rPr>
        <w:t>-Landau, 2003).</w:t>
      </w:r>
    </w:p>
    <w:p w14:paraId="787963D5" w14:textId="77777777" w:rsidR="00195FCD" w:rsidRPr="002C7234" w:rsidRDefault="00664A7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  </w:t>
      </w:r>
    </w:p>
    <w:p w14:paraId="63F7CFEC" w14:textId="77777777" w:rsidR="00195FCD" w:rsidRPr="002C7234" w:rsidRDefault="00664A7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Unlike today, m</w:t>
      </w:r>
      <w:r w:rsidR="00195FCD" w:rsidRPr="002C7234">
        <w:rPr>
          <w:rFonts w:ascii="Arial" w:hAnsi="Arial" w:cs="Arial"/>
          <w:szCs w:val="20"/>
        </w:rPr>
        <w:t>aritime travel was an expensive way to move large amounts of people and materials. That is why Alexander the Great (4th century BC), the first Crusaders (11th century AD) and the Pilgrim of Bordeaux (333 AD) all used a land route to get from the Aegean to the Levant (</w:t>
      </w:r>
      <w:proofErr w:type="spellStart"/>
      <w:r w:rsidR="00195FCD" w:rsidRPr="002C7234">
        <w:rPr>
          <w:rFonts w:ascii="Arial" w:hAnsi="Arial" w:cs="Arial"/>
          <w:szCs w:val="20"/>
        </w:rPr>
        <w:t>Yasur</w:t>
      </w:r>
      <w:proofErr w:type="spellEnd"/>
      <w:r w:rsidR="00195FCD" w:rsidRPr="002C7234">
        <w:rPr>
          <w:rFonts w:ascii="Arial" w:hAnsi="Arial" w:cs="Arial"/>
          <w:szCs w:val="20"/>
        </w:rPr>
        <w:t>-Landau, 2003).</w:t>
      </w:r>
    </w:p>
    <w:p w14:paraId="34F0802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7135D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That the inland route to Canaan was largely open in the 12th century BC is indicated by an inscription from Rameses III's mortuary temple at </w:t>
      </w:r>
      <w:proofErr w:type="spellStart"/>
      <w:r w:rsidRPr="002C7234">
        <w:rPr>
          <w:rFonts w:ascii="Arial" w:hAnsi="Arial" w:cs="Arial"/>
          <w:szCs w:val="20"/>
        </w:rPr>
        <w:t>Medinet</w:t>
      </w:r>
      <w:proofErr w:type="spellEnd"/>
      <w:r w:rsidRPr="002C7234">
        <w:rPr>
          <w:rFonts w:ascii="Arial" w:hAnsi="Arial" w:cs="Arial"/>
          <w:szCs w:val="20"/>
        </w:rPr>
        <w:t xml:space="preserve"> Habu which tells of the all of the civilizations in Anatolia to the "Sea Peoples":</w:t>
      </w:r>
    </w:p>
    <w:p w14:paraId="572AE1C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2562D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"No land could stand their arms, from Hatti [Hittites], Kode [Cilicia], Carchemish, </w:t>
      </w:r>
      <w:proofErr w:type="spellStart"/>
      <w:r w:rsidRPr="002C7234">
        <w:rPr>
          <w:rFonts w:ascii="Arial" w:hAnsi="Arial" w:cs="Arial"/>
          <w:szCs w:val="20"/>
        </w:rPr>
        <w:t>Arzawa</w:t>
      </w:r>
      <w:proofErr w:type="spellEnd"/>
      <w:r w:rsidRPr="002C7234">
        <w:rPr>
          <w:rFonts w:ascii="Arial" w:hAnsi="Arial" w:cs="Arial"/>
          <w:szCs w:val="20"/>
        </w:rPr>
        <w:t xml:space="preserve"> and </w:t>
      </w:r>
      <w:proofErr w:type="spellStart"/>
      <w:r w:rsidRPr="002C7234">
        <w:rPr>
          <w:rFonts w:ascii="Arial" w:hAnsi="Arial" w:cs="Arial"/>
          <w:szCs w:val="20"/>
        </w:rPr>
        <w:t>Alashiya</w:t>
      </w:r>
      <w:proofErr w:type="spellEnd"/>
      <w:r w:rsidRPr="002C7234">
        <w:rPr>
          <w:rFonts w:ascii="Arial" w:hAnsi="Arial" w:cs="Arial"/>
          <w:szCs w:val="20"/>
        </w:rPr>
        <w:t xml:space="preserve"> on" (Wilson, 1969 cited by </w:t>
      </w:r>
      <w:proofErr w:type="spellStart"/>
      <w:r w:rsidRPr="002C7234">
        <w:rPr>
          <w:rFonts w:ascii="Arial" w:hAnsi="Arial" w:cs="Arial"/>
          <w:szCs w:val="20"/>
        </w:rPr>
        <w:t>Yasur</w:t>
      </w:r>
      <w:proofErr w:type="spellEnd"/>
      <w:r w:rsidRPr="002C7234">
        <w:rPr>
          <w:rFonts w:ascii="Arial" w:hAnsi="Arial" w:cs="Arial"/>
          <w:szCs w:val="20"/>
        </w:rPr>
        <w:t>-Landau, 2003)</w:t>
      </w:r>
    </w:p>
    <w:p w14:paraId="6C4EBFF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27D82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oared galley of the Post-Palatial period used by the Sea Peoples was long and narrow. It was a fighting ship, not a cargo ship. It had no deck. The small space between the two rows of rowers was not big enough for oxen, carts of the other paraphernalia that </w:t>
      </w:r>
      <w:r w:rsidRPr="002C7234">
        <w:rPr>
          <w:rFonts w:ascii="Arial" w:hAnsi="Arial" w:cs="Arial"/>
          <w:szCs w:val="20"/>
        </w:rPr>
        <w:lastRenderedPageBreak/>
        <w:t xml:space="preserve">would have been required for a group of invader/settlers.  The reliefs of sea battles at </w:t>
      </w:r>
      <w:proofErr w:type="spellStart"/>
      <w:r w:rsidRPr="002C7234">
        <w:rPr>
          <w:rFonts w:ascii="Arial" w:hAnsi="Arial" w:cs="Arial"/>
          <w:szCs w:val="20"/>
        </w:rPr>
        <w:t>Medinet</w:t>
      </w:r>
      <w:proofErr w:type="spellEnd"/>
      <w:r w:rsidRPr="002C7234">
        <w:rPr>
          <w:rFonts w:ascii="Arial" w:hAnsi="Arial" w:cs="Arial"/>
          <w:szCs w:val="20"/>
        </w:rPr>
        <w:t xml:space="preserve"> Habu reflect this: they boats contain warrior-sailors only. There are no women or children. In contrast, images of the land battles, reflecting conditions in Anatolia, have women carrying children, teenagers, and non-combatant men (Sweeney and </w:t>
      </w:r>
      <w:proofErr w:type="spellStart"/>
      <w:r w:rsidRPr="002C7234">
        <w:rPr>
          <w:rFonts w:ascii="Arial" w:hAnsi="Arial" w:cs="Arial"/>
          <w:szCs w:val="20"/>
        </w:rPr>
        <w:t>Yasur</w:t>
      </w:r>
      <w:proofErr w:type="spellEnd"/>
      <w:r w:rsidRPr="002C7234">
        <w:rPr>
          <w:rFonts w:ascii="Arial" w:hAnsi="Arial" w:cs="Arial"/>
          <w:szCs w:val="20"/>
        </w:rPr>
        <w:t xml:space="preserve">-Landau, 1999 cited by </w:t>
      </w:r>
      <w:proofErr w:type="spellStart"/>
      <w:r w:rsidRPr="002C7234">
        <w:rPr>
          <w:rFonts w:ascii="Arial" w:hAnsi="Arial" w:cs="Arial"/>
          <w:szCs w:val="20"/>
        </w:rPr>
        <w:t>Yasur</w:t>
      </w:r>
      <w:proofErr w:type="spellEnd"/>
      <w:r w:rsidRPr="002C7234">
        <w:rPr>
          <w:rFonts w:ascii="Arial" w:hAnsi="Arial" w:cs="Arial"/>
          <w:szCs w:val="20"/>
        </w:rPr>
        <w:t>-Landau, 2003:67). These images tell of a pattern of slow migration of an entire population, one of family settlements by farmers.</w:t>
      </w:r>
    </w:p>
    <w:p w14:paraId="279C0D3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B4921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6" w:name="SEAPEOPLES022"/>
      <w:r w:rsidRPr="002C7234">
        <w:rPr>
          <w:rFonts w:ascii="Arial" w:hAnsi="Arial" w:cs="Arial"/>
          <w:szCs w:val="20"/>
        </w:rPr>
        <w:t xml:space="preserve">PHOTO LINK: SEA PEOPLES 022 Drawing of </w:t>
      </w:r>
      <w:proofErr w:type="spellStart"/>
      <w:r w:rsidRPr="002C7234">
        <w:rPr>
          <w:rFonts w:ascii="Arial" w:hAnsi="Arial" w:cs="Arial"/>
          <w:szCs w:val="20"/>
        </w:rPr>
        <w:t>Medinet</w:t>
      </w:r>
      <w:proofErr w:type="spellEnd"/>
      <w:r w:rsidRPr="002C7234">
        <w:rPr>
          <w:rFonts w:ascii="Arial" w:hAnsi="Arial" w:cs="Arial"/>
          <w:szCs w:val="20"/>
        </w:rPr>
        <w:t xml:space="preserve"> Habu battle relief with women and children in ox carts</w:t>
      </w:r>
    </w:p>
    <w:bookmarkEnd w:id="76"/>
    <w:p w14:paraId="32542C6E" w14:textId="77777777" w:rsidR="00664A7B" w:rsidRPr="002C7234" w:rsidRDefault="00664A7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32CADBA5" wp14:editId="2B5929D4">
            <wp:extent cx="6035040" cy="3091180"/>
            <wp:effectExtent l="19050" t="0" r="3810" b="0"/>
            <wp:docPr id="334" name="Picture 333" descr="SEA PEOPLES 022 Medinet Habu reliefs with woman and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22 Medinet Habu reliefs with woman and children.jpg"/>
                    <pic:cNvPicPr/>
                  </pic:nvPicPr>
                  <pic:blipFill>
                    <a:blip r:embed="rId52" cstate="print"/>
                    <a:stretch>
                      <a:fillRect/>
                    </a:stretch>
                  </pic:blipFill>
                  <pic:spPr>
                    <a:xfrm>
                      <a:off x="0" y="0"/>
                      <a:ext cx="6035040" cy="3091180"/>
                    </a:xfrm>
                    <a:prstGeom prst="rect">
                      <a:avLst/>
                    </a:prstGeom>
                  </pic:spPr>
                </pic:pic>
              </a:graphicData>
            </a:graphic>
          </wp:inline>
        </w:drawing>
      </w:r>
    </w:p>
    <w:p w14:paraId="62394FC6" w14:textId="77777777" w:rsidR="00664A7B" w:rsidRPr="002C7234" w:rsidRDefault="00664A7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B65AA3" w14:textId="77777777" w:rsidR="00195FCD" w:rsidRPr="002C7234" w:rsidRDefault="00664A7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16A66F2D" wp14:editId="0A03DDEE">
            <wp:extent cx="4185918" cy="3169920"/>
            <wp:effectExtent l="19050" t="0" r="5082" b="0"/>
            <wp:docPr id="335" name="Picture 334" descr="SEA PEOPLES 022BB Medinet Habu reliefs with woman and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22BB Medinet Habu reliefs with woman and children.jpg"/>
                    <pic:cNvPicPr/>
                  </pic:nvPicPr>
                  <pic:blipFill>
                    <a:blip r:embed="rId53" cstate="print"/>
                    <a:stretch>
                      <a:fillRect/>
                    </a:stretch>
                  </pic:blipFill>
                  <pic:spPr>
                    <a:xfrm>
                      <a:off x="0" y="0"/>
                      <a:ext cx="4186071" cy="3170036"/>
                    </a:xfrm>
                    <a:prstGeom prst="rect">
                      <a:avLst/>
                    </a:prstGeom>
                  </pic:spPr>
                </pic:pic>
              </a:graphicData>
            </a:graphic>
          </wp:inline>
        </w:drawing>
      </w:r>
      <w:r w:rsidR="00444C9A">
        <w:rPr>
          <w:rFonts w:ascii="Arial" w:hAnsi="Arial" w:cs="Arial"/>
          <w:szCs w:val="20"/>
        </w:rPr>
        <w:br/>
      </w:r>
    </w:p>
    <w:p w14:paraId="2DBFF4C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The establishment of the Philistines in Canaan may have originated as amphibious assaults to create bridgeheads. Later, invasion/migration by land occurred to these points of destination (</w:t>
      </w:r>
      <w:proofErr w:type="spellStart"/>
      <w:r w:rsidRPr="002C7234">
        <w:rPr>
          <w:rFonts w:ascii="Arial" w:hAnsi="Arial" w:cs="Arial"/>
          <w:szCs w:val="20"/>
        </w:rPr>
        <w:t>Bietak</w:t>
      </w:r>
      <w:proofErr w:type="spellEnd"/>
      <w:r w:rsidRPr="002C7234">
        <w:rPr>
          <w:rFonts w:ascii="Arial" w:hAnsi="Arial" w:cs="Arial"/>
          <w:szCs w:val="20"/>
        </w:rPr>
        <w:t xml:space="preserve">, 1993; Stager, 1995; cited by </w:t>
      </w:r>
      <w:proofErr w:type="spellStart"/>
      <w:r w:rsidRPr="002C7234">
        <w:rPr>
          <w:rFonts w:ascii="Arial" w:hAnsi="Arial" w:cs="Arial"/>
          <w:szCs w:val="20"/>
        </w:rPr>
        <w:t>Yasur</w:t>
      </w:r>
      <w:proofErr w:type="spellEnd"/>
      <w:r w:rsidRPr="002C7234">
        <w:rPr>
          <w:rFonts w:ascii="Arial" w:hAnsi="Arial" w:cs="Arial"/>
          <w:szCs w:val="20"/>
        </w:rPr>
        <w:t>-Landau, 2003:67).</w:t>
      </w:r>
    </w:p>
    <w:p w14:paraId="381E8721" w14:textId="77777777" w:rsidR="00E25508" w:rsidRPr="002C7234" w:rsidRDefault="00E25508" w:rsidP="00444C9A">
      <w:pPr>
        <w:pStyle w:val="Heading2"/>
      </w:pPr>
      <w:bookmarkStart w:id="77" w:name="_Toc325923217"/>
      <w:r w:rsidRPr="002C7234">
        <w:t>Effects of the Sea Peoples Invasion</w:t>
      </w:r>
      <w:bookmarkEnd w:id="77"/>
    </w:p>
    <w:p w14:paraId="0632DB1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0C2D5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effects of the Sea People migration on the history of the Israelites were great. Prior to arrival of the Sea Peoples, Israel’s highlands had been occupied only by a small population of scattered farmers.  Some scholars think these people were of various non-Israelite ethnic groups (Mazar, 1986:38, cited by Dalman, 2004:14). </w:t>
      </w:r>
      <w:r w:rsidR="003F182F" w:rsidRPr="002C7234">
        <w:rPr>
          <w:rFonts w:ascii="Arial" w:hAnsi="Arial" w:cs="Arial"/>
          <w:szCs w:val="20"/>
        </w:rPr>
        <w:t xml:space="preserve">If Israelite, </w:t>
      </w:r>
      <w:r w:rsidRPr="002C7234">
        <w:rPr>
          <w:rFonts w:ascii="Arial" w:hAnsi="Arial" w:cs="Arial"/>
          <w:szCs w:val="20"/>
        </w:rPr>
        <w:t xml:space="preserve">this group </w:t>
      </w:r>
      <w:r w:rsidR="003F182F" w:rsidRPr="002C7234">
        <w:rPr>
          <w:rFonts w:ascii="Arial" w:hAnsi="Arial" w:cs="Arial"/>
          <w:szCs w:val="20"/>
        </w:rPr>
        <w:t>is the people</w:t>
      </w:r>
      <w:r w:rsidRPr="002C7234">
        <w:rPr>
          <w:rFonts w:ascii="Arial" w:hAnsi="Arial" w:cs="Arial"/>
          <w:szCs w:val="20"/>
        </w:rPr>
        <w:t xml:space="preserve"> identified </w:t>
      </w:r>
      <w:r w:rsidR="003F182F" w:rsidRPr="002C7234">
        <w:rPr>
          <w:rFonts w:ascii="Arial" w:hAnsi="Arial" w:cs="Arial"/>
          <w:szCs w:val="20"/>
        </w:rPr>
        <w:t xml:space="preserve">as “Israel” </w:t>
      </w:r>
      <w:r w:rsidRPr="002C7234">
        <w:rPr>
          <w:rFonts w:ascii="Arial" w:hAnsi="Arial" w:cs="Arial"/>
          <w:szCs w:val="20"/>
        </w:rPr>
        <w:t xml:space="preserve">in the </w:t>
      </w:r>
      <w:proofErr w:type="spellStart"/>
      <w:r w:rsidRPr="002C7234">
        <w:rPr>
          <w:rFonts w:ascii="Arial" w:hAnsi="Arial" w:cs="Arial"/>
          <w:szCs w:val="20"/>
        </w:rPr>
        <w:t>Merenptah</w:t>
      </w:r>
      <w:proofErr w:type="spellEnd"/>
      <w:r w:rsidRPr="002C7234">
        <w:rPr>
          <w:rFonts w:ascii="Arial" w:hAnsi="Arial" w:cs="Arial"/>
          <w:szCs w:val="20"/>
        </w:rPr>
        <w:t xml:space="preserve"> stele (Dalman, 2004:14.)</w:t>
      </w:r>
    </w:p>
    <w:p w14:paraId="3633511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BAE94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When the Sea People invaded the coastal plain, they settled into what later became the Philistine Pentapolis. The Canaanites they displaced generally escaped northward into Syria while the coastal Israelites escaped east into the</w:t>
      </w:r>
      <w:r w:rsidR="00327302" w:rsidRPr="002C7234">
        <w:rPr>
          <w:rFonts w:ascii="Arial" w:hAnsi="Arial" w:cs="Arial"/>
          <w:szCs w:val="20"/>
        </w:rPr>
        <w:t xml:space="preserve"> highlands. The expelled Israel</w:t>
      </w:r>
      <w:r w:rsidRPr="002C7234">
        <w:rPr>
          <w:rFonts w:ascii="Arial" w:hAnsi="Arial" w:cs="Arial"/>
          <w:szCs w:val="20"/>
        </w:rPr>
        <w:t>ites brought a new style of architecture (the 4-room house), and new syst</w:t>
      </w:r>
      <w:r w:rsidR="003F182F" w:rsidRPr="002C7234">
        <w:rPr>
          <w:rFonts w:ascii="Arial" w:hAnsi="Arial" w:cs="Arial"/>
          <w:szCs w:val="20"/>
        </w:rPr>
        <w:t>ems of water management (cistern</w:t>
      </w:r>
      <w:r w:rsidRPr="002C7234">
        <w:rPr>
          <w:rFonts w:ascii="Arial" w:hAnsi="Arial" w:cs="Arial"/>
          <w:szCs w:val="20"/>
        </w:rPr>
        <w:t>s replaced collar-rimmed storage jars) to the highlands. About 300 new highland settlements have been identified from this period (</w:t>
      </w:r>
      <w:proofErr w:type="spellStart"/>
      <w:r w:rsidRPr="002C7234">
        <w:rPr>
          <w:rFonts w:ascii="Arial" w:hAnsi="Arial" w:cs="Arial"/>
          <w:szCs w:val="20"/>
        </w:rPr>
        <w:t>Bimson</w:t>
      </w:r>
      <w:proofErr w:type="spellEnd"/>
      <w:r w:rsidRPr="002C7234">
        <w:rPr>
          <w:rFonts w:ascii="Arial" w:hAnsi="Arial" w:cs="Arial"/>
          <w:szCs w:val="20"/>
        </w:rPr>
        <w:t>, 1991:4, cited by Dalman, 2004:14). The early Iron Age (IA) settlements continued into IA II (Dalman, 2004:14).</w:t>
      </w:r>
    </w:p>
    <w:p w14:paraId="4294F1CF" w14:textId="77777777" w:rsidR="003F182F" w:rsidRPr="002C7234" w:rsidRDefault="003F182F"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0D6CEF" w14:textId="77777777" w:rsidR="003F182F"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FOURROOMHOUSE005" w:history="1">
        <w:r w:rsidR="00327302" w:rsidRPr="00444C9A">
          <w:rPr>
            <w:rStyle w:val="Hyperlink"/>
            <w:rFonts w:ascii="Arial" w:hAnsi="Arial" w:cs="Arial"/>
            <w:noProof w:val="0"/>
            <w:szCs w:val="20"/>
          </w:rPr>
          <w:t xml:space="preserve">PHOTO LINK: FOUR-ROOM </w:t>
        </w:r>
        <w:r w:rsidR="003F182F" w:rsidRPr="00444C9A">
          <w:rPr>
            <w:rStyle w:val="Hyperlink"/>
            <w:rFonts w:ascii="Arial" w:hAnsi="Arial" w:cs="Arial"/>
            <w:noProof w:val="0"/>
            <w:szCs w:val="20"/>
          </w:rPr>
          <w:t>HOUSE 005 Illustration of four-room house with downstairs stables</w:t>
        </w:r>
        <w:r w:rsidR="00444C9A" w:rsidRPr="00444C9A">
          <w:rPr>
            <w:rStyle w:val="Hyperlink"/>
            <w:rFonts w:ascii="Arial" w:hAnsi="Arial" w:cs="Arial"/>
            <w:noProof w:val="0"/>
            <w:szCs w:val="20"/>
          </w:rPr>
          <w:t xml:space="preserve"> (See ABOVE, </w:t>
        </w:r>
        <w:proofErr w:type="spellStart"/>
        <w:r w:rsidR="00444C9A" w:rsidRPr="00444C9A">
          <w:rPr>
            <w:rStyle w:val="Hyperlink"/>
            <w:rFonts w:ascii="Arial" w:hAnsi="Arial" w:cs="Arial"/>
            <w:noProof w:val="0"/>
            <w:szCs w:val="20"/>
          </w:rPr>
          <w:t>ctrl+click</w:t>
        </w:r>
        <w:proofErr w:type="spellEnd"/>
        <w:r w:rsidR="00444C9A" w:rsidRPr="00444C9A">
          <w:rPr>
            <w:rStyle w:val="Hyperlink"/>
            <w:rFonts w:ascii="Arial" w:hAnsi="Arial" w:cs="Arial"/>
            <w:noProof w:val="0"/>
            <w:szCs w:val="20"/>
          </w:rPr>
          <w:t xml:space="preserve"> to follow link)</w:t>
        </w:r>
      </w:hyperlink>
    </w:p>
    <w:p w14:paraId="09190BC2" w14:textId="77777777" w:rsidR="00327302" w:rsidRPr="002C7234" w:rsidRDefault="0032730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E4B96A" w14:textId="77777777" w:rsidR="003F182F" w:rsidRPr="002C7234" w:rsidRDefault="003F182F"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78" w:name="DAN005"/>
      <w:r w:rsidRPr="002C7234">
        <w:rPr>
          <w:rFonts w:ascii="Arial" w:hAnsi="Arial" w:cs="Arial"/>
          <w:szCs w:val="20"/>
        </w:rPr>
        <w:t>PHOTO LINK: DAN 005 Diagram of collar-rimmed jar</w:t>
      </w:r>
    </w:p>
    <w:bookmarkEnd w:id="78"/>
    <w:p w14:paraId="01A9EA3C" w14:textId="77777777" w:rsidR="00327302" w:rsidRPr="002C7234" w:rsidRDefault="00327302"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51659900" wp14:editId="41AB6EEA">
            <wp:extent cx="2246959" cy="3462528"/>
            <wp:effectExtent l="19050" t="0" r="941" b="0"/>
            <wp:docPr id="337" name="Picture 336" descr="DAN 005 Collard rim 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005 Collard rim jar.jpg"/>
                    <pic:cNvPicPr/>
                  </pic:nvPicPr>
                  <pic:blipFill>
                    <a:blip r:embed="rId54" cstate="print"/>
                    <a:stretch>
                      <a:fillRect/>
                    </a:stretch>
                  </pic:blipFill>
                  <pic:spPr>
                    <a:xfrm>
                      <a:off x="0" y="0"/>
                      <a:ext cx="2249921" cy="3467092"/>
                    </a:xfrm>
                    <a:prstGeom prst="rect">
                      <a:avLst/>
                    </a:prstGeom>
                  </pic:spPr>
                </pic:pic>
              </a:graphicData>
            </a:graphic>
          </wp:inline>
        </w:drawing>
      </w:r>
      <w:r w:rsidR="00C866BA" w:rsidRPr="002C7234">
        <w:rPr>
          <w:rFonts w:ascii="Arial" w:hAnsi="Arial" w:cs="Arial"/>
          <w:noProof/>
          <w:szCs w:val="20"/>
        </w:rPr>
        <w:drawing>
          <wp:inline distT="0" distB="0" distL="0" distR="0" wp14:anchorId="68CADFA5" wp14:editId="49F2B893">
            <wp:extent cx="2197952" cy="3462528"/>
            <wp:effectExtent l="19050" t="0" r="0" b="0"/>
            <wp:docPr id="338" name="Picture 337" descr="COLLOR RIM JARS 002B Iron Age I Hill Cou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OR RIM JARS 002B Iron Age I Hill Country.jpg"/>
                    <pic:cNvPicPr/>
                  </pic:nvPicPr>
                  <pic:blipFill>
                    <a:blip r:embed="rId55" cstate="print"/>
                    <a:stretch>
                      <a:fillRect/>
                    </a:stretch>
                  </pic:blipFill>
                  <pic:spPr>
                    <a:xfrm>
                      <a:off x="0" y="0"/>
                      <a:ext cx="2198594" cy="3463539"/>
                    </a:xfrm>
                    <a:prstGeom prst="rect">
                      <a:avLst/>
                    </a:prstGeom>
                  </pic:spPr>
                </pic:pic>
              </a:graphicData>
            </a:graphic>
          </wp:inline>
        </w:drawing>
      </w:r>
    </w:p>
    <w:p w14:paraId="6E8BA14A" w14:textId="77777777" w:rsidR="00195FCD" w:rsidRPr="002C7234" w:rsidRDefault="00195FCD" w:rsidP="00444C9A">
      <w:pPr>
        <w:pStyle w:val="Heading2"/>
      </w:pPr>
      <w:bookmarkStart w:id="79" w:name="_Toc89482373"/>
      <w:bookmarkStart w:id="80" w:name="_Toc89859293"/>
      <w:bookmarkStart w:id="81" w:name="_Toc325923218"/>
      <w:r w:rsidRPr="002C7234">
        <w:lastRenderedPageBreak/>
        <w:t xml:space="preserve">The </w:t>
      </w:r>
      <w:proofErr w:type="gramStart"/>
      <w:r w:rsidRPr="002C7234">
        <w:t>Philistines  (</w:t>
      </w:r>
      <w:proofErr w:type="gramEnd"/>
      <w:r w:rsidRPr="002C7234">
        <w:t>or Israelites?) at other Sites</w:t>
      </w:r>
      <w:bookmarkEnd w:id="79"/>
      <w:bookmarkEnd w:id="80"/>
      <w:bookmarkEnd w:id="81"/>
      <w:r w:rsidRPr="002C7234">
        <w:t xml:space="preserve"> </w:t>
      </w:r>
      <w:r w:rsidR="00B20208" w:rsidRPr="002C7234">
        <w:fldChar w:fldCharType="begin"/>
      </w:r>
      <w:proofErr w:type="spellStart"/>
      <w:r w:rsidRPr="002C7234">
        <w:instrText>tc</w:instrText>
      </w:r>
      <w:proofErr w:type="spellEnd"/>
      <w:r w:rsidRPr="002C7234">
        <w:instrText xml:space="preserve"> "The Philistines  (or Israelites?) at other Sites " \l 3</w:instrText>
      </w:r>
      <w:r w:rsidR="00B20208" w:rsidRPr="002C7234">
        <w:fldChar w:fldCharType="end"/>
      </w:r>
    </w:p>
    <w:p w14:paraId="7DB7752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15C29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Philistine presence at other sites in the Levant is conjectural. The Late Bronze age city of Megiddo (Stratum IX-VIIA; 1550-1130 BC</w:t>
      </w:r>
      <w:proofErr w:type="gramStart"/>
      <w:r w:rsidRPr="002C7234">
        <w:rPr>
          <w:rFonts w:ascii="Arial" w:hAnsi="Arial" w:cs="Arial"/>
          <w:szCs w:val="20"/>
        </w:rPr>
        <w:t>) )</w:t>
      </w:r>
      <w:proofErr w:type="gramEnd"/>
      <w:r w:rsidRPr="002C7234">
        <w:rPr>
          <w:rFonts w:ascii="Arial" w:hAnsi="Arial" w:cs="Arial"/>
          <w:szCs w:val="20"/>
        </w:rPr>
        <w:t xml:space="preserve"> may have been destroyed the Philistines and afterwards occupied by them (Stratum IX-VIA; Finkelstein and Ussishkin, 1994:41). A </w:t>
      </w:r>
      <w:proofErr w:type="spellStart"/>
      <w:r w:rsidRPr="002C7234">
        <w:rPr>
          <w:rFonts w:ascii="Arial" w:hAnsi="Arial" w:cs="Arial"/>
          <w:szCs w:val="20"/>
        </w:rPr>
        <w:t>hord</w:t>
      </w:r>
      <w:proofErr w:type="spellEnd"/>
      <w:r w:rsidRPr="002C7234">
        <w:rPr>
          <w:rFonts w:ascii="Arial" w:hAnsi="Arial" w:cs="Arial"/>
          <w:szCs w:val="20"/>
        </w:rPr>
        <w:t xml:space="preserve"> of ivory carvings was excavated from the VIIA</w:t>
      </w:r>
      <w:r w:rsidR="00327302" w:rsidRPr="002C7234">
        <w:rPr>
          <w:rFonts w:ascii="Arial" w:hAnsi="Arial" w:cs="Arial"/>
          <w:szCs w:val="20"/>
        </w:rPr>
        <w:t xml:space="preserve"> level at Megiddo, </w:t>
      </w:r>
      <w:r w:rsidRPr="002C7234">
        <w:rPr>
          <w:rFonts w:ascii="Arial" w:hAnsi="Arial" w:cs="Arial"/>
          <w:szCs w:val="20"/>
        </w:rPr>
        <w:t xml:space="preserve">the latest of which date to the time of Rameses III (first half of 12th century; </w:t>
      </w:r>
      <w:proofErr w:type="spellStart"/>
      <w:r w:rsidRPr="002C7234">
        <w:rPr>
          <w:rFonts w:ascii="Arial" w:hAnsi="Arial" w:cs="Arial"/>
          <w:szCs w:val="20"/>
        </w:rPr>
        <w:t>Finkelsterin</w:t>
      </w:r>
      <w:proofErr w:type="spellEnd"/>
      <w:r w:rsidRPr="002C7234">
        <w:rPr>
          <w:rFonts w:ascii="Arial" w:hAnsi="Arial" w:cs="Arial"/>
          <w:szCs w:val="20"/>
        </w:rPr>
        <w:t xml:space="preserve"> and Ussishkin, 1994:40).</w:t>
      </w:r>
    </w:p>
    <w:p w14:paraId="17D7E77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D77F5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2" w:name="MERENPTAH014"/>
      <w:r w:rsidRPr="002C7234">
        <w:rPr>
          <w:rFonts w:ascii="Arial" w:hAnsi="Arial" w:cs="Arial"/>
          <w:szCs w:val="20"/>
        </w:rPr>
        <w:t xml:space="preserve">PHOTO LINK: MEGIDDO </w:t>
      </w:r>
      <w:proofErr w:type="gramStart"/>
      <w:r w:rsidRPr="002C7234">
        <w:rPr>
          <w:rFonts w:ascii="Arial" w:hAnsi="Arial" w:cs="Arial"/>
          <w:szCs w:val="20"/>
        </w:rPr>
        <w:t>014  Ivories</w:t>
      </w:r>
      <w:proofErr w:type="gramEnd"/>
      <w:r w:rsidRPr="002C7234">
        <w:rPr>
          <w:rFonts w:ascii="Arial" w:hAnsi="Arial" w:cs="Arial"/>
          <w:szCs w:val="20"/>
        </w:rPr>
        <w:t xml:space="preserve"> from Megiddo LB Age 1550</w:t>
      </w:r>
      <w:r w:rsidRPr="002C7234">
        <w:rPr>
          <w:rFonts w:ascii="Arial" w:hAnsi="Arial" w:cs="Arial"/>
          <w:szCs w:val="20"/>
        </w:rPr>
        <w:noBreakHyphen/>
        <w:t>1150 BC</w:t>
      </w:r>
    </w:p>
    <w:bookmarkEnd w:id="82"/>
    <w:p w14:paraId="763C5B61" w14:textId="77777777" w:rsidR="00C866BA" w:rsidRPr="002C7234"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7F9FAE00" wp14:editId="2BE32499">
            <wp:extent cx="6307004" cy="4242816"/>
            <wp:effectExtent l="19050" t="0" r="0" b="0"/>
            <wp:docPr id="339" name="Picture 338" descr="MEGIDDO 015C Ivory of Syrian lions and sphin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5C Ivory of Syrian lions and sphinxes.jpg"/>
                    <pic:cNvPicPr/>
                  </pic:nvPicPr>
                  <pic:blipFill>
                    <a:blip r:embed="rId56" cstate="print"/>
                    <a:stretch>
                      <a:fillRect/>
                    </a:stretch>
                  </pic:blipFill>
                  <pic:spPr>
                    <a:xfrm>
                      <a:off x="0" y="0"/>
                      <a:ext cx="6306154" cy="4242244"/>
                    </a:xfrm>
                    <a:prstGeom prst="rect">
                      <a:avLst/>
                    </a:prstGeom>
                  </pic:spPr>
                </pic:pic>
              </a:graphicData>
            </a:graphic>
          </wp:inline>
        </w:drawing>
      </w:r>
    </w:p>
    <w:p w14:paraId="048A9C57"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49C7212" w14:textId="77777777" w:rsidR="00444C9A" w:rsidRDefault="00444C9A">
      <w:pPr>
        <w:widowControl/>
        <w:autoSpaceDE/>
        <w:autoSpaceDN/>
        <w:adjustRightInd/>
        <w:rPr>
          <w:rFonts w:ascii="Arial" w:hAnsi="Arial" w:cs="Arial"/>
          <w:szCs w:val="20"/>
        </w:rPr>
      </w:pPr>
      <w:r>
        <w:rPr>
          <w:rFonts w:ascii="Arial" w:hAnsi="Arial" w:cs="Arial"/>
          <w:szCs w:val="20"/>
        </w:rPr>
        <w:br w:type="page"/>
      </w:r>
    </w:p>
    <w:p w14:paraId="10D10CC9" w14:textId="77777777" w:rsidR="00195FC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3" w:name="MERENPTAH015"/>
      <w:r w:rsidRPr="002C7234">
        <w:rPr>
          <w:rFonts w:ascii="Arial" w:hAnsi="Arial" w:cs="Arial"/>
          <w:szCs w:val="20"/>
        </w:rPr>
        <w:lastRenderedPageBreak/>
        <w:t xml:space="preserve">PHOTO LINK: MEGIDDO </w:t>
      </w:r>
      <w:proofErr w:type="gramStart"/>
      <w:r w:rsidRPr="002C7234">
        <w:rPr>
          <w:rFonts w:ascii="Arial" w:hAnsi="Arial" w:cs="Arial"/>
          <w:szCs w:val="20"/>
        </w:rPr>
        <w:t>015  Ivory</w:t>
      </w:r>
      <w:proofErr w:type="gramEnd"/>
      <w:r w:rsidRPr="002C7234">
        <w:rPr>
          <w:rFonts w:ascii="Arial" w:hAnsi="Arial" w:cs="Arial"/>
          <w:szCs w:val="20"/>
        </w:rPr>
        <w:t xml:space="preserve"> of enigmatic figure</w:t>
      </w:r>
    </w:p>
    <w:bookmarkEnd w:id="83"/>
    <w:p w14:paraId="3EE4323E" w14:textId="77777777" w:rsidR="00444C9A" w:rsidRPr="002C7234" w:rsidRDefault="00444C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684957" w14:textId="77777777" w:rsidR="00C866BA" w:rsidRPr="002C7234" w:rsidRDefault="00444C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444C9A">
        <w:rPr>
          <w:rFonts w:ascii="Arial" w:hAnsi="Arial" w:cs="Arial"/>
          <w:noProof/>
          <w:szCs w:val="20"/>
        </w:rPr>
        <w:drawing>
          <wp:anchor distT="0" distB="0" distL="114300" distR="114300" simplePos="0" relativeHeight="251761664" behindDoc="0" locked="0" layoutInCell="1" allowOverlap="1" wp14:anchorId="43FFB8F4" wp14:editId="44674B65">
            <wp:simplePos x="0" y="0"/>
            <wp:positionH relativeFrom="column">
              <wp:posOffset>16002</wp:posOffset>
            </wp:positionH>
            <wp:positionV relativeFrom="paragraph">
              <wp:posOffset>-4572</wp:posOffset>
            </wp:positionV>
            <wp:extent cx="2614422" cy="3694176"/>
            <wp:effectExtent l="19050" t="0" r="0" b="0"/>
            <wp:wrapSquare wrapText="bothSides"/>
            <wp:docPr id="125" name="Picture 339" descr="MEGIDDO 015 Ivory enigmatic 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5 Ivory enigmatic figure.jpg"/>
                    <pic:cNvPicPr/>
                  </pic:nvPicPr>
                  <pic:blipFill>
                    <a:blip r:embed="rId57" cstate="print"/>
                    <a:stretch>
                      <a:fillRect/>
                    </a:stretch>
                  </pic:blipFill>
                  <pic:spPr>
                    <a:xfrm>
                      <a:off x="0" y="0"/>
                      <a:ext cx="2614422" cy="3694176"/>
                    </a:xfrm>
                    <a:prstGeom prst="rect">
                      <a:avLst/>
                    </a:prstGeom>
                  </pic:spPr>
                </pic:pic>
              </a:graphicData>
            </a:graphic>
          </wp:anchor>
        </w:drawing>
      </w:r>
    </w:p>
    <w:p w14:paraId="62D2801F"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8A063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84" w:name="MERENPTAH015B"/>
      <w:r w:rsidRPr="002C7234">
        <w:rPr>
          <w:rFonts w:ascii="Arial" w:hAnsi="Arial" w:cs="Arial"/>
          <w:szCs w:val="20"/>
        </w:rPr>
        <w:t>PHOTO LINK: MEGIDDO 015</w:t>
      </w:r>
      <w:proofErr w:type="gramStart"/>
      <w:r w:rsidRPr="002C7234">
        <w:rPr>
          <w:rFonts w:ascii="Arial" w:hAnsi="Arial" w:cs="Arial"/>
          <w:szCs w:val="20"/>
        </w:rPr>
        <w:t>B  Ivory</w:t>
      </w:r>
      <w:proofErr w:type="gramEnd"/>
      <w:r w:rsidRPr="002C7234">
        <w:rPr>
          <w:rFonts w:ascii="Arial" w:hAnsi="Arial" w:cs="Arial"/>
          <w:szCs w:val="20"/>
        </w:rPr>
        <w:t xml:space="preserve"> of duck head</w:t>
      </w:r>
    </w:p>
    <w:bookmarkEnd w:id="84"/>
    <w:p w14:paraId="0A1D6DD6"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9C44AF7" wp14:editId="0A7CC771">
            <wp:extent cx="1504950" cy="3009900"/>
            <wp:effectExtent l="19050" t="0" r="0" b="0"/>
            <wp:docPr id="341" name="Picture 340" descr="MEGIDDO 015B Ivory duck 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IDDO 015B Ivory duck head.jpg"/>
                    <pic:cNvPicPr/>
                  </pic:nvPicPr>
                  <pic:blipFill>
                    <a:blip r:embed="rId58" cstate="print"/>
                    <a:stretch>
                      <a:fillRect/>
                    </a:stretch>
                  </pic:blipFill>
                  <pic:spPr>
                    <a:xfrm>
                      <a:off x="0" y="0"/>
                      <a:ext cx="1504950" cy="3009900"/>
                    </a:xfrm>
                    <a:prstGeom prst="rect">
                      <a:avLst/>
                    </a:prstGeom>
                  </pic:spPr>
                </pic:pic>
              </a:graphicData>
            </a:graphic>
          </wp:inline>
        </w:drawing>
      </w:r>
    </w:p>
    <w:p w14:paraId="260B55E7" w14:textId="77777777" w:rsidR="00444C9A" w:rsidRDefault="00444C9A">
      <w:pPr>
        <w:widowControl/>
        <w:autoSpaceDE/>
        <w:autoSpaceDN/>
        <w:adjustRightInd/>
        <w:rPr>
          <w:rFonts w:ascii="Arial" w:hAnsi="Arial" w:cs="Arial"/>
          <w:szCs w:val="20"/>
        </w:rPr>
      </w:pPr>
    </w:p>
    <w:p w14:paraId="1BEB4A60" w14:textId="77777777" w:rsidR="00195FCD" w:rsidRPr="002C7234" w:rsidRDefault="00C866BA" w:rsidP="00444C9A">
      <w:pPr>
        <w:widowControl/>
        <w:autoSpaceDE/>
        <w:autoSpaceDN/>
        <w:adjustRightInd/>
        <w:rPr>
          <w:rFonts w:ascii="Arial" w:hAnsi="Arial" w:cs="Arial"/>
          <w:szCs w:val="20"/>
        </w:rPr>
      </w:pPr>
      <w:bookmarkStart w:id="85" w:name="GA027"/>
      <w:r w:rsidRPr="002C7234">
        <w:rPr>
          <w:rFonts w:ascii="Arial" w:hAnsi="Arial" w:cs="Arial"/>
          <w:szCs w:val="20"/>
        </w:rPr>
        <w:t>PHOTO LINK: GA</w:t>
      </w:r>
      <w:proofErr w:type="gramStart"/>
      <w:r w:rsidRPr="002C7234">
        <w:rPr>
          <w:rFonts w:ascii="Arial" w:hAnsi="Arial" w:cs="Arial"/>
          <w:szCs w:val="20"/>
        </w:rPr>
        <w:t>027</w:t>
      </w:r>
      <w:r w:rsidR="00195FCD" w:rsidRPr="002C7234">
        <w:rPr>
          <w:rFonts w:ascii="Arial" w:hAnsi="Arial" w:cs="Arial"/>
          <w:szCs w:val="20"/>
        </w:rPr>
        <w:t xml:space="preserve">  Megiddo</w:t>
      </w:r>
      <w:proofErr w:type="gramEnd"/>
      <w:r w:rsidR="00195FCD" w:rsidRPr="002C7234">
        <w:rPr>
          <w:rFonts w:ascii="Arial" w:hAnsi="Arial" w:cs="Arial"/>
          <w:szCs w:val="20"/>
        </w:rPr>
        <w:t>, Ivory Plaque, 1140</w:t>
      </w:r>
      <w:r w:rsidR="00195FCD" w:rsidRPr="002C7234">
        <w:rPr>
          <w:rFonts w:ascii="Arial" w:hAnsi="Arial" w:cs="Arial"/>
          <w:szCs w:val="20"/>
        </w:rPr>
        <w:noBreakHyphen/>
        <w:t xml:space="preserve">1130 </w:t>
      </w:r>
      <w:bookmarkEnd w:id="85"/>
      <w:r w:rsidR="00195FCD" w:rsidRPr="002C7234">
        <w:rPr>
          <w:rFonts w:ascii="Arial" w:hAnsi="Arial" w:cs="Arial"/>
          <w:szCs w:val="20"/>
        </w:rPr>
        <w:t>BC</w:t>
      </w:r>
    </w:p>
    <w:p w14:paraId="2C90F4FB" w14:textId="77777777" w:rsidR="00C866BA" w:rsidRPr="002C7234" w:rsidRDefault="00C866BA"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FFBE821" wp14:editId="2E052F07">
            <wp:extent cx="5501381" cy="3608832"/>
            <wp:effectExtent l="19050" t="0" r="4069" b="0"/>
            <wp:docPr id="342" name="Picture 341" descr="GA027 Ivory plaque Megiddo LB p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27 Ivory plaque Megiddo LB palace.jpg"/>
                    <pic:cNvPicPr/>
                  </pic:nvPicPr>
                  <pic:blipFill>
                    <a:blip r:embed="rId59" cstate="print"/>
                    <a:stretch>
                      <a:fillRect/>
                    </a:stretch>
                  </pic:blipFill>
                  <pic:spPr>
                    <a:xfrm>
                      <a:off x="0" y="0"/>
                      <a:ext cx="5494319" cy="3604199"/>
                    </a:xfrm>
                    <a:prstGeom prst="rect">
                      <a:avLst/>
                    </a:prstGeom>
                  </pic:spPr>
                </pic:pic>
              </a:graphicData>
            </a:graphic>
          </wp:inline>
        </w:drawing>
      </w:r>
    </w:p>
    <w:p w14:paraId="50130C30"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5C76076" w14:textId="77777777" w:rsidR="00195FCD" w:rsidRPr="002C7234" w:rsidRDefault="00195FCD"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86" w:name="GA029"/>
      <w:r w:rsidRPr="002C7234">
        <w:rPr>
          <w:rFonts w:ascii="Arial" w:hAnsi="Arial" w:cs="Arial"/>
          <w:szCs w:val="20"/>
        </w:rPr>
        <w:lastRenderedPageBreak/>
        <w:t>PHOTO LINK: GA</w:t>
      </w:r>
      <w:proofErr w:type="gramStart"/>
      <w:r w:rsidR="00C866BA" w:rsidRPr="002C7234">
        <w:rPr>
          <w:rFonts w:ascii="Arial" w:hAnsi="Arial" w:cs="Arial"/>
          <w:szCs w:val="20"/>
        </w:rPr>
        <w:t>0</w:t>
      </w:r>
      <w:r w:rsidRPr="002C7234">
        <w:rPr>
          <w:rFonts w:ascii="Arial" w:hAnsi="Arial" w:cs="Arial"/>
          <w:szCs w:val="20"/>
        </w:rPr>
        <w:t>29  Megiddo</w:t>
      </w:r>
      <w:proofErr w:type="gramEnd"/>
      <w:r w:rsidRPr="002C7234">
        <w:rPr>
          <w:rFonts w:ascii="Arial" w:hAnsi="Arial" w:cs="Arial"/>
          <w:szCs w:val="20"/>
        </w:rPr>
        <w:t>, Ivory Winged Bes, 1350</w:t>
      </w:r>
      <w:r w:rsidRPr="002C7234">
        <w:rPr>
          <w:rFonts w:ascii="Arial" w:hAnsi="Arial" w:cs="Arial"/>
          <w:szCs w:val="20"/>
        </w:rPr>
        <w:noBreakHyphen/>
        <w:t>1150 BC</w:t>
      </w:r>
    </w:p>
    <w:bookmarkEnd w:id="86"/>
    <w:p w14:paraId="4CCC4C3C" w14:textId="77777777" w:rsidR="00C866BA" w:rsidRPr="002C7234" w:rsidRDefault="00444C9A" w:rsidP="00444C9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444C9A">
        <w:rPr>
          <w:rFonts w:ascii="Arial" w:hAnsi="Arial" w:cs="Arial"/>
          <w:noProof/>
          <w:szCs w:val="20"/>
        </w:rPr>
        <w:drawing>
          <wp:inline distT="0" distB="0" distL="0" distR="0" wp14:anchorId="17E9EEE5" wp14:editId="047E8862">
            <wp:extent cx="3141980" cy="5721350"/>
            <wp:effectExtent l="19050" t="0" r="1270" b="0"/>
            <wp:docPr id="137" name="Picture 343" descr="GA029 Ivory of Egyptian Bes 1350-1150 BC Megid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029 Ivory of Egyptian Bes 1350-1150 BC Megiddo.jpg"/>
                    <pic:cNvPicPr/>
                  </pic:nvPicPr>
                  <pic:blipFill>
                    <a:blip r:embed="rId60" cstate="print"/>
                    <a:stretch>
                      <a:fillRect/>
                    </a:stretch>
                  </pic:blipFill>
                  <pic:spPr>
                    <a:xfrm>
                      <a:off x="0" y="0"/>
                      <a:ext cx="3141980" cy="5721350"/>
                    </a:xfrm>
                    <a:prstGeom prst="rect">
                      <a:avLst/>
                    </a:prstGeom>
                  </pic:spPr>
                </pic:pic>
              </a:graphicData>
            </a:graphic>
          </wp:inline>
        </w:drawing>
      </w:r>
    </w:p>
    <w:p w14:paraId="54956A9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326358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Yohan </w:t>
      </w:r>
      <w:proofErr w:type="spellStart"/>
      <w:r w:rsidRPr="002C7234">
        <w:rPr>
          <w:rFonts w:ascii="Arial" w:hAnsi="Arial" w:cs="Arial"/>
          <w:szCs w:val="20"/>
        </w:rPr>
        <w:t>Aharoni</w:t>
      </w:r>
      <w:proofErr w:type="spellEnd"/>
      <w:r w:rsidRPr="002C7234">
        <w:rPr>
          <w:rFonts w:ascii="Arial" w:hAnsi="Arial" w:cs="Arial"/>
          <w:szCs w:val="20"/>
        </w:rPr>
        <w:t xml:space="preserve"> argued that the city of Megiddo VIIA was destroyed by the Israelites (Finkelstein and Ussishkin, 1994:42).</w:t>
      </w:r>
    </w:p>
    <w:p w14:paraId="6BE0A215" w14:textId="77777777" w:rsidR="00444C9A" w:rsidRDefault="00444C9A">
      <w:pPr>
        <w:widowControl/>
        <w:autoSpaceDE/>
        <w:autoSpaceDN/>
        <w:adjustRightInd/>
        <w:rPr>
          <w:rFonts w:ascii="Arial" w:hAnsi="Arial" w:cs="Arial"/>
          <w:b/>
          <w:bCs/>
          <w:szCs w:val="26"/>
        </w:rPr>
      </w:pPr>
      <w:bookmarkStart w:id="87" w:name="_Toc89482376"/>
      <w:bookmarkStart w:id="88" w:name="_Toc89859295"/>
      <w:r>
        <w:br w:type="page"/>
      </w:r>
    </w:p>
    <w:p w14:paraId="23B6ED41" w14:textId="77777777" w:rsidR="00E25508" w:rsidRPr="002C7234" w:rsidRDefault="00E25508" w:rsidP="00444C9A">
      <w:pPr>
        <w:pStyle w:val="Heading2"/>
      </w:pPr>
      <w:bookmarkStart w:id="89" w:name="_Toc325923219"/>
      <w:r w:rsidRPr="002C7234">
        <w:lastRenderedPageBreak/>
        <w:t>Rameses III and the Sea Peoples</w:t>
      </w:r>
      <w:bookmarkEnd w:id="87"/>
      <w:bookmarkEnd w:id="88"/>
      <w:r w:rsidRPr="002C7234">
        <w:t xml:space="preserve"> </w:t>
      </w:r>
      <w:r w:rsidR="00B20208" w:rsidRPr="002C7234">
        <w:fldChar w:fldCharType="begin"/>
      </w:r>
      <w:proofErr w:type="spellStart"/>
      <w:r w:rsidRPr="002C7234">
        <w:instrText>tc</w:instrText>
      </w:r>
      <w:proofErr w:type="spellEnd"/>
      <w:r w:rsidRPr="002C7234">
        <w:instrText xml:space="preserve"> "Rameses III and the Sea Peoples " \l 3</w:instrText>
      </w:r>
      <w:r w:rsidR="00B20208" w:rsidRPr="002C7234">
        <w:fldChar w:fldCharType="end"/>
      </w:r>
      <w:r w:rsidRPr="002C7234">
        <w:t xml:space="preserve"> </w:t>
      </w:r>
      <w:r w:rsidR="0074554C" w:rsidRPr="002C7234">
        <w:t>(1175 BC)</w:t>
      </w:r>
      <w:bookmarkEnd w:id="89"/>
    </w:p>
    <w:p w14:paraId="3BB89721" w14:textId="77777777" w:rsidR="00295BEE" w:rsidRPr="002C7234" w:rsidRDefault="00295BEE" w:rsidP="00295BEE">
      <w:pPr>
        <w:rPr>
          <w:rFonts w:ascii="Arial" w:hAnsi="Arial"/>
        </w:rPr>
      </w:pPr>
    </w:p>
    <w:p w14:paraId="338A8F87" w14:textId="77777777" w:rsidR="00195FCD"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BETHSHEAN002" w:history="1">
        <w:r w:rsidR="00295BEE" w:rsidRPr="00444C9A">
          <w:rPr>
            <w:rStyle w:val="Hyperlink"/>
            <w:rFonts w:ascii="Arial" w:hAnsi="Arial" w:cs="Arial"/>
            <w:noProof w:val="0"/>
            <w:szCs w:val="20"/>
          </w:rPr>
          <w:t xml:space="preserve">PHOTO LINK: BETH SHEAN 002 </w:t>
        </w:r>
        <w:r w:rsidR="00162837" w:rsidRPr="00444C9A">
          <w:rPr>
            <w:rStyle w:val="Hyperlink"/>
            <w:rFonts w:ascii="Arial" w:hAnsi="Arial" w:cs="Arial"/>
            <w:noProof w:val="0"/>
            <w:szCs w:val="20"/>
          </w:rPr>
          <w:t>Basalt bust of Rame</w:t>
        </w:r>
        <w:r w:rsidR="00295BEE" w:rsidRPr="00444C9A">
          <w:rPr>
            <w:rStyle w:val="Hyperlink"/>
            <w:rFonts w:ascii="Arial" w:hAnsi="Arial" w:cs="Arial"/>
            <w:noProof w:val="0"/>
            <w:szCs w:val="20"/>
          </w:rPr>
          <w:t>ses III (1118-1153 BC)</w:t>
        </w:r>
        <w:r w:rsidR="00C866BA" w:rsidRPr="00444C9A">
          <w:rPr>
            <w:rStyle w:val="Hyperlink"/>
            <w:rFonts w:ascii="Arial" w:hAnsi="Arial" w:cs="Arial"/>
            <w:noProof w:val="0"/>
            <w:szCs w:val="20"/>
          </w:rPr>
          <w:t xml:space="preserve"> </w:t>
        </w:r>
        <w:r w:rsidR="00444C9A" w:rsidRPr="00444C9A">
          <w:rPr>
            <w:rStyle w:val="Hyperlink"/>
            <w:rFonts w:ascii="Arial" w:hAnsi="Arial" w:cs="Arial"/>
            <w:noProof w:val="0"/>
            <w:szCs w:val="20"/>
          </w:rPr>
          <w:t xml:space="preserve">(See ABOVE, </w:t>
        </w:r>
        <w:proofErr w:type="spellStart"/>
        <w:r w:rsidR="00444C9A" w:rsidRPr="00444C9A">
          <w:rPr>
            <w:rStyle w:val="Hyperlink"/>
            <w:rFonts w:ascii="Arial" w:hAnsi="Arial" w:cs="Arial"/>
            <w:noProof w:val="0"/>
            <w:szCs w:val="20"/>
          </w:rPr>
          <w:t>ctrl+click</w:t>
        </w:r>
        <w:proofErr w:type="spellEnd"/>
        <w:r w:rsidR="00444C9A" w:rsidRPr="00444C9A">
          <w:rPr>
            <w:rStyle w:val="Hyperlink"/>
            <w:rFonts w:ascii="Arial" w:hAnsi="Arial" w:cs="Arial"/>
            <w:noProof w:val="0"/>
            <w:szCs w:val="20"/>
          </w:rPr>
          <w:t xml:space="preserve"> to follow link)</w:t>
        </w:r>
      </w:hyperlink>
    </w:p>
    <w:p w14:paraId="65B0ECE8" w14:textId="77777777" w:rsidR="00444C9A" w:rsidRPr="002C7234" w:rsidRDefault="00444C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7D6955" w14:textId="77777777" w:rsidR="00195FCD" w:rsidRPr="002C7234" w:rsidRDefault="0074554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U</w:t>
      </w:r>
      <w:r w:rsidR="00195FCD" w:rsidRPr="002C7234">
        <w:rPr>
          <w:rFonts w:ascii="Arial" w:hAnsi="Arial" w:cs="Arial"/>
          <w:szCs w:val="20"/>
        </w:rPr>
        <w:t>nder the reign of Rameses III (1182-1151), in about 1175</w:t>
      </w:r>
      <w:r w:rsidR="00E25508" w:rsidRPr="002C7234">
        <w:rPr>
          <w:rFonts w:ascii="Arial" w:hAnsi="Arial" w:cs="Arial"/>
          <w:szCs w:val="20"/>
        </w:rPr>
        <w:t xml:space="preserve"> </w:t>
      </w:r>
      <w:r w:rsidR="00195FCD" w:rsidRPr="002C7234">
        <w:rPr>
          <w:rFonts w:ascii="Arial" w:hAnsi="Arial" w:cs="Arial"/>
          <w:szCs w:val="20"/>
        </w:rPr>
        <w:t xml:space="preserve">BC, the </w:t>
      </w:r>
      <w:proofErr w:type="spellStart"/>
      <w:r w:rsidR="00195FCD" w:rsidRPr="002C7234">
        <w:rPr>
          <w:rFonts w:ascii="Arial" w:hAnsi="Arial" w:cs="Arial"/>
          <w:szCs w:val="20"/>
        </w:rPr>
        <w:t>Peleset</w:t>
      </w:r>
      <w:proofErr w:type="spellEnd"/>
      <w:r w:rsidR="00195FCD" w:rsidRPr="002C7234">
        <w:rPr>
          <w:rFonts w:ascii="Arial" w:hAnsi="Arial" w:cs="Arial"/>
          <w:szCs w:val="20"/>
        </w:rPr>
        <w:t xml:space="preserve"> Sea People (=”</w:t>
      </w:r>
      <w:proofErr w:type="spellStart"/>
      <w:r w:rsidR="00195FCD" w:rsidRPr="002C7234">
        <w:rPr>
          <w:rFonts w:ascii="Arial" w:hAnsi="Arial" w:cs="Arial"/>
          <w:szCs w:val="20"/>
        </w:rPr>
        <w:t>Philisitines</w:t>
      </w:r>
      <w:proofErr w:type="spellEnd"/>
      <w:r w:rsidR="00195FCD" w:rsidRPr="002C7234">
        <w:rPr>
          <w:rFonts w:ascii="Arial" w:hAnsi="Arial" w:cs="Arial"/>
          <w:szCs w:val="20"/>
        </w:rPr>
        <w:t xml:space="preserve">”) were repelled from Egypt in a great naval battle (Stager, 1991a). This battle was memorialized in the mortuary temple of Rameses III at </w:t>
      </w:r>
      <w:proofErr w:type="spellStart"/>
      <w:r w:rsidR="00195FCD" w:rsidRPr="002C7234">
        <w:rPr>
          <w:rFonts w:ascii="Arial" w:hAnsi="Arial" w:cs="Arial"/>
          <w:szCs w:val="20"/>
        </w:rPr>
        <w:t>Medinet</w:t>
      </w:r>
      <w:proofErr w:type="spellEnd"/>
      <w:r w:rsidR="00195FCD" w:rsidRPr="002C7234">
        <w:rPr>
          <w:rFonts w:ascii="Arial" w:hAnsi="Arial" w:cs="Arial"/>
          <w:szCs w:val="20"/>
        </w:rPr>
        <w:t xml:space="preserve"> Habu.</w:t>
      </w:r>
    </w:p>
    <w:p w14:paraId="193EAEAF" w14:textId="77777777" w:rsidR="00C866BA" w:rsidRPr="002C7234" w:rsidRDefault="00C866BA">
      <w:pPr>
        <w:widowControl/>
        <w:autoSpaceDE/>
        <w:autoSpaceDN/>
        <w:adjustRightInd/>
        <w:rPr>
          <w:rFonts w:ascii="Arial" w:hAnsi="Arial" w:cs="Arial"/>
          <w:szCs w:val="20"/>
        </w:rPr>
      </w:pPr>
    </w:p>
    <w:p w14:paraId="14C02A0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0" w:name="SEAPEOPLES011"/>
      <w:r w:rsidRPr="002C7234">
        <w:rPr>
          <w:rFonts w:ascii="Arial" w:hAnsi="Arial" w:cs="Arial"/>
          <w:szCs w:val="20"/>
        </w:rPr>
        <w:t xml:space="preserve">PHOTO LINK: SEA PEOPLE 011 Rameses III mortuary temple at </w:t>
      </w:r>
      <w:proofErr w:type="spellStart"/>
      <w:r w:rsidRPr="002C7234">
        <w:rPr>
          <w:rFonts w:ascii="Arial" w:hAnsi="Arial" w:cs="Arial"/>
          <w:szCs w:val="20"/>
        </w:rPr>
        <w:t>Medinet</w:t>
      </w:r>
      <w:proofErr w:type="spellEnd"/>
      <w:r w:rsidRPr="002C7234">
        <w:rPr>
          <w:rFonts w:ascii="Arial" w:hAnsi="Arial" w:cs="Arial"/>
          <w:szCs w:val="20"/>
        </w:rPr>
        <w:t xml:space="preserve"> Habu</w:t>
      </w:r>
      <w:bookmarkEnd w:id="90"/>
    </w:p>
    <w:p w14:paraId="2B18CF5E"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542CC21" wp14:editId="6E9DCE20">
            <wp:extent cx="6035040" cy="3533775"/>
            <wp:effectExtent l="19050" t="0" r="3810" b="0"/>
            <wp:docPr id="345" name="Picture 344" descr="SEA PEOPLES 011 Ramesses III's temple at Medinet Ha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11 Ramesses III's temple at Medinet Habu.jpg"/>
                    <pic:cNvPicPr/>
                  </pic:nvPicPr>
                  <pic:blipFill>
                    <a:blip r:embed="rId61" cstate="print"/>
                    <a:stretch>
                      <a:fillRect/>
                    </a:stretch>
                  </pic:blipFill>
                  <pic:spPr>
                    <a:xfrm>
                      <a:off x="0" y="0"/>
                      <a:ext cx="6035040" cy="3533775"/>
                    </a:xfrm>
                    <a:prstGeom prst="rect">
                      <a:avLst/>
                    </a:prstGeom>
                  </pic:spPr>
                </pic:pic>
              </a:graphicData>
            </a:graphic>
          </wp:inline>
        </w:drawing>
      </w:r>
    </w:p>
    <w:p w14:paraId="71D822E9"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C035B7" w14:textId="77777777" w:rsidR="006F66F2" w:rsidRDefault="006F66F2">
      <w:pPr>
        <w:widowControl/>
        <w:autoSpaceDE/>
        <w:autoSpaceDN/>
        <w:adjustRightInd/>
        <w:rPr>
          <w:rFonts w:ascii="Arial" w:hAnsi="Arial" w:cs="Arial"/>
          <w:szCs w:val="20"/>
        </w:rPr>
      </w:pPr>
      <w:r>
        <w:rPr>
          <w:rFonts w:ascii="Arial" w:hAnsi="Arial" w:cs="Arial"/>
          <w:szCs w:val="20"/>
        </w:rPr>
        <w:br w:type="page"/>
      </w:r>
    </w:p>
    <w:p w14:paraId="67D964B3" w14:textId="77777777" w:rsidR="00295BEE"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1" w:name="SEAPEOPLES001"/>
      <w:r w:rsidRPr="002C7234">
        <w:rPr>
          <w:rFonts w:ascii="Arial" w:hAnsi="Arial" w:cs="Arial"/>
          <w:szCs w:val="20"/>
        </w:rPr>
        <w:lastRenderedPageBreak/>
        <w:t>PHOTO LINK: SEA PEOPLE 001</w:t>
      </w:r>
      <w:r w:rsidR="00295BEE" w:rsidRPr="002C7234">
        <w:rPr>
          <w:rFonts w:ascii="Arial" w:hAnsi="Arial" w:cs="Arial"/>
          <w:szCs w:val="20"/>
        </w:rPr>
        <w:t xml:space="preserve"> Wall relief and painting of wall relief of naval battle at </w:t>
      </w:r>
      <w:proofErr w:type="spellStart"/>
      <w:r w:rsidR="00295BEE" w:rsidRPr="002C7234">
        <w:rPr>
          <w:rFonts w:ascii="Arial" w:hAnsi="Arial" w:cs="Arial"/>
          <w:szCs w:val="20"/>
        </w:rPr>
        <w:t>Medinet</w:t>
      </w:r>
      <w:proofErr w:type="spellEnd"/>
      <w:r w:rsidR="00295BEE" w:rsidRPr="002C7234">
        <w:rPr>
          <w:rFonts w:ascii="Arial" w:hAnsi="Arial" w:cs="Arial"/>
          <w:szCs w:val="20"/>
        </w:rPr>
        <w:t xml:space="preserve"> Habu</w:t>
      </w:r>
    </w:p>
    <w:bookmarkEnd w:id="91"/>
    <w:p w14:paraId="19F92236" w14:textId="77777777" w:rsidR="00C866BA" w:rsidRPr="002C7234" w:rsidRDefault="00C866BA" w:rsidP="006F66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36F98E0C" wp14:editId="1ECB35E8">
            <wp:extent cx="5174742" cy="3757460"/>
            <wp:effectExtent l="19050" t="0" r="6858" b="0"/>
            <wp:docPr id="347" name="Picture 346" descr="SEA PEOPLES 001 Medinet Habu relief Ramesse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1 Medinet Habu relief Ramesses III.jpg"/>
                    <pic:cNvPicPr/>
                  </pic:nvPicPr>
                  <pic:blipFill>
                    <a:blip r:embed="rId62" cstate="print"/>
                    <a:stretch>
                      <a:fillRect/>
                    </a:stretch>
                  </pic:blipFill>
                  <pic:spPr>
                    <a:xfrm>
                      <a:off x="0" y="0"/>
                      <a:ext cx="5182031" cy="3762753"/>
                    </a:xfrm>
                    <a:prstGeom prst="rect">
                      <a:avLst/>
                    </a:prstGeom>
                  </pic:spPr>
                </pic:pic>
              </a:graphicData>
            </a:graphic>
          </wp:inline>
        </w:drawing>
      </w:r>
    </w:p>
    <w:p w14:paraId="05A23CC6" w14:textId="77777777" w:rsidR="00295BEE" w:rsidRPr="002C7234" w:rsidRDefault="00295BE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2" w:name="SEAPEOPLES002"/>
      <w:r w:rsidRPr="002C7234">
        <w:rPr>
          <w:rFonts w:ascii="Arial" w:hAnsi="Arial" w:cs="Arial"/>
          <w:szCs w:val="20"/>
        </w:rPr>
        <w:t xml:space="preserve">PHOTO LINK: SEA PEOPLE 002 Painting of wall relief and painting of wall relief of naval battle at </w:t>
      </w:r>
      <w:proofErr w:type="spellStart"/>
      <w:r w:rsidRPr="002C7234">
        <w:rPr>
          <w:rFonts w:ascii="Arial" w:hAnsi="Arial" w:cs="Arial"/>
          <w:szCs w:val="20"/>
        </w:rPr>
        <w:t>Medinet</w:t>
      </w:r>
      <w:proofErr w:type="spellEnd"/>
      <w:r w:rsidRPr="002C7234">
        <w:rPr>
          <w:rFonts w:ascii="Arial" w:hAnsi="Arial" w:cs="Arial"/>
          <w:szCs w:val="20"/>
        </w:rPr>
        <w:t xml:space="preserve"> Habu</w:t>
      </w:r>
    </w:p>
    <w:bookmarkEnd w:id="92"/>
    <w:p w14:paraId="3C023286" w14:textId="77777777" w:rsidR="00C866BA" w:rsidRPr="002C7234" w:rsidRDefault="00C866BA" w:rsidP="006F66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4DFCD0F" wp14:editId="48CAB91A">
            <wp:extent cx="4832892" cy="3535680"/>
            <wp:effectExtent l="19050" t="0" r="5808" b="0"/>
            <wp:docPr id="348" name="Picture 347" descr="SEA PEOPLES 002 Medinet Habu painting of relief Ramesse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2 Medinet Habu painting of relief Ramesses III.jpg"/>
                    <pic:cNvPicPr/>
                  </pic:nvPicPr>
                  <pic:blipFill>
                    <a:blip r:embed="rId63" cstate="print"/>
                    <a:stretch>
                      <a:fillRect/>
                    </a:stretch>
                  </pic:blipFill>
                  <pic:spPr>
                    <a:xfrm>
                      <a:off x="0" y="0"/>
                      <a:ext cx="4834798" cy="3537074"/>
                    </a:xfrm>
                    <a:prstGeom prst="rect">
                      <a:avLst/>
                    </a:prstGeom>
                  </pic:spPr>
                </pic:pic>
              </a:graphicData>
            </a:graphic>
          </wp:inline>
        </w:drawing>
      </w:r>
    </w:p>
    <w:p w14:paraId="3B591A2B" w14:textId="77777777" w:rsidR="00C866BA" w:rsidRPr="002C7234" w:rsidRDefault="00C866B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4DB524" w14:textId="77777777" w:rsidR="00195FCD" w:rsidRPr="002C7234" w:rsidRDefault="006F66F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3" w:name="SEAPEOPLES003"/>
      <w:r>
        <w:rPr>
          <w:rFonts w:ascii="Arial" w:hAnsi="Arial" w:cs="Arial"/>
          <w:noProof/>
          <w:szCs w:val="20"/>
        </w:rPr>
        <w:lastRenderedPageBreak/>
        <w:drawing>
          <wp:anchor distT="0" distB="0" distL="114300" distR="114300" simplePos="0" relativeHeight="251695104" behindDoc="1" locked="0" layoutInCell="1" allowOverlap="1" wp14:anchorId="242BEFA4" wp14:editId="44952E36">
            <wp:simplePos x="0" y="0"/>
            <wp:positionH relativeFrom="column">
              <wp:posOffset>-27940</wp:posOffset>
            </wp:positionH>
            <wp:positionV relativeFrom="paragraph">
              <wp:posOffset>353060</wp:posOffset>
            </wp:positionV>
            <wp:extent cx="5894070" cy="6040120"/>
            <wp:effectExtent l="19050" t="0" r="0" b="0"/>
            <wp:wrapTight wrapText="bothSides">
              <wp:wrapPolygon edited="0">
                <wp:start x="-70" y="0"/>
                <wp:lineTo x="-70" y="21527"/>
                <wp:lineTo x="21572" y="21527"/>
                <wp:lineTo x="21572" y="0"/>
                <wp:lineTo x="-70" y="0"/>
              </wp:wrapPolygon>
            </wp:wrapTight>
            <wp:docPr id="349" name="Picture 348" descr="SEA PEOPLES 003 Medinet Habu relief woman and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3 Medinet Habu relief woman and children.jpg"/>
                    <pic:cNvPicPr/>
                  </pic:nvPicPr>
                  <pic:blipFill>
                    <a:blip r:embed="rId64" cstate="print"/>
                    <a:stretch>
                      <a:fillRect/>
                    </a:stretch>
                  </pic:blipFill>
                  <pic:spPr>
                    <a:xfrm>
                      <a:off x="0" y="0"/>
                      <a:ext cx="5894070" cy="6040120"/>
                    </a:xfrm>
                    <a:prstGeom prst="rect">
                      <a:avLst/>
                    </a:prstGeom>
                  </pic:spPr>
                </pic:pic>
              </a:graphicData>
            </a:graphic>
          </wp:anchor>
        </w:drawing>
      </w:r>
      <w:r w:rsidR="00295BEE" w:rsidRPr="002C7234">
        <w:rPr>
          <w:rFonts w:ascii="Arial" w:hAnsi="Arial" w:cs="Arial"/>
          <w:szCs w:val="20"/>
        </w:rPr>
        <w:t xml:space="preserve">PHOTO LINK: SEA PEOPLE </w:t>
      </w:r>
      <w:r w:rsidR="00195FCD" w:rsidRPr="002C7234">
        <w:rPr>
          <w:rFonts w:ascii="Arial" w:hAnsi="Arial" w:cs="Arial"/>
          <w:szCs w:val="20"/>
        </w:rPr>
        <w:t xml:space="preserve">003 </w:t>
      </w:r>
      <w:r w:rsidR="00295BEE" w:rsidRPr="002C7234">
        <w:rPr>
          <w:rFonts w:ascii="Arial" w:hAnsi="Arial" w:cs="Arial"/>
          <w:szCs w:val="20"/>
        </w:rPr>
        <w:t xml:space="preserve">Relief and drawing of relief showing women and children at the </w:t>
      </w:r>
      <w:r w:rsidR="00195FCD" w:rsidRPr="002C7234">
        <w:rPr>
          <w:rFonts w:ascii="Arial" w:hAnsi="Arial" w:cs="Arial"/>
          <w:szCs w:val="20"/>
        </w:rPr>
        <w:t xml:space="preserve">naval battle at </w:t>
      </w:r>
      <w:proofErr w:type="spellStart"/>
      <w:r w:rsidR="00195FCD" w:rsidRPr="002C7234">
        <w:rPr>
          <w:rFonts w:ascii="Arial" w:hAnsi="Arial" w:cs="Arial"/>
          <w:szCs w:val="20"/>
        </w:rPr>
        <w:t>Medinet</w:t>
      </w:r>
      <w:proofErr w:type="spellEnd"/>
      <w:r w:rsidR="00195FCD" w:rsidRPr="002C7234">
        <w:rPr>
          <w:rFonts w:ascii="Arial" w:hAnsi="Arial" w:cs="Arial"/>
          <w:szCs w:val="20"/>
        </w:rPr>
        <w:t xml:space="preserve"> Habu</w:t>
      </w:r>
    </w:p>
    <w:bookmarkEnd w:id="93"/>
    <w:p w14:paraId="142B17E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Rameses III described the invasion of the Sea Peoples in his “War Against the Sea Peoples”. This relief states that:</w:t>
      </w:r>
    </w:p>
    <w:p w14:paraId="544082A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E1586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6F66F2">
        <w:rPr>
          <w:rFonts w:ascii="Arial" w:hAnsi="Arial" w:cs="Arial"/>
          <w:i/>
          <w:szCs w:val="20"/>
        </w:rPr>
        <w:t xml:space="preserve">“In year 8 under the majesty of Rameses III [c. 1175 BC]...The foreign countries [Sea Peoples] made a conspiracy in their islands.  All at once the lands were removed and scattered in the fray.  No land could stand before their arms, from Hatti [Hittite, Turkey], Kode [Cilicia], Carchemish, </w:t>
      </w:r>
      <w:proofErr w:type="spellStart"/>
      <w:r w:rsidRPr="006F66F2">
        <w:rPr>
          <w:rFonts w:ascii="Arial" w:hAnsi="Arial" w:cs="Arial"/>
          <w:i/>
          <w:szCs w:val="20"/>
        </w:rPr>
        <w:t>Arzawa</w:t>
      </w:r>
      <w:proofErr w:type="spellEnd"/>
      <w:r w:rsidRPr="006F66F2">
        <w:rPr>
          <w:rFonts w:ascii="Arial" w:hAnsi="Arial" w:cs="Arial"/>
          <w:i/>
          <w:szCs w:val="20"/>
        </w:rPr>
        <w:t xml:space="preserve"> and </w:t>
      </w:r>
      <w:proofErr w:type="spellStart"/>
      <w:r w:rsidRPr="006F66F2">
        <w:rPr>
          <w:rFonts w:ascii="Arial" w:hAnsi="Arial" w:cs="Arial"/>
          <w:i/>
          <w:szCs w:val="20"/>
        </w:rPr>
        <w:t>Alashiya</w:t>
      </w:r>
      <w:proofErr w:type="spellEnd"/>
      <w:r w:rsidRPr="006F66F2">
        <w:rPr>
          <w:rFonts w:ascii="Arial" w:hAnsi="Arial" w:cs="Arial"/>
          <w:i/>
          <w:szCs w:val="20"/>
        </w:rPr>
        <w:t xml:space="preserve"> [Cyprus] on, being cut off at [one time].  A camp [was set up] in one place in Amor [</w:t>
      </w:r>
      <w:proofErr w:type="spellStart"/>
      <w:r w:rsidRPr="006F66F2">
        <w:rPr>
          <w:rFonts w:ascii="Arial" w:hAnsi="Arial" w:cs="Arial"/>
          <w:i/>
          <w:szCs w:val="20"/>
        </w:rPr>
        <w:t>Amurru</w:t>
      </w:r>
      <w:proofErr w:type="spellEnd"/>
      <w:r w:rsidRPr="006F66F2">
        <w:rPr>
          <w:rFonts w:ascii="Arial" w:hAnsi="Arial" w:cs="Arial"/>
          <w:i/>
          <w:szCs w:val="20"/>
        </w:rPr>
        <w:t xml:space="preserve">]. They desolated its people, and its land was like that which has never come into </w:t>
      </w:r>
      <w:r w:rsidRPr="006F66F2">
        <w:rPr>
          <w:rFonts w:ascii="Arial" w:hAnsi="Arial" w:cs="Arial"/>
          <w:i/>
          <w:szCs w:val="20"/>
        </w:rPr>
        <w:lastRenderedPageBreak/>
        <w:t xml:space="preserve">being.  They were coming forward toward Egypt, while the flame was prepared before them.  Their confederation [of Sea Peoples] was the Philistines, </w:t>
      </w:r>
      <w:proofErr w:type="spellStart"/>
      <w:r w:rsidRPr="006F66F2">
        <w:rPr>
          <w:rFonts w:ascii="Arial" w:hAnsi="Arial" w:cs="Arial"/>
          <w:i/>
          <w:szCs w:val="20"/>
        </w:rPr>
        <w:t>Tjecker</w:t>
      </w:r>
      <w:proofErr w:type="spellEnd"/>
      <w:r w:rsidRPr="006F66F2">
        <w:rPr>
          <w:rFonts w:ascii="Arial" w:hAnsi="Arial" w:cs="Arial"/>
          <w:i/>
          <w:szCs w:val="20"/>
        </w:rPr>
        <w:t xml:space="preserve"> [=</w:t>
      </w:r>
      <w:proofErr w:type="spellStart"/>
      <w:r w:rsidRPr="006F66F2">
        <w:rPr>
          <w:rFonts w:ascii="Arial" w:hAnsi="Arial" w:cs="Arial"/>
          <w:i/>
          <w:szCs w:val="20"/>
        </w:rPr>
        <w:t>Sikils</w:t>
      </w:r>
      <w:proofErr w:type="spellEnd"/>
      <w:r w:rsidRPr="006F66F2">
        <w:rPr>
          <w:rFonts w:ascii="Arial" w:hAnsi="Arial" w:cs="Arial"/>
          <w:i/>
          <w:szCs w:val="20"/>
        </w:rPr>
        <w:t xml:space="preserve">], </w:t>
      </w:r>
      <w:proofErr w:type="spellStart"/>
      <w:r w:rsidRPr="006F66F2">
        <w:rPr>
          <w:rFonts w:ascii="Arial" w:hAnsi="Arial" w:cs="Arial"/>
          <w:i/>
          <w:szCs w:val="20"/>
        </w:rPr>
        <w:t>Shekelesh</w:t>
      </w:r>
      <w:proofErr w:type="spellEnd"/>
      <w:r w:rsidRPr="006F66F2">
        <w:rPr>
          <w:rFonts w:ascii="Arial" w:hAnsi="Arial" w:cs="Arial"/>
          <w:i/>
          <w:szCs w:val="20"/>
        </w:rPr>
        <w:t xml:space="preserve">, </w:t>
      </w:r>
      <w:proofErr w:type="spellStart"/>
      <w:r w:rsidRPr="006F66F2">
        <w:rPr>
          <w:rFonts w:ascii="Arial" w:hAnsi="Arial" w:cs="Arial"/>
          <w:i/>
          <w:szCs w:val="20"/>
        </w:rPr>
        <w:t>Denye</w:t>
      </w:r>
      <w:proofErr w:type="spellEnd"/>
      <w:r w:rsidRPr="006F66F2">
        <w:rPr>
          <w:rFonts w:ascii="Arial" w:hAnsi="Arial" w:cs="Arial"/>
          <w:i/>
          <w:szCs w:val="20"/>
        </w:rPr>
        <w:t xml:space="preserve">(n) and </w:t>
      </w:r>
      <w:proofErr w:type="spellStart"/>
      <w:r w:rsidRPr="006F66F2">
        <w:rPr>
          <w:rFonts w:ascii="Arial" w:hAnsi="Arial" w:cs="Arial"/>
          <w:i/>
          <w:szCs w:val="20"/>
        </w:rPr>
        <w:t>Weshesh</w:t>
      </w:r>
      <w:proofErr w:type="spellEnd"/>
      <w:r w:rsidRPr="006F66F2">
        <w:rPr>
          <w:rFonts w:ascii="Arial" w:hAnsi="Arial" w:cs="Arial"/>
          <w:i/>
          <w:szCs w:val="20"/>
        </w:rPr>
        <w:t xml:space="preserve"> land united”</w:t>
      </w:r>
      <w:r w:rsidRPr="002C7234">
        <w:rPr>
          <w:rFonts w:ascii="Arial" w:hAnsi="Arial" w:cs="Arial"/>
          <w:szCs w:val="20"/>
        </w:rPr>
        <w:t xml:space="preserve"> (Stager, 1991a).</w:t>
      </w:r>
    </w:p>
    <w:p w14:paraId="6509141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85400A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Eventually, Sea Peoples (Hyksos) would conquer lower Egypt. Rameses III was able to hold them off as the following </w:t>
      </w:r>
      <w:r w:rsidR="00E16118" w:rsidRPr="002C7234">
        <w:rPr>
          <w:rFonts w:ascii="Arial" w:hAnsi="Arial" w:cs="Arial"/>
          <w:szCs w:val="20"/>
        </w:rPr>
        <w:t xml:space="preserve">continuation of the “War Against the Sea Peoples” </w:t>
      </w:r>
      <w:r w:rsidRPr="002C7234">
        <w:rPr>
          <w:rFonts w:ascii="Arial" w:hAnsi="Arial" w:cs="Arial"/>
          <w:szCs w:val="20"/>
        </w:rPr>
        <w:t>inscription indicates:</w:t>
      </w:r>
    </w:p>
    <w:p w14:paraId="39A917A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6FC279F" w14:textId="77777777" w:rsidR="00195FCD" w:rsidRPr="006F66F2"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i/>
          <w:szCs w:val="20"/>
        </w:rPr>
      </w:pPr>
      <w:r w:rsidRPr="006F66F2">
        <w:rPr>
          <w:rFonts w:ascii="Arial" w:hAnsi="Arial" w:cs="Arial"/>
          <w:i/>
          <w:szCs w:val="20"/>
        </w:rPr>
        <w:t>They laid their hands upon the…lands as far as the circuit of the earth, their hearts confident and trusting: "Our plans will succeed!"</w:t>
      </w:r>
    </w:p>
    <w:p w14:paraId="3288D814" w14:textId="77777777" w:rsidR="00195FCD" w:rsidRPr="006F66F2"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p>
    <w:p w14:paraId="46D63E86" w14:textId="77777777" w:rsidR="00195FCD" w:rsidRPr="006F66F2"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i/>
          <w:szCs w:val="20"/>
        </w:rPr>
      </w:pPr>
      <w:r w:rsidRPr="006F66F2">
        <w:rPr>
          <w:rFonts w:ascii="Arial" w:hAnsi="Arial" w:cs="Arial"/>
          <w:i/>
          <w:szCs w:val="20"/>
        </w:rPr>
        <w:t xml:space="preserve">I organized my frontier.., prepared before them ... I have the river mouths prepared like a strong wall, with warships, galleys, and coasters … manned completely from bow to stern with valiant warriors carrying their weapons. The troops consisted of every picked man of Egypt. They were like lions roaring upon the mountaintops. The chariotry consisted of runners, of picked men, of every good and capable chariot-warrior </w:t>
      </w:r>
      <w:proofErr w:type="gramStart"/>
      <w:r w:rsidRPr="006F66F2">
        <w:rPr>
          <w:rFonts w:ascii="Arial" w:hAnsi="Arial" w:cs="Arial"/>
          <w:i/>
          <w:szCs w:val="20"/>
        </w:rPr>
        <w:t>The</w:t>
      </w:r>
      <w:proofErr w:type="gramEnd"/>
      <w:r w:rsidRPr="006F66F2">
        <w:rPr>
          <w:rFonts w:ascii="Arial" w:hAnsi="Arial" w:cs="Arial"/>
          <w:i/>
          <w:szCs w:val="20"/>
        </w:rPr>
        <w:t xml:space="preserve"> horses were quivering in every part of their bodies, pre</w:t>
      </w:r>
      <w:r w:rsidRPr="006F66F2">
        <w:rPr>
          <w:rFonts w:ascii="Arial" w:hAnsi="Arial" w:cs="Arial"/>
          <w:i/>
          <w:szCs w:val="20"/>
        </w:rPr>
        <w:softHyphen/>
        <w:t xml:space="preserve">pared to crush the foreign countries under their hoofs. I was the valiant </w:t>
      </w:r>
      <w:proofErr w:type="spellStart"/>
      <w:r w:rsidRPr="006F66F2">
        <w:rPr>
          <w:rFonts w:ascii="Arial" w:hAnsi="Arial" w:cs="Arial"/>
          <w:i/>
          <w:szCs w:val="20"/>
        </w:rPr>
        <w:t>Montu</w:t>
      </w:r>
      <w:proofErr w:type="spellEnd"/>
      <w:r w:rsidRPr="006F66F2">
        <w:rPr>
          <w:rFonts w:ascii="Arial" w:hAnsi="Arial" w:cs="Arial"/>
          <w:i/>
          <w:szCs w:val="20"/>
        </w:rPr>
        <w:t xml:space="preserve"> [Egyptian war god] standing fast at their head, so that they might gaze upon the capturing of my hands ...</w:t>
      </w:r>
    </w:p>
    <w:p w14:paraId="24296A8E" w14:textId="77777777" w:rsidR="00195FCD" w:rsidRPr="006F66F2"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p>
    <w:p w14:paraId="63E9953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6F66F2">
        <w:rPr>
          <w:rFonts w:ascii="Arial" w:hAnsi="Arial" w:cs="Arial"/>
          <w:i/>
          <w:szCs w:val="20"/>
        </w:rPr>
        <w:t>Those who reached my frontier, their seed is not, their heart and their soul are finished forever and even those who came forward together on the sea, the full flame was in front of them at the river mouths, while a stockade of lances surrounded them on the shore. They were dragged in, enclosed, and prostrated on the beach, killed, and made into heaps from tail to head. Their ships and their goods were as if fallen into the water.</w:t>
      </w:r>
      <w:r w:rsidRPr="002C7234">
        <w:rPr>
          <w:rFonts w:ascii="Arial" w:hAnsi="Arial" w:cs="Arial"/>
          <w:szCs w:val="20"/>
        </w:rPr>
        <w:t xml:space="preserve"> (ANE 1:185-186; ANET 262-263, cited by </w:t>
      </w:r>
      <w:proofErr w:type="spellStart"/>
      <w:r w:rsidRPr="002C7234">
        <w:rPr>
          <w:rFonts w:ascii="Arial" w:hAnsi="Arial" w:cs="Arial"/>
          <w:szCs w:val="20"/>
        </w:rPr>
        <w:t>Horeth</w:t>
      </w:r>
      <w:proofErr w:type="spellEnd"/>
      <w:r w:rsidRPr="002C7234">
        <w:rPr>
          <w:rFonts w:ascii="Arial" w:hAnsi="Arial" w:cs="Arial"/>
          <w:szCs w:val="20"/>
        </w:rPr>
        <w:t>, 1998:232-233)</w:t>
      </w:r>
    </w:p>
    <w:p w14:paraId="130D36D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FDBF3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These accomplishments of Rameses III are also recorded on the Papyrus Harris I. </w:t>
      </w:r>
    </w:p>
    <w:p w14:paraId="2D9E0E3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93BDBB" w14:textId="77777777" w:rsidR="006F66F2" w:rsidRDefault="00A64D29" w:rsidP="006F66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ARRISPAPYRUS1001" w:history="1">
        <w:r w:rsidR="00195FCD" w:rsidRPr="006F66F2">
          <w:rPr>
            <w:rStyle w:val="Hyperlink"/>
            <w:rFonts w:ascii="Arial" w:hAnsi="Arial" w:cs="Arial"/>
            <w:noProof w:val="0"/>
            <w:szCs w:val="20"/>
          </w:rPr>
          <w:t>PHOTO LINK: HARRIS PAPYRUS 1 001</w:t>
        </w:r>
        <w:r w:rsidR="00452828" w:rsidRPr="006F66F2">
          <w:rPr>
            <w:rStyle w:val="Hyperlink"/>
            <w:rFonts w:ascii="Arial" w:hAnsi="Arial" w:cs="Arial"/>
            <w:noProof w:val="0"/>
            <w:szCs w:val="20"/>
          </w:rPr>
          <w:t xml:space="preserve"> </w:t>
        </w:r>
        <w:proofErr w:type="spellStart"/>
        <w:r w:rsidR="00452828" w:rsidRPr="006F66F2">
          <w:rPr>
            <w:rStyle w:val="Hyperlink"/>
            <w:rFonts w:ascii="Arial" w:hAnsi="Arial" w:cs="Arial"/>
            <w:noProof w:val="0"/>
            <w:szCs w:val="20"/>
          </w:rPr>
          <w:t>Thebian</w:t>
        </w:r>
        <w:proofErr w:type="spellEnd"/>
        <w:r w:rsidR="00452828" w:rsidRPr="006F66F2">
          <w:rPr>
            <w:rStyle w:val="Hyperlink"/>
            <w:rFonts w:ascii="Arial" w:hAnsi="Arial" w:cs="Arial"/>
            <w:noProof w:val="0"/>
            <w:szCs w:val="20"/>
          </w:rPr>
          <w:t xml:space="preserve"> Section</w:t>
        </w:r>
        <w:r w:rsidR="006F66F2" w:rsidRPr="006F66F2">
          <w:rPr>
            <w:rStyle w:val="Hyperlink"/>
            <w:rFonts w:ascii="Arial" w:hAnsi="Arial" w:cs="Arial"/>
            <w:noProof w:val="0"/>
            <w:szCs w:val="20"/>
          </w:rPr>
          <w:t xml:space="preserve"> (See ABOVE, </w:t>
        </w:r>
        <w:proofErr w:type="spellStart"/>
        <w:r w:rsidR="006F66F2" w:rsidRPr="006F66F2">
          <w:rPr>
            <w:rStyle w:val="Hyperlink"/>
            <w:rFonts w:ascii="Arial" w:hAnsi="Arial" w:cs="Arial"/>
            <w:noProof w:val="0"/>
            <w:szCs w:val="20"/>
          </w:rPr>
          <w:t>ctrl+click</w:t>
        </w:r>
        <w:proofErr w:type="spellEnd"/>
        <w:r w:rsidR="006F66F2" w:rsidRPr="006F66F2">
          <w:rPr>
            <w:rStyle w:val="Hyperlink"/>
            <w:rFonts w:ascii="Arial" w:hAnsi="Arial" w:cs="Arial"/>
            <w:noProof w:val="0"/>
            <w:szCs w:val="20"/>
          </w:rPr>
          <w:t xml:space="preserve"> to follow link)</w:t>
        </w:r>
      </w:hyperlink>
    </w:p>
    <w:p w14:paraId="75E2646E" w14:textId="77777777" w:rsidR="00195FCD" w:rsidRPr="002C7234" w:rsidRDefault="00A64D29" w:rsidP="006F66F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HARRISPAPYRUS1003" w:history="1">
        <w:r w:rsidR="00452828" w:rsidRPr="006F66F2">
          <w:rPr>
            <w:rStyle w:val="Hyperlink"/>
            <w:rFonts w:ascii="Arial" w:hAnsi="Arial" w:cs="Arial"/>
            <w:noProof w:val="0"/>
            <w:szCs w:val="20"/>
          </w:rPr>
          <w:t>PHOTO LINK: HARRIS PAPYRUS 1 003 Memphite Section</w:t>
        </w:r>
        <w:r w:rsidR="006F66F2" w:rsidRPr="006F66F2">
          <w:rPr>
            <w:rStyle w:val="Hyperlink"/>
            <w:rFonts w:ascii="Arial" w:hAnsi="Arial" w:cs="Arial"/>
            <w:noProof w:val="0"/>
            <w:szCs w:val="20"/>
          </w:rPr>
          <w:t xml:space="preserve"> (See ABOVE, </w:t>
        </w:r>
        <w:proofErr w:type="spellStart"/>
        <w:r w:rsidR="006F66F2" w:rsidRPr="006F66F2">
          <w:rPr>
            <w:rStyle w:val="Hyperlink"/>
            <w:rFonts w:ascii="Arial" w:hAnsi="Arial" w:cs="Arial"/>
            <w:noProof w:val="0"/>
            <w:szCs w:val="20"/>
          </w:rPr>
          <w:t>ctrl+click</w:t>
        </w:r>
        <w:proofErr w:type="spellEnd"/>
        <w:r w:rsidR="006F66F2" w:rsidRPr="006F66F2">
          <w:rPr>
            <w:rStyle w:val="Hyperlink"/>
            <w:rFonts w:ascii="Arial" w:hAnsi="Arial" w:cs="Arial"/>
            <w:noProof w:val="0"/>
            <w:szCs w:val="20"/>
          </w:rPr>
          <w:t xml:space="preserve"> to follow link)</w:t>
        </w:r>
      </w:hyperlink>
    </w:p>
    <w:p w14:paraId="0933C45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FF817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It describes the enslavement of </w:t>
      </w:r>
      <w:proofErr w:type="spellStart"/>
      <w:r w:rsidRPr="002C7234">
        <w:rPr>
          <w:rFonts w:ascii="Arial" w:hAnsi="Arial" w:cs="Arial"/>
          <w:szCs w:val="20"/>
        </w:rPr>
        <w:t>Sherden</w:t>
      </w:r>
      <w:proofErr w:type="spellEnd"/>
      <w:r w:rsidRPr="002C7234">
        <w:rPr>
          <w:rFonts w:ascii="Arial" w:hAnsi="Arial" w:cs="Arial"/>
          <w:szCs w:val="20"/>
        </w:rPr>
        <w:t xml:space="preserve">, </w:t>
      </w:r>
      <w:proofErr w:type="spellStart"/>
      <w:r w:rsidRPr="002C7234">
        <w:rPr>
          <w:rFonts w:ascii="Arial" w:hAnsi="Arial" w:cs="Arial"/>
          <w:szCs w:val="20"/>
        </w:rPr>
        <w:t>Weshesh</w:t>
      </w:r>
      <w:proofErr w:type="spellEnd"/>
      <w:r w:rsidRPr="002C7234">
        <w:rPr>
          <w:rFonts w:ascii="Arial" w:hAnsi="Arial" w:cs="Arial"/>
          <w:szCs w:val="20"/>
        </w:rPr>
        <w:t xml:space="preserve"> and Libyan Sea Peoples by Rameses III. </w:t>
      </w:r>
      <w:proofErr w:type="spellStart"/>
      <w:r w:rsidRPr="002C7234">
        <w:rPr>
          <w:rFonts w:ascii="Arial" w:hAnsi="Arial" w:cs="Arial"/>
          <w:szCs w:val="20"/>
        </w:rPr>
        <w:t>Collumn</w:t>
      </w:r>
      <w:proofErr w:type="spellEnd"/>
      <w:r w:rsidRPr="002C7234">
        <w:rPr>
          <w:rFonts w:ascii="Arial" w:hAnsi="Arial" w:cs="Arial"/>
          <w:szCs w:val="20"/>
        </w:rPr>
        <w:t xml:space="preserve"> 77, lines 3-6 contain this report:</w:t>
      </w:r>
    </w:p>
    <w:p w14:paraId="621584FF" w14:textId="77777777" w:rsidR="00195FCD" w:rsidRPr="006F66F2"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i/>
          <w:szCs w:val="20"/>
        </w:rPr>
      </w:pPr>
    </w:p>
    <w:p w14:paraId="6E9C064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proofErr w:type="gramStart"/>
      <w:r w:rsidRPr="006F66F2">
        <w:rPr>
          <w:rFonts w:ascii="Arial" w:hAnsi="Arial" w:cs="Arial"/>
          <w:i/>
          <w:szCs w:val="20"/>
        </w:rPr>
        <w:t>“ I</w:t>
      </w:r>
      <w:proofErr w:type="gramEnd"/>
      <w:r w:rsidRPr="006F66F2">
        <w:rPr>
          <w:rFonts w:ascii="Arial" w:hAnsi="Arial" w:cs="Arial"/>
          <w:i/>
          <w:szCs w:val="20"/>
        </w:rPr>
        <w:t xml:space="preserve"> caused that they [the Libyans] cease to tread upon the borders of Egypt. I </w:t>
      </w:r>
      <w:r w:rsidR="00E16118" w:rsidRPr="006F66F2">
        <w:rPr>
          <w:rFonts w:ascii="Arial" w:hAnsi="Arial" w:cs="Arial"/>
          <w:i/>
          <w:szCs w:val="20"/>
        </w:rPr>
        <w:t>carried off the ones whom my kni</w:t>
      </w:r>
      <w:r w:rsidR="00BB2277" w:rsidRPr="006F66F2">
        <w:rPr>
          <w:rFonts w:ascii="Arial" w:hAnsi="Arial" w:cs="Arial"/>
          <w:i/>
          <w:szCs w:val="20"/>
        </w:rPr>
        <w:t xml:space="preserve">fe spared: </w:t>
      </w:r>
      <w:r w:rsidRPr="006F66F2">
        <w:rPr>
          <w:rFonts w:ascii="Arial" w:hAnsi="Arial" w:cs="Arial"/>
          <w:i/>
          <w:szCs w:val="20"/>
        </w:rPr>
        <w:t>numerous captives, their woman and their children like hundreds of thousands, their herds in the number of tens of thousands, I established their leaders in strongholds upon my name. I gave to them commanders of hosts and tribal leaders, they being branded and made into slaves, they being stamped with my name, and their woman and their children being treated likewise</w:t>
      </w:r>
      <w:r w:rsidRPr="002C7234">
        <w:rPr>
          <w:rFonts w:ascii="Arial" w:hAnsi="Arial" w:cs="Arial"/>
          <w:szCs w:val="20"/>
        </w:rPr>
        <w:t>” (Schulman, 1964 quoted by Wood, 1991).</w:t>
      </w:r>
    </w:p>
    <w:p w14:paraId="72A98AE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D42103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treatment of </w:t>
      </w:r>
      <w:proofErr w:type="spellStart"/>
      <w:r w:rsidRPr="002C7234">
        <w:rPr>
          <w:rFonts w:ascii="Arial" w:hAnsi="Arial" w:cs="Arial"/>
          <w:szCs w:val="20"/>
        </w:rPr>
        <w:t>Shoshu</w:t>
      </w:r>
      <w:proofErr w:type="spellEnd"/>
      <w:r w:rsidRPr="002C7234">
        <w:rPr>
          <w:rFonts w:ascii="Arial" w:hAnsi="Arial" w:cs="Arial"/>
          <w:szCs w:val="20"/>
        </w:rPr>
        <w:t xml:space="preserve"> (</w:t>
      </w:r>
      <w:proofErr w:type="spellStart"/>
      <w:r w:rsidRPr="002C7234">
        <w:rPr>
          <w:rFonts w:ascii="Arial" w:hAnsi="Arial" w:cs="Arial"/>
          <w:szCs w:val="20"/>
        </w:rPr>
        <w:t>Shasu</w:t>
      </w:r>
      <w:proofErr w:type="spellEnd"/>
      <w:r w:rsidRPr="002C7234">
        <w:rPr>
          <w:rFonts w:ascii="Arial" w:hAnsi="Arial" w:cs="Arial"/>
          <w:szCs w:val="20"/>
        </w:rPr>
        <w:t>) Bedouin captives of Edom (whom some suggest are proto-Israelites) in the Trans-Jordan by Rameses III was harsh:</w:t>
      </w:r>
    </w:p>
    <w:p w14:paraId="1A73E6A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64F0E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6F66F2">
        <w:rPr>
          <w:rFonts w:ascii="Arial" w:hAnsi="Arial" w:cs="Arial"/>
          <w:i/>
          <w:szCs w:val="20"/>
        </w:rPr>
        <w:t xml:space="preserve">“I destroyed the people of </w:t>
      </w:r>
      <w:proofErr w:type="spellStart"/>
      <w:r w:rsidRPr="006F66F2">
        <w:rPr>
          <w:rFonts w:ascii="Arial" w:hAnsi="Arial" w:cs="Arial"/>
          <w:i/>
          <w:szCs w:val="20"/>
        </w:rPr>
        <w:t>Seir</w:t>
      </w:r>
      <w:proofErr w:type="spellEnd"/>
      <w:r w:rsidRPr="006F66F2">
        <w:rPr>
          <w:rFonts w:ascii="Arial" w:hAnsi="Arial" w:cs="Arial"/>
          <w:i/>
          <w:szCs w:val="20"/>
        </w:rPr>
        <w:t xml:space="preserve"> [Edom] among the Bedouin tribes, I razed their tents; their people, their property, their cattle as well, without number, pinioned and carried away in captivity, as the tribute of Egypt, I gave them to the Ennead of the gods, as slaves for their houses</w:t>
      </w:r>
      <w:r w:rsidRPr="002C7234">
        <w:rPr>
          <w:rFonts w:ascii="Arial" w:hAnsi="Arial" w:cs="Arial"/>
          <w:szCs w:val="20"/>
        </w:rPr>
        <w:t xml:space="preserve"> (Wilson, 1969 quoted by Wood, 1991).</w:t>
      </w:r>
    </w:p>
    <w:p w14:paraId="1A79E1E0" w14:textId="77777777" w:rsidR="008F68D8" w:rsidRPr="002C7234" w:rsidRDefault="008F68D8" w:rsidP="008F6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DB04D9" w14:textId="77777777" w:rsidR="008F68D8" w:rsidRDefault="008F68D8"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94" w:name="EDOMITE001"/>
      <w:r w:rsidRPr="002C7234">
        <w:rPr>
          <w:rFonts w:ascii="Arial" w:hAnsi="Arial" w:cs="Arial"/>
          <w:szCs w:val="20"/>
        </w:rPr>
        <w:t>PHOTO LINK: EDOMITE 001 Map of Edomite expansion into Judah</w:t>
      </w:r>
    </w:p>
    <w:p w14:paraId="7D55D4B1" w14:textId="77777777" w:rsidR="0051582D" w:rsidRPr="002C7234" w:rsidRDefault="0051582D"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51582D">
        <w:rPr>
          <w:rFonts w:ascii="Arial" w:hAnsi="Arial" w:cs="Arial"/>
          <w:noProof/>
          <w:szCs w:val="20"/>
        </w:rPr>
        <w:drawing>
          <wp:inline distT="0" distB="0" distL="0" distR="0" wp14:anchorId="2A1A99F9" wp14:editId="59919C74">
            <wp:extent cx="4242435" cy="6242050"/>
            <wp:effectExtent l="19050" t="0" r="5715" b="0"/>
            <wp:docPr id="145" name="Picture 351" descr="EDOM 001 Map of Edomite expansion into Jud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OM 001 Map of Edomite expansion into Judah.jpg"/>
                    <pic:cNvPicPr/>
                  </pic:nvPicPr>
                  <pic:blipFill>
                    <a:blip r:embed="rId65" cstate="print"/>
                    <a:stretch>
                      <a:fillRect/>
                    </a:stretch>
                  </pic:blipFill>
                  <pic:spPr>
                    <a:xfrm>
                      <a:off x="0" y="0"/>
                      <a:ext cx="4242435" cy="6242050"/>
                    </a:xfrm>
                    <a:prstGeom prst="rect">
                      <a:avLst/>
                    </a:prstGeom>
                  </pic:spPr>
                </pic:pic>
              </a:graphicData>
            </a:graphic>
          </wp:inline>
        </w:drawing>
      </w:r>
    </w:p>
    <w:bookmarkEnd w:id="94"/>
    <w:p w14:paraId="60CD7EAA" w14:textId="77777777" w:rsidR="004F0F67" w:rsidRPr="002C7234" w:rsidRDefault="004F0F67" w:rsidP="008F6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811D0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Some scholars think that the Sea People/</w:t>
      </w:r>
      <w:proofErr w:type="spellStart"/>
      <w:r w:rsidRPr="002C7234">
        <w:rPr>
          <w:rFonts w:ascii="Arial" w:hAnsi="Arial" w:cs="Arial"/>
          <w:szCs w:val="20"/>
        </w:rPr>
        <w:t>Peleset</w:t>
      </w:r>
      <w:proofErr w:type="spellEnd"/>
      <w:r w:rsidRPr="002C7234">
        <w:rPr>
          <w:rFonts w:ascii="Arial" w:hAnsi="Arial" w:cs="Arial"/>
          <w:szCs w:val="20"/>
        </w:rPr>
        <w:t xml:space="preserve"> defeat of 1175 BC resulted in </w:t>
      </w:r>
      <w:proofErr w:type="spellStart"/>
      <w:r w:rsidRPr="002C7234">
        <w:rPr>
          <w:rFonts w:ascii="Arial" w:hAnsi="Arial" w:cs="Arial"/>
          <w:szCs w:val="20"/>
        </w:rPr>
        <w:t>vasseldom</w:t>
      </w:r>
      <w:proofErr w:type="spellEnd"/>
      <w:r w:rsidRPr="002C7234">
        <w:rPr>
          <w:rFonts w:ascii="Arial" w:hAnsi="Arial" w:cs="Arial"/>
          <w:szCs w:val="20"/>
        </w:rPr>
        <w:t xml:space="preserve"> for them and resulted in migration to Canaan under the suffrage/support of Rameses III whom they served as garrison troops. A competing theory is that the Sea People’s failure to conquer Egypt caused them to shift military theater and invade Canaan (Singer, 1992; Wood, </w:t>
      </w:r>
      <w:proofErr w:type="gramStart"/>
      <w:r w:rsidRPr="002C7234">
        <w:rPr>
          <w:rFonts w:ascii="Arial" w:hAnsi="Arial" w:cs="Arial"/>
          <w:szCs w:val="20"/>
        </w:rPr>
        <w:t>1991,p.</w:t>
      </w:r>
      <w:proofErr w:type="gramEnd"/>
      <w:r w:rsidRPr="002C7234">
        <w:rPr>
          <w:rFonts w:ascii="Arial" w:hAnsi="Arial" w:cs="Arial"/>
          <w:szCs w:val="20"/>
        </w:rPr>
        <w:t>48).</w:t>
      </w:r>
    </w:p>
    <w:p w14:paraId="62440E4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E5A1F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cities on the southwest coastal region of Canaan all have destruction levels at the end of Late Bronze Age (LB). Then </w:t>
      </w:r>
      <w:proofErr w:type="spellStart"/>
      <w:r w:rsidRPr="002C7234">
        <w:rPr>
          <w:rFonts w:ascii="Arial" w:hAnsi="Arial" w:cs="Arial"/>
          <w:szCs w:val="20"/>
        </w:rPr>
        <w:t>Agean</w:t>
      </w:r>
      <w:proofErr w:type="spellEnd"/>
      <w:r w:rsidRPr="002C7234">
        <w:rPr>
          <w:rFonts w:ascii="Arial" w:hAnsi="Arial" w:cs="Arial"/>
          <w:szCs w:val="20"/>
        </w:rPr>
        <w:t xml:space="preserve">-style pottery (Mycenean IIIC:1b) appears in the stratigraphic records. </w:t>
      </w:r>
      <w:proofErr w:type="gramStart"/>
      <w:r w:rsidRPr="002C7234">
        <w:rPr>
          <w:rFonts w:ascii="Arial" w:hAnsi="Arial" w:cs="Arial"/>
          <w:szCs w:val="20"/>
        </w:rPr>
        <w:t>These pottery</w:t>
      </w:r>
      <w:proofErr w:type="gramEnd"/>
      <w:r w:rsidRPr="002C7234">
        <w:rPr>
          <w:rFonts w:ascii="Arial" w:hAnsi="Arial" w:cs="Arial"/>
          <w:szCs w:val="20"/>
        </w:rPr>
        <w:t xml:space="preserve"> are found in poor squatter phases of occupation following LB destruction of Egyptian or Canaanite towns. This monochrome ware gives way, after a few decades, to Philistine bichrome ware which is abundant at these sites for another 200 years (Wood, </w:t>
      </w:r>
      <w:proofErr w:type="gramStart"/>
      <w:r w:rsidRPr="002C7234">
        <w:rPr>
          <w:rFonts w:ascii="Arial" w:hAnsi="Arial" w:cs="Arial"/>
          <w:szCs w:val="20"/>
        </w:rPr>
        <w:t>1991,p.</w:t>
      </w:r>
      <w:proofErr w:type="gramEnd"/>
      <w:r w:rsidRPr="002C7234">
        <w:rPr>
          <w:rFonts w:ascii="Arial" w:hAnsi="Arial" w:cs="Arial"/>
          <w:szCs w:val="20"/>
        </w:rPr>
        <w:t>50).</w:t>
      </w:r>
    </w:p>
    <w:p w14:paraId="6F83ACE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8D7695" w14:textId="77777777" w:rsidR="0051582D"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08" w:history="1">
        <w:r w:rsidR="00195FCD" w:rsidRPr="0051582D">
          <w:rPr>
            <w:rStyle w:val="Hyperlink"/>
            <w:rFonts w:ascii="Arial" w:hAnsi="Arial" w:cs="Arial"/>
            <w:noProof w:val="0"/>
            <w:szCs w:val="20"/>
          </w:rPr>
          <w:t>PHOTO LINK: POTTERY</w:t>
        </w:r>
        <w:r w:rsidR="008F68D8" w:rsidRPr="0051582D">
          <w:rPr>
            <w:rStyle w:val="Hyperlink"/>
            <w:rFonts w:ascii="Arial" w:hAnsi="Arial" w:cs="Arial"/>
            <w:noProof w:val="0"/>
            <w:szCs w:val="20"/>
          </w:rPr>
          <w:t xml:space="preserve"> </w:t>
        </w:r>
        <w:r w:rsidR="00195FCD" w:rsidRPr="0051582D">
          <w:rPr>
            <w:rStyle w:val="Hyperlink"/>
            <w:rFonts w:ascii="Arial" w:hAnsi="Arial" w:cs="Arial"/>
            <w:noProof w:val="0"/>
            <w:szCs w:val="20"/>
          </w:rPr>
          <w:t>008</w:t>
        </w:r>
        <w:r w:rsidR="00E25508" w:rsidRPr="0051582D">
          <w:rPr>
            <w:rStyle w:val="Hyperlink"/>
            <w:rFonts w:ascii="Arial" w:hAnsi="Arial"/>
            <w:noProof w:val="0"/>
          </w:rPr>
          <w:t xml:space="preserve"> </w:t>
        </w:r>
        <w:r w:rsidR="00E25508" w:rsidRPr="0051582D">
          <w:rPr>
            <w:rStyle w:val="Hyperlink"/>
            <w:rFonts w:ascii="Arial" w:hAnsi="Arial" w:cs="Arial"/>
            <w:noProof w:val="0"/>
            <w:szCs w:val="20"/>
          </w:rPr>
          <w:t>Philistine bichrome Ashkelon late 12th century</w:t>
        </w:r>
        <w:r w:rsidR="004F0F67" w:rsidRPr="0051582D">
          <w:rPr>
            <w:rStyle w:val="Hyperlink"/>
            <w:rFonts w:ascii="Arial" w:hAnsi="Arial" w:cs="Arial"/>
            <w:noProof w:val="0"/>
            <w:szCs w:val="20"/>
          </w:rPr>
          <w:t xml:space="preserve"> </w:t>
        </w:r>
        <w:r w:rsidR="0051582D" w:rsidRPr="0051582D">
          <w:rPr>
            <w:rStyle w:val="Hyperlink"/>
            <w:rFonts w:ascii="Arial" w:hAnsi="Arial" w:cs="Arial"/>
            <w:noProof w:val="0"/>
            <w:szCs w:val="20"/>
          </w:rPr>
          <w:t xml:space="preserve">(See ABOVE, </w:t>
        </w:r>
        <w:proofErr w:type="spellStart"/>
        <w:r w:rsidR="0051582D" w:rsidRPr="0051582D">
          <w:rPr>
            <w:rStyle w:val="Hyperlink"/>
            <w:rFonts w:ascii="Arial" w:hAnsi="Arial" w:cs="Arial"/>
            <w:noProof w:val="0"/>
            <w:szCs w:val="20"/>
          </w:rPr>
          <w:t>ctrl+click</w:t>
        </w:r>
        <w:proofErr w:type="spellEnd"/>
        <w:r w:rsidR="0051582D" w:rsidRPr="0051582D">
          <w:rPr>
            <w:rStyle w:val="Hyperlink"/>
            <w:rFonts w:ascii="Arial" w:hAnsi="Arial" w:cs="Arial"/>
            <w:noProof w:val="0"/>
            <w:szCs w:val="20"/>
          </w:rPr>
          <w:t xml:space="preserve"> to follow link)</w:t>
        </w:r>
      </w:hyperlink>
    </w:p>
    <w:p w14:paraId="330B096C" w14:textId="77777777" w:rsidR="0051582D" w:rsidRDefault="0051582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9753F2A"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09" w:history="1">
        <w:r w:rsidR="00195FCD" w:rsidRPr="0051582D">
          <w:rPr>
            <w:rStyle w:val="Hyperlink"/>
            <w:rFonts w:ascii="Arial" w:hAnsi="Arial" w:cs="Arial"/>
            <w:noProof w:val="0"/>
            <w:szCs w:val="20"/>
          </w:rPr>
          <w:t>PHOTO LINK: POTTERY</w:t>
        </w:r>
        <w:r w:rsidR="008F68D8" w:rsidRPr="0051582D">
          <w:rPr>
            <w:rStyle w:val="Hyperlink"/>
            <w:rFonts w:ascii="Arial" w:hAnsi="Arial" w:cs="Arial"/>
            <w:noProof w:val="0"/>
            <w:szCs w:val="20"/>
          </w:rPr>
          <w:t xml:space="preserve"> </w:t>
        </w:r>
        <w:r w:rsidR="00195FCD" w:rsidRPr="0051582D">
          <w:rPr>
            <w:rStyle w:val="Hyperlink"/>
            <w:rFonts w:ascii="Arial" w:hAnsi="Arial" w:cs="Arial"/>
            <w:noProof w:val="0"/>
            <w:szCs w:val="20"/>
          </w:rPr>
          <w:t>009</w:t>
        </w:r>
        <w:r w:rsidR="00E25508" w:rsidRPr="0051582D">
          <w:rPr>
            <w:rStyle w:val="Hyperlink"/>
            <w:rFonts w:ascii="Arial" w:hAnsi="Arial"/>
            <w:noProof w:val="0"/>
          </w:rPr>
          <w:t xml:space="preserve"> </w:t>
        </w:r>
        <w:r w:rsidR="00E25508" w:rsidRPr="0051582D">
          <w:rPr>
            <w:rStyle w:val="Hyperlink"/>
            <w:rFonts w:ascii="Arial" w:hAnsi="Arial" w:cs="Arial"/>
            <w:noProof w:val="0"/>
            <w:szCs w:val="20"/>
          </w:rPr>
          <w:t>Philistine bichrome fragments</w:t>
        </w:r>
        <w:r w:rsidR="004F0F67" w:rsidRPr="0051582D">
          <w:rPr>
            <w:rStyle w:val="Hyperlink"/>
            <w:rFonts w:ascii="Arial" w:hAnsi="Arial" w:cs="Arial"/>
            <w:noProof w:val="0"/>
            <w:szCs w:val="20"/>
          </w:rPr>
          <w:t xml:space="preserve"> </w:t>
        </w:r>
        <w:r w:rsidR="0051582D" w:rsidRPr="0051582D">
          <w:rPr>
            <w:rStyle w:val="Hyperlink"/>
            <w:rFonts w:ascii="Arial" w:hAnsi="Arial" w:cs="Arial"/>
            <w:noProof w:val="0"/>
            <w:szCs w:val="20"/>
          </w:rPr>
          <w:t xml:space="preserve">(See ABOVE, </w:t>
        </w:r>
        <w:proofErr w:type="spellStart"/>
        <w:r w:rsidR="0051582D" w:rsidRPr="0051582D">
          <w:rPr>
            <w:rStyle w:val="Hyperlink"/>
            <w:rFonts w:ascii="Arial" w:hAnsi="Arial" w:cs="Arial"/>
            <w:noProof w:val="0"/>
            <w:szCs w:val="20"/>
          </w:rPr>
          <w:t>ctrl+click</w:t>
        </w:r>
        <w:proofErr w:type="spellEnd"/>
        <w:r w:rsidR="0051582D" w:rsidRPr="0051582D">
          <w:rPr>
            <w:rStyle w:val="Hyperlink"/>
            <w:rFonts w:ascii="Arial" w:hAnsi="Arial" w:cs="Arial"/>
            <w:noProof w:val="0"/>
            <w:szCs w:val="20"/>
          </w:rPr>
          <w:t xml:space="preserve"> to follow link)</w:t>
        </w:r>
      </w:hyperlink>
    </w:p>
    <w:p w14:paraId="3204FA50" w14:textId="77777777" w:rsidR="008B2268" w:rsidRPr="002C7234" w:rsidRDefault="008B2268" w:rsidP="0051582D">
      <w:pPr>
        <w:pStyle w:val="Heading2"/>
      </w:pPr>
      <w:bookmarkStart w:id="95" w:name="_Toc325923220"/>
      <w:r w:rsidRPr="002C7234">
        <w:t>Tell el-Farah</w:t>
      </w:r>
      <w:bookmarkEnd w:id="95"/>
    </w:p>
    <w:p w14:paraId="0403908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CD41A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An example of this destruction of Egyptian settlements by Sea People is at Tell el-Farah. There a building with Egyptian architecture and Egypt</w:t>
      </w:r>
      <w:r w:rsidR="005E65F8" w:rsidRPr="002C7234">
        <w:rPr>
          <w:rFonts w:ascii="Arial" w:hAnsi="Arial" w:cs="Arial"/>
          <w:szCs w:val="20"/>
        </w:rPr>
        <w:t>ian artifacts (cartouches) in Tell el-Farah</w:t>
      </w:r>
      <w:r w:rsidRPr="002C7234">
        <w:rPr>
          <w:rFonts w:ascii="Arial" w:hAnsi="Arial" w:cs="Arial"/>
          <w:szCs w:val="20"/>
        </w:rPr>
        <w:t xml:space="preserve"> that was destroyed in the early part of the 12</w:t>
      </w:r>
      <w:r w:rsidRPr="002C7234">
        <w:rPr>
          <w:rFonts w:ascii="Arial" w:hAnsi="Arial" w:cs="Arial"/>
          <w:szCs w:val="20"/>
          <w:vertAlign w:val="superscript"/>
        </w:rPr>
        <w:t>th</w:t>
      </w:r>
      <w:r w:rsidRPr="002C7234">
        <w:rPr>
          <w:rFonts w:ascii="Arial" w:hAnsi="Arial" w:cs="Arial"/>
          <w:szCs w:val="20"/>
        </w:rPr>
        <w:t xml:space="preserve"> century BC (probably 1177 BC). Squatter settlement followed with crude circular pits containing </w:t>
      </w:r>
      <w:r w:rsidR="005E65F8" w:rsidRPr="002C7234">
        <w:rPr>
          <w:rFonts w:ascii="Arial" w:hAnsi="Arial" w:cs="Arial"/>
          <w:szCs w:val="20"/>
        </w:rPr>
        <w:t>Aegean</w:t>
      </w:r>
      <w:r w:rsidRPr="002C7234">
        <w:rPr>
          <w:rFonts w:ascii="Arial" w:hAnsi="Arial" w:cs="Arial"/>
          <w:szCs w:val="20"/>
        </w:rPr>
        <w:t xml:space="preserve">-style pottery. Later a new city was </w:t>
      </w:r>
      <w:proofErr w:type="spellStart"/>
      <w:r w:rsidRPr="002C7234">
        <w:rPr>
          <w:rFonts w:ascii="Arial" w:hAnsi="Arial" w:cs="Arial"/>
          <w:szCs w:val="20"/>
        </w:rPr>
        <w:t>build</w:t>
      </w:r>
      <w:proofErr w:type="spellEnd"/>
      <w:r w:rsidRPr="002C7234">
        <w:rPr>
          <w:rFonts w:ascii="Arial" w:hAnsi="Arial" w:cs="Arial"/>
          <w:szCs w:val="20"/>
        </w:rPr>
        <w:t xml:space="preserve"> upon the older one. This sequence of events is identical to those identified at Site A-289 of the northern Sinai (Oren, 1987 cited by Wood, 1991). </w:t>
      </w:r>
    </w:p>
    <w:p w14:paraId="385B46C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B72E37" w14:textId="77777777" w:rsidR="00F17B12" w:rsidRPr="002C7234" w:rsidRDefault="00A64D29" w:rsidP="0051582D">
      <w:pPr>
        <w:widowControl/>
        <w:autoSpaceDE/>
        <w:autoSpaceDN/>
        <w:adjustRightInd/>
        <w:rPr>
          <w:rFonts w:ascii="Arial" w:hAnsi="Arial" w:cs="Arial"/>
          <w:szCs w:val="20"/>
        </w:rPr>
      </w:pPr>
      <w:hyperlink w:anchor="SEAPEOPLES009" w:history="1">
        <w:r w:rsidR="00A74B3D" w:rsidRPr="0051582D">
          <w:rPr>
            <w:rStyle w:val="Hyperlink"/>
            <w:rFonts w:ascii="Arial" w:hAnsi="Arial" w:cs="Arial"/>
            <w:noProof w:val="0"/>
            <w:szCs w:val="20"/>
          </w:rPr>
          <w:t>PHOTO LINK: SEA PEOPLES 009</w:t>
        </w:r>
        <w:r w:rsidR="00F17B12" w:rsidRPr="0051582D">
          <w:rPr>
            <w:rStyle w:val="Hyperlink"/>
            <w:rFonts w:ascii="Arial" w:hAnsi="Arial" w:cs="Arial"/>
            <w:noProof w:val="0"/>
            <w:szCs w:val="20"/>
          </w:rPr>
          <w:t xml:space="preserve"> Map of Sea People destructions, including Tell el-Farah</w:t>
        </w:r>
        <w:r w:rsidR="0051582D" w:rsidRPr="0051582D">
          <w:rPr>
            <w:rStyle w:val="Hyperlink"/>
            <w:rFonts w:ascii="Arial" w:hAnsi="Arial" w:cs="Arial"/>
            <w:noProof w:val="0"/>
            <w:szCs w:val="20"/>
          </w:rPr>
          <w:t xml:space="preserve"> (See ABOVE, </w:t>
        </w:r>
        <w:proofErr w:type="spellStart"/>
        <w:r w:rsidR="0051582D" w:rsidRPr="0051582D">
          <w:rPr>
            <w:rStyle w:val="Hyperlink"/>
            <w:rFonts w:ascii="Arial" w:hAnsi="Arial" w:cs="Arial"/>
            <w:noProof w:val="0"/>
            <w:szCs w:val="20"/>
          </w:rPr>
          <w:t>ctrl+click</w:t>
        </w:r>
        <w:proofErr w:type="spellEnd"/>
        <w:r w:rsidR="0051582D" w:rsidRPr="0051582D">
          <w:rPr>
            <w:rStyle w:val="Hyperlink"/>
            <w:rFonts w:ascii="Arial" w:hAnsi="Arial" w:cs="Arial"/>
            <w:noProof w:val="0"/>
            <w:szCs w:val="20"/>
          </w:rPr>
          <w:t xml:space="preserve"> to follow link)</w:t>
        </w:r>
      </w:hyperlink>
    </w:p>
    <w:p w14:paraId="2E74B95E" w14:textId="77777777" w:rsidR="00CF37C3" w:rsidRPr="002C7234" w:rsidRDefault="00CF37C3">
      <w:pPr>
        <w:widowControl/>
        <w:autoSpaceDE/>
        <w:autoSpaceDN/>
        <w:adjustRightInd/>
        <w:rPr>
          <w:rFonts w:ascii="Arial" w:hAnsi="Arial" w:cs="Arial"/>
          <w:szCs w:val="20"/>
        </w:rPr>
      </w:pPr>
    </w:p>
    <w:p w14:paraId="4EF80644" w14:textId="77777777" w:rsidR="0051582D" w:rsidRDefault="0051582D">
      <w:pPr>
        <w:widowControl/>
        <w:autoSpaceDE/>
        <w:autoSpaceDN/>
        <w:adjustRightInd/>
        <w:rPr>
          <w:rFonts w:ascii="Arial" w:hAnsi="Arial" w:cs="Arial"/>
          <w:szCs w:val="20"/>
        </w:rPr>
      </w:pPr>
      <w:r>
        <w:rPr>
          <w:rFonts w:ascii="Arial" w:hAnsi="Arial" w:cs="Arial"/>
          <w:szCs w:val="20"/>
        </w:rPr>
        <w:br w:type="page"/>
      </w:r>
    </w:p>
    <w:p w14:paraId="1C15449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PHOTO LINK: SEA PEOPLES 007 Building YR at Tell el-Farah</w:t>
      </w:r>
    </w:p>
    <w:p w14:paraId="76F5C958" w14:textId="77777777" w:rsidR="00CF37C3" w:rsidRPr="002C7234" w:rsidRDefault="00CF37C3"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22BF46B" wp14:editId="2B4C8464">
            <wp:extent cx="6035040" cy="5222875"/>
            <wp:effectExtent l="19050" t="0" r="3810" b="0"/>
            <wp:docPr id="354" name="Picture 353" descr="SEA PEOPLES 007 Building YR at Tell el-Fa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7 Building YR at Tell el-Farah.jpg"/>
                    <pic:cNvPicPr/>
                  </pic:nvPicPr>
                  <pic:blipFill>
                    <a:blip r:embed="rId66" cstate="print"/>
                    <a:stretch>
                      <a:fillRect/>
                    </a:stretch>
                  </pic:blipFill>
                  <pic:spPr>
                    <a:xfrm>
                      <a:off x="0" y="0"/>
                      <a:ext cx="6035040" cy="5222875"/>
                    </a:xfrm>
                    <a:prstGeom prst="rect">
                      <a:avLst/>
                    </a:prstGeom>
                  </pic:spPr>
                </pic:pic>
              </a:graphicData>
            </a:graphic>
          </wp:inline>
        </w:drawing>
      </w:r>
    </w:p>
    <w:p w14:paraId="4E3A2968" w14:textId="77777777" w:rsidR="0051582D" w:rsidRDefault="0051582D">
      <w:pPr>
        <w:widowControl/>
        <w:autoSpaceDE/>
        <w:autoSpaceDN/>
        <w:adjustRightInd/>
        <w:rPr>
          <w:rFonts w:ascii="Arial" w:hAnsi="Arial" w:cs="Arial"/>
          <w:szCs w:val="20"/>
        </w:rPr>
      </w:pPr>
      <w:r>
        <w:rPr>
          <w:rFonts w:ascii="Arial" w:hAnsi="Arial" w:cs="Arial"/>
          <w:szCs w:val="20"/>
        </w:rPr>
        <w:br w:type="page"/>
      </w:r>
    </w:p>
    <w:p w14:paraId="28535F1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6" w:name="SEAPEOPLES008"/>
      <w:r w:rsidRPr="002C7234">
        <w:rPr>
          <w:rFonts w:ascii="Arial" w:hAnsi="Arial" w:cs="Arial"/>
          <w:szCs w:val="20"/>
        </w:rPr>
        <w:lastRenderedPageBreak/>
        <w:t xml:space="preserve">PHOTO LINK: SEA PEOPLES 008 </w:t>
      </w:r>
      <w:proofErr w:type="spellStart"/>
      <w:r w:rsidRPr="002C7234">
        <w:rPr>
          <w:rFonts w:ascii="Arial" w:hAnsi="Arial" w:cs="Arial"/>
          <w:szCs w:val="20"/>
        </w:rPr>
        <w:t>Cartouch</w:t>
      </w:r>
      <w:proofErr w:type="spellEnd"/>
      <w:r w:rsidRPr="002C7234">
        <w:rPr>
          <w:rFonts w:ascii="Arial" w:hAnsi="Arial" w:cs="Arial"/>
          <w:szCs w:val="20"/>
        </w:rPr>
        <w:t xml:space="preserve"> at Tell el-Farah.</w:t>
      </w:r>
    </w:p>
    <w:bookmarkEnd w:id="96"/>
    <w:p w14:paraId="21749755" w14:textId="77777777" w:rsidR="00CF37C3" w:rsidRPr="002C7234" w:rsidRDefault="00CF37C3"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317FA9CD" wp14:editId="09A1DD2A">
            <wp:extent cx="6035040" cy="2660650"/>
            <wp:effectExtent l="19050" t="0" r="3810" b="0"/>
            <wp:docPr id="355" name="Picture 354" descr="SEA PEOPLES 008 Cartouces at Tell el-Far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PEOPLES 008 Cartouces at Tell el-Farah.jpg"/>
                    <pic:cNvPicPr/>
                  </pic:nvPicPr>
                  <pic:blipFill>
                    <a:blip r:embed="rId67" cstate="print"/>
                    <a:stretch>
                      <a:fillRect/>
                    </a:stretch>
                  </pic:blipFill>
                  <pic:spPr>
                    <a:xfrm>
                      <a:off x="0" y="0"/>
                      <a:ext cx="6035040" cy="2660650"/>
                    </a:xfrm>
                    <a:prstGeom prst="rect">
                      <a:avLst/>
                    </a:prstGeom>
                  </pic:spPr>
                </pic:pic>
              </a:graphicData>
            </a:graphic>
          </wp:inline>
        </w:drawing>
      </w:r>
    </w:p>
    <w:p w14:paraId="10DE496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B2F71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pottery dating from the earliest squatter phase is locally made, but is of A</w:t>
      </w:r>
      <w:r w:rsidR="00AB62F2" w:rsidRPr="002C7234">
        <w:rPr>
          <w:rFonts w:ascii="Arial" w:hAnsi="Arial" w:cs="Arial"/>
          <w:szCs w:val="20"/>
        </w:rPr>
        <w:t>e</w:t>
      </w:r>
      <w:r w:rsidRPr="002C7234">
        <w:rPr>
          <w:rFonts w:ascii="Arial" w:hAnsi="Arial" w:cs="Arial"/>
          <w:szCs w:val="20"/>
        </w:rPr>
        <w:t>gean design. This indicates that immigrants made this pottery from local clay using patterns and styles they learned in their A</w:t>
      </w:r>
      <w:r w:rsidR="00AB62F2" w:rsidRPr="002C7234">
        <w:rPr>
          <w:rFonts w:ascii="Arial" w:hAnsi="Arial" w:cs="Arial"/>
          <w:szCs w:val="20"/>
        </w:rPr>
        <w:t>e</w:t>
      </w:r>
      <w:r w:rsidRPr="002C7234">
        <w:rPr>
          <w:rFonts w:ascii="Arial" w:hAnsi="Arial" w:cs="Arial"/>
          <w:szCs w:val="20"/>
        </w:rPr>
        <w:t xml:space="preserve">gean homelands.  This pattern of invasion and settlement of Sea Peoples in coastal Canaan is seen (from north to south) at Tell </w:t>
      </w:r>
      <w:proofErr w:type="spellStart"/>
      <w:r w:rsidRPr="002C7234">
        <w:rPr>
          <w:rFonts w:ascii="Arial" w:hAnsi="Arial" w:cs="Arial"/>
          <w:szCs w:val="20"/>
        </w:rPr>
        <w:t>Jerishe</w:t>
      </w:r>
      <w:proofErr w:type="spellEnd"/>
      <w:r w:rsidRPr="002C7234">
        <w:rPr>
          <w:rFonts w:ascii="Arial" w:hAnsi="Arial" w:cs="Arial"/>
          <w:szCs w:val="20"/>
        </w:rPr>
        <w:t xml:space="preserve">, Jaffa, Gezer, Tel </w:t>
      </w:r>
      <w:proofErr w:type="spellStart"/>
      <w:r w:rsidRPr="002C7234">
        <w:rPr>
          <w:rFonts w:ascii="Arial" w:hAnsi="Arial" w:cs="Arial"/>
          <w:szCs w:val="20"/>
        </w:rPr>
        <w:t>Mor</w:t>
      </w:r>
      <w:proofErr w:type="spellEnd"/>
      <w:r w:rsidRPr="002C7234">
        <w:rPr>
          <w:rFonts w:ascii="Arial" w:hAnsi="Arial" w:cs="Arial"/>
          <w:szCs w:val="20"/>
        </w:rPr>
        <w:t>, Ashdod,</w:t>
      </w:r>
      <w:r w:rsidR="00F17B12" w:rsidRPr="002C7234">
        <w:rPr>
          <w:rFonts w:ascii="Arial" w:hAnsi="Arial" w:cs="Arial"/>
          <w:szCs w:val="20"/>
        </w:rPr>
        <w:t xml:space="preserve"> Ashkelon</w:t>
      </w:r>
      <w:r w:rsidRPr="002C7234">
        <w:rPr>
          <w:rFonts w:ascii="Arial" w:hAnsi="Arial" w:cs="Arial"/>
          <w:szCs w:val="20"/>
        </w:rPr>
        <w:t xml:space="preserve"> , Tell </w:t>
      </w:r>
      <w:proofErr w:type="spellStart"/>
      <w:r w:rsidRPr="002C7234">
        <w:rPr>
          <w:rFonts w:ascii="Arial" w:hAnsi="Arial" w:cs="Arial"/>
          <w:szCs w:val="20"/>
        </w:rPr>
        <w:t>Jemmeth</w:t>
      </w:r>
      <w:proofErr w:type="spellEnd"/>
      <w:r w:rsidRPr="002C7234">
        <w:rPr>
          <w:rFonts w:ascii="Arial" w:hAnsi="Arial" w:cs="Arial"/>
          <w:szCs w:val="20"/>
        </w:rPr>
        <w:t xml:space="preserve">, Tell el-Far-ah and </w:t>
      </w:r>
      <w:proofErr w:type="spellStart"/>
      <w:r w:rsidRPr="002C7234">
        <w:rPr>
          <w:rFonts w:ascii="Arial" w:hAnsi="Arial" w:cs="Arial"/>
          <w:szCs w:val="20"/>
        </w:rPr>
        <w:t>Haruvit</w:t>
      </w:r>
      <w:proofErr w:type="spellEnd"/>
      <w:r w:rsidRPr="002C7234">
        <w:rPr>
          <w:rFonts w:ascii="Arial" w:hAnsi="Arial" w:cs="Arial"/>
          <w:szCs w:val="20"/>
        </w:rPr>
        <w:t>. This was a widespread pattern of invasion and conquest, not of peaceful settlement of selective Egyptian garrisons. The Philistines occupied prime agricultural coastal lands that wer</w:t>
      </w:r>
      <w:r w:rsidR="00F17B12" w:rsidRPr="002C7234">
        <w:rPr>
          <w:rFonts w:ascii="Arial" w:hAnsi="Arial" w:cs="Arial"/>
          <w:szCs w:val="20"/>
        </w:rPr>
        <w:t>e</w:t>
      </w:r>
      <w:r w:rsidRPr="002C7234">
        <w:rPr>
          <w:rFonts w:ascii="Arial" w:hAnsi="Arial" w:cs="Arial"/>
          <w:szCs w:val="20"/>
        </w:rPr>
        <w:t xml:space="preserve"> along the major coastal land rout, adjacent to Egypt</w:t>
      </w:r>
      <w:r w:rsidR="00AB62F2" w:rsidRPr="002C7234">
        <w:rPr>
          <w:rFonts w:ascii="Arial" w:hAnsi="Arial" w:cs="Arial"/>
          <w:szCs w:val="20"/>
        </w:rPr>
        <w:t>’</w:t>
      </w:r>
      <w:r w:rsidRPr="002C7234">
        <w:rPr>
          <w:rFonts w:ascii="Arial" w:hAnsi="Arial" w:cs="Arial"/>
          <w:szCs w:val="20"/>
        </w:rPr>
        <w:t>s sea-lane and included Egypt’s primary administrative center of the northern territories, Gaza (Wood, 1991).</w:t>
      </w:r>
    </w:p>
    <w:p w14:paraId="7EBE252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A4A71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While coastal cities that were formerly under Egyptian influence fell to Philistine settlement, Egyptians maintained control of inland</w:t>
      </w:r>
      <w:r w:rsidR="00F17B12" w:rsidRPr="002C7234">
        <w:rPr>
          <w:rFonts w:ascii="Arial" w:hAnsi="Arial" w:cs="Arial"/>
          <w:szCs w:val="20"/>
        </w:rPr>
        <w:t xml:space="preserve"> cities (Beth-</w:t>
      </w:r>
      <w:proofErr w:type="spellStart"/>
      <w:r w:rsidR="00F17B12" w:rsidRPr="002C7234">
        <w:rPr>
          <w:rFonts w:ascii="Arial" w:hAnsi="Arial" w:cs="Arial"/>
          <w:szCs w:val="20"/>
        </w:rPr>
        <w:t>Shean</w:t>
      </w:r>
      <w:proofErr w:type="spellEnd"/>
      <w:r w:rsidR="00F17B12" w:rsidRPr="002C7234">
        <w:rPr>
          <w:rFonts w:ascii="Arial" w:hAnsi="Arial" w:cs="Arial"/>
          <w:szCs w:val="20"/>
        </w:rPr>
        <w:t>, Me</w:t>
      </w:r>
      <w:r w:rsidRPr="002C7234">
        <w:rPr>
          <w:rFonts w:ascii="Arial" w:hAnsi="Arial" w:cs="Arial"/>
          <w:szCs w:val="20"/>
        </w:rPr>
        <w:t xml:space="preserve">giddo, Lachish, Tell </w:t>
      </w:r>
      <w:proofErr w:type="spellStart"/>
      <w:r w:rsidRPr="002C7234">
        <w:rPr>
          <w:rFonts w:ascii="Arial" w:hAnsi="Arial" w:cs="Arial"/>
          <w:szCs w:val="20"/>
        </w:rPr>
        <w:t>esh</w:t>
      </w:r>
      <w:proofErr w:type="spellEnd"/>
      <w:r w:rsidRPr="002C7234">
        <w:rPr>
          <w:rFonts w:ascii="Arial" w:hAnsi="Arial" w:cs="Arial"/>
          <w:szCs w:val="20"/>
        </w:rPr>
        <w:t>-Sharia) for several decades after the Philistine invasion.</w:t>
      </w:r>
    </w:p>
    <w:p w14:paraId="4AAB918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FB806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general picture that emerges is this: An invasion started in the north and there was a systematic destruction of coastal Egyptian and Canaanite cities that extended all the way to the borders of Egypt.  The advance was stopped </w:t>
      </w:r>
      <w:r w:rsidR="00281562" w:rsidRPr="002C7234">
        <w:rPr>
          <w:rFonts w:ascii="Arial" w:hAnsi="Arial" w:cs="Arial"/>
          <w:szCs w:val="20"/>
        </w:rPr>
        <w:t xml:space="preserve">by Rameses III </w:t>
      </w:r>
      <w:r w:rsidRPr="002C7234">
        <w:rPr>
          <w:rFonts w:ascii="Arial" w:hAnsi="Arial" w:cs="Arial"/>
          <w:szCs w:val="20"/>
        </w:rPr>
        <w:t xml:space="preserve">as depicted in naval battle reliefs at </w:t>
      </w:r>
      <w:proofErr w:type="spellStart"/>
      <w:r w:rsidRPr="002C7234">
        <w:rPr>
          <w:rFonts w:ascii="Arial" w:hAnsi="Arial" w:cs="Arial"/>
          <w:szCs w:val="20"/>
        </w:rPr>
        <w:t>Medinet</w:t>
      </w:r>
      <w:proofErr w:type="spellEnd"/>
      <w:r w:rsidRPr="002C7234">
        <w:rPr>
          <w:rFonts w:ascii="Arial" w:hAnsi="Arial" w:cs="Arial"/>
          <w:szCs w:val="20"/>
        </w:rPr>
        <w:t xml:space="preserve"> Habu and in the Papyrus Harris 1. The retreating Philistines took up residence in the south-west coastal region of Canaan. Here the Philistines developed a new trading maritime-based empire that lasted for 150 years until the arrival of the Israelites. The Philistines had skirmishes with the Israelites throughout the periods of the Conquest-Judges. It was not until about 1000 BC that King David succeeded in overpowering them (Wood, 1991).</w:t>
      </w:r>
    </w:p>
    <w:p w14:paraId="757AA3E5" w14:textId="77777777" w:rsidR="0051582D" w:rsidRDefault="0051582D">
      <w:pPr>
        <w:widowControl/>
        <w:autoSpaceDE/>
        <w:autoSpaceDN/>
        <w:adjustRightInd/>
        <w:rPr>
          <w:rFonts w:ascii="Arial" w:hAnsi="Arial" w:cs="Arial"/>
          <w:szCs w:val="20"/>
        </w:rPr>
      </w:pPr>
      <w:r>
        <w:rPr>
          <w:rFonts w:ascii="Arial" w:hAnsi="Arial" w:cs="Arial"/>
          <w:szCs w:val="20"/>
        </w:rPr>
        <w:br w:type="page"/>
      </w:r>
    </w:p>
    <w:p w14:paraId="7CEE814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4E248A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97" w:name="SEAPEOPLES007"/>
      <w:r w:rsidRPr="002C7234">
        <w:rPr>
          <w:rFonts w:ascii="Arial" w:hAnsi="Arial" w:cs="Arial"/>
          <w:szCs w:val="20"/>
        </w:rPr>
        <w:t xml:space="preserve">PHOTO LINK: PHILISTINE 007 </w:t>
      </w:r>
      <w:proofErr w:type="spellStart"/>
      <w:r w:rsidRPr="002C7234">
        <w:rPr>
          <w:rFonts w:ascii="Arial" w:hAnsi="Arial" w:cs="Arial"/>
          <w:szCs w:val="20"/>
        </w:rPr>
        <w:t>Antrhopoid</w:t>
      </w:r>
      <w:proofErr w:type="spellEnd"/>
      <w:r w:rsidRPr="002C7234">
        <w:rPr>
          <w:rFonts w:ascii="Arial" w:hAnsi="Arial" w:cs="Arial"/>
          <w:szCs w:val="20"/>
        </w:rPr>
        <w:t xml:space="preserve"> coffin in grotesque style showing E</w:t>
      </w:r>
      <w:r w:rsidR="00281562" w:rsidRPr="002C7234">
        <w:rPr>
          <w:rFonts w:ascii="Arial" w:hAnsi="Arial" w:cs="Arial"/>
          <w:szCs w:val="20"/>
        </w:rPr>
        <w:t>g</w:t>
      </w:r>
      <w:r w:rsidRPr="002C7234">
        <w:rPr>
          <w:rFonts w:ascii="Arial" w:hAnsi="Arial" w:cs="Arial"/>
          <w:szCs w:val="20"/>
        </w:rPr>
        <w:t>yptian influence</w:t>
      </w:r>
    </w:p>
    <w:bookmarkEnd w:id="97"/>
    <w:p w14:paraId="5809E9A3" w14:textId="77777777" w:rsidR="00CF37C3" w:rsidRPr="002C7234" w:rsidRDefault="00CF37C3"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21AE56DF" wp14:editId="38476ED8">
            <wp:extent cx="3785616" cy="6355080"/>
            <wp:effectExtent l="19050" t="0" r="5334" b="0"/>
            <wp:docPr id="356" name="Picture 355" descr="PHILISTINE 007 Anthropoid coffin in grotesque st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7 Anthropoid coffin in grotesque style.jpg"/>
                    <pic:cNvPicPr/>
                  </pic:nvPicPr>
                  <pic:blipFill>
                    <a:blip r:embed="rId68" cstate="print"/>
                    <a:stretch>
                      <a:fillRect/>
                    </a:stretch>
                  </pic:blipFill>
                  <pic:spPr>
                    <a:xfrm>
                      <a:off x="0" y="0"/>
                      <a:ext cx="3785616" cy="6355080"/>
                    </a:xfrm>
                    <a:prstGeom prst="rect">
                      <a:avLst/>
                    </a:prstGeom>
                  </pic:spPr>
                </pic:pic>
              </a:graphicData>
            </a:graphic>
          </wp:inline>
        </w:drawing>
      </w:r>
    </w:p>
    <w:p w14:paraId="0F54EA2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7A8C9F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This theory was criticized by Rainey (1992) who believes the great sea battle described in the Karnak wall reliefs happened in coastal Palestine and that t</w:t>
      </w:r>
      <w:r w:rsidR="008F68D8" w:rsidRPr="002C7234">
        <w:rPr>
          <w:rFonts w:ascii="Arial" w:hAnsi="Arial" w:cs="Arial"/>
          <w:szCs w:val="20"/>
        </w:rPr>
        <w:t>he Egyptians did colonize conque</w:t>
      </w:r>
      <w:r w:rsidRPr="002C7234">
        <w:rPr>
          <w:rFonts w:ascii="Arial" w:hAnsi="Arial" w:cs="Arial"/>
          <w:szCs w:val="20"/>
        </w:rPr>
        <w:t xml:space="preserve">red Sea People settlements . He thinks the theory described by Wood is too simplistic and fails to fit many of the archaeological facts for sites along the coastal trade routes between Sea People settlements and Egypt. </w:t>
      </w:r>
    </w:p>
    <w:p w14:paraId="3159E29A" w14:textId="77777777" w:rsidR="00195FCD" w:rsidRPr="002C7234" w:rsidRDefault="00195FCD" w:rsidP="0051582D">
      <w:pPr>
        <w:pStyle w:val="Heading2"/>
      </w:pPr>
      <w:bookmarkStart w:id="98" w:name="_Toc89482377"/>
      <w:bookmarkStart w:id="99" w:name="_Toc325923221"/>
      <w:proofErr w:type="spellStart"/>
      <w:r w:rsidRPr="002C7234">
        <w:lastRenderedPageBreak/>
        <w:t>Ekron</w:t>
      </w:r>
      <w:bookmarkEnd w:id="98"/>
      <w:bookmarkEnd w:id="99"/>
      <w:proofErr w:type="spellEnd"/>
      <w:r w:rsidRPr="002C7234">
        <w:t xml:space="preserve"> </w:t>
      </w:r>
      <w:r w:rsidR="00B20208" w:rsidRPr="002C7234">
        <w:fldChar w:fldCharType="begin"/>
      </w:r>
      <w:proofErr w:type="spellStart"/>
      <w:r w:rsidRPr="002C7234">
        <w:instrText>tc</w:instrText>
      </w:r>
      <w:proofErr w:type="spellEnd"/>
      <w:r w:rsidRPr="002C7234">
        <w:instrText xml:space="preserve"> "</w:instrText>
      </w:r>
      <w:proofErr w:type="spellStart"/>
      <w:r w:rsidRPr="002C7234">
        <w:instrText>Ekron</w:instrText>
      </w:r>
      <w:proofErr w:type="spellEnd"/>
      <w:r w:rsidRPr="002C7234">
        <w:instrText xml:space="preserve"> " \l 4</w:instrText>
      </w:r>
      <w:r w:rsidR="00B20208" w:rsidRPr="002C7234">
        <w:fldChar w:fldCharType="end"/>
      </w:r>
    </w:p>
    <w:p w14:paraId="6056F2C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AD9FE8" w14:textId="77777777" w:rsidR="00B5526A"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Ekron</w:t>
      </w:r>
      <w:proofErr w:type="spellEnd"/>
      <w:r w:rsidRPr="002C7234">
        <w:rPr>
          <w:rFonts w:ascii="Arial" w:hAnsi="Arial" w:cs="Arial"/>
          <w:szCs w:val="20"/>
        </w:rPr>
        <w:t xml:space="preserve"> is one of five principle cities of the Philistines (Joshua 13:3). It was part of the early allotment to Judah during the Conquest (Joshua 15:11 and 45, Judges 1:18). </w:t>
      </w:r>
    </w:p>
    <w:p w14:paraId="59DC3D4E" w14:textId="77777777" w:rsidR="00B5526A" w:rsidRPr="002C7234" w:rsidRDefault="00B5526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128B1C0" w14:textId="77777777" w:rsidR="00B5526A" w:rsidRPr="002C7234" w:rsidRDefault="00B5526A"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51582D">
        <w:rPr>
          <w:rFonts w:ascii="Arial" w:hAnsi="Arial" w:cs="Arial"/>
          <w:szCs w:val="20"/>
        </w:rPr>
        <w:t>PHOTO LINK: MAP 12 TRIBES OF ISRAEL</w:t>
      </w:r>
      <w:r w:rsidR="00CF37C3" w:rsidRPr="0051582D">
        <w:rPr>
          <w:rFonts w:ascii="Arial" w:hAnsi="Arial" w:cs="Arial"/>
          <w:szCs w:val="20"/>
        </w:rPr>
        <w:t xml:space="preserve"> 002</w:t>
      </w:r>
    </w:p>
    <w:p w14:paraId="4138107B" w14:textId="77777777" w:rsidR="00B5526A" w:rsidRPr="002C7234" w:rsidRDefault="0051582D"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27743966" wp14:editId="30CACB3B">
            <wp:extent cx="3949250" cy="6608064"/>
            <wp:effectExtent l="19050" t="0" r="0" b="0"/>
            <wp:docPr id="166" name="Picture 165" descr="MAP 12 TRIBES OF ISRAEL 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12 TRIBES OF ISRAEL 002.gif"/>
                    <pic:cNvPicPr/>
                  </pic:nvPicPr>
                  <pic:blipFill>
                    <a:blip r:embed="rId69" cstate="print"/>
                    <a:stretch>
                      <a:fillRect/>
                    </a:stretch>
                  </pic:blipFill>
                  <pic:spPr>
                    <a:xfrm>
                      <a:off x="0" y="0"/>
                      <a:ext cx="3955363" cy="6618293"/>
                    </a:xfrm>
                    <a:prstGeom prst="rect">
                      <a:avLst/>
                    </a:prstGeom>
                  </pic:spPr>
                </pic:pic>
              </a:graphicData>
            </a:graphic>
          </wp:inline>
        </w:drawing>
      </w:r>
    </w:p>
    <w:p w14:paraId="1EDD10BC" w14:textId="77777777" w:rsidR="0051582D" w:rsidRDefault="0051582D">
      <w:pPr>
        <w:widowControl/>
        <w:autoSpaceDE/>
        <w:autoSpaceDN/>
        <w:adjustRightInd/>
        <w:rPr>
          <w:rFonts w:ascii="Arial" w:hAnsi="Arial" w:cs="Arial"/>
          <w:szCs w:val="20"/>
        </w:rPr>
      </w:pPr>
      <w:r>
        <w:rPr>
          <w:rFonts w:ascii="Arial" w:hAnsi="Arial" w:cs="Arial"/>
          <w:szCs w:val="20"/>
        </w:rPr>
        <w:br w:type="page"/>
      </w:r>
    </w:p>
    <w:p w14:paraId="21D7ABC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 xml:space="preserve">Later, it was assigned to the tribe of Dan (Joshua 19:43). After being captured in the Battle of Ebenezer, </w:t>
      </w:r>
      <w:proofErr w:type="spellStart"/>
      <w:r w:rsidRPr="002C7234">
        <w:rPr>
          <w:rFonts w:ascii="Arial" w:hAnsi="Arial" w:cs="Arial"/>
          <w:szCs w:val="20"/>
        </w:rPr>
        <w:t>Ekron</w:t>
      </w:r>
      <w:proofErr w:type="spellEnd"/>
      <w:r w:rsidRPr="002C7234">
        <w:rPr>
          <w:rFonts w:ascii="Arial" w:hAnsi="Arial" w:cs="Arial"/>
          <w:szCs w:val="20"/>
        </w:rPr>
        <w:t xml:space="preserve"> was one of the cities where the Ark of the Covenant was taken (1 Samuel 5:10). A temple to the city patron god Baal-</w:t>
      </w:r>
      <w:proofErr w:type="spellStart"/>
      <w:r w:rsidRPr="002C7234">
        <w:rPr>
          <w:rFonts w:ascii="Arial" w:hAnsi="Arial" w:cs="Arial"/>
          <w:szCs w:val="20"/>
        </w:rPr>
        <w:t>Zebub</w:t>
      </w:r>
      <w:proofErr w:type="spellEnd"/>
      <w:r w:rsidRPr="002C7234">
        <w:rPr>
          <w:rFonts w:ascii="Arial" w:hAnsi="Arial" w:cs="Arial"/>
          <w:szCs w:val="20"/>
        </w:rPr>
        <w:t xml:space="preserve"> was built at </w:t>
      </w:r>
      <w:proofErr w:type="spellStart"/>
      <w:r w:rsidRPr="002C7234">
        <w:rPr>
          <w:rFonts w:ascii="Arial" w:hAnsi="Arial" w:cs="Arial"/>
          <w:szCs w:val="20"/>
        </w:rPr>
        <w:t>Ekron</w:t>
      </w:r>
      <w:proofErr w:type="spellEnd"/>
      <w:r w:rsidRPr="002C7234">
        <w:rPr>
          <w:rFonts w:ascii="Arial" w:hAnsi="Arial" w:cs="Arial"/>
          <w:szCs w:val="20"/>
        </w:rPr>
        <w:t xml:space="preserve"> (2 Kings 1:2). Throughout its history, Israelite prophets spoke against the city including Jeremiah (25:50), Amos (1:8), </w:t>
      </w:r>
      <w:proofErr w:type="spellStart"/>
      <w:r w:rsidRPr="002C7234">
        <w:rPr>
          <w:rFonts w:ascii="Arial" w:hAnsi="Arial" w:cs="Arial"/>
          <w:szCs w:val="20"/>
        </w:rPr>
        <w:t>Zephania</w:t>
      </w:r>
      <w:proofErr w:type="spellEnd"/>
      <w:r w:rsidRPr="002C7234">
        <w:rPr>
          <w:rFonts w:ascii="Arial" w:hAnsi="Arial" w:cs="Arial"/>
          <w:szCs w:val="20"/>
        </w:rPr>
        <w:t xml:space="preserve"> (2:4) and </w:t>
      </w:r>
      <w:proofErr w:type="spellStart"/>
      <w:r w:rsidRPr="002C7234">
        <w:rPr>
          <w:rFonts w:ascii="Arial" w:hAnsi="Arial" w:cs="Arial"/>
          <w:szCs w:val="20"/>
        </w:rPr>
        <w:t>Zacheriah</w:t>
      </w:r>
      <w:proofErr w:type="spellEnd"/>
      <w:r w:rsidRPr="002C7234">
        <w:rPr>
          <w:rFonts w:ascii="Arial" w:hAnsi="Arial" w:cs="Arial"/>
          <w:szCs w:val="20"/>
        </w:rPr>
        <w:t xml:space="preserve"> (9:5).</w:t>
      </w:r>
    </w:p>
    <w:p w14:paraId="69E6B77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18D121" w14:textId="77777777" w:rsidR="00195FCD" w:rsidRPr="002C7234" w:rsidRDefault="00195FCD"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00" w:name="EKRON003"/>
      <w:r w:rsidRPr="002C7234">
        <w:rPr>
          <w:rFonts w:ascii="Arial" w:hAnsi="Arial" w:cs="Arial"/>
          <w:szCs w:val="20"/>
        </w:rPr>
        <w:t xml:space="preserve">PHOTO </w:t>
      </w:r>
      <w:r w:rsidR="00D748C1" w:rsidRPr="002C7234">
        <w:rPr>
          <w:rFonts w:ascii="Arial" w:hAnsi="Arial" w:cs="Arial"/>
          <w:szCs w:val="20"/>
        </w:rPr>
        <w:t>LINK: EKRON 003 Remains of Tower, large ashlars</w:t>
      </w:r>
      <w:bookmarkEnd w:id="100"/>
      <w:r w:rsidR="00DD73ED" w:rsidRPr="002C7234">
        <w:rPr>
          <w:rFonts w:ascii="Arial" w:hAnsi="Arial" w:cs="Arial"/>
          <w:noProof/>
          <w:szCs w:val="20"/>
        </w:rPr>
        <w:drawing>
          <wp:inline distT="0" distB="0" distL="0" distR="0" wp14:anchorId="6EE373B7" wp14:editId="26DB3928">
            <wp:extent cx="5454890" cy="3425952"/>
            <wp:effectExtent l="19050" t="0" r="0" b="0"/>
            <wp:docPr id="364" name="Picture 363" descr="EKRON 003 Large ashars from 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03 Large ashars from tower.jpg"/>
                    <pic:cNvPicPr/>
                  </pic:nvPicPr>
                  <pic:blipFill>
                    <a:blip r:embed="rId70" cstate="print"/>
                    <a:stretch>
                      <a:fillRect/>
                    </a:stretch>
                  </pic:blipFill>
                  <pic:spPr>
                    <a:xfrm>
                      <a:off x="0" y="0"/>
                      <a:ext cx="5459805" cy="3429039"/>
                    </a:xfrm>
                    <a:prstGeom prst="rect">
                      <a:avLst/>
                    </a:prstGeom>
                  </pic:spPr>
                </pic:pic>
              </a:graphicData>
            </a:graphic>
          </wp:inline>
        </w:drawing>
      </w:r>
    </w:p>
    <w:p w14:paraId="7A1BBFB8" w14:textId="77777777" w:rsidR="0051582D" w:rsidRPr="002C7234" w:rsidRDefault="0051582D" w:rsidP="0051582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t xml:space="preserve">PHOTO LINK: EKRON 009 Map of Tel </w:t>
      </w:r>
      <w:proofErr w:type="spellStart"/>
      <w:r w:rsidRPr="002C7234">
        <w:rPr>
          <w:rFonts w:ascii="Arial" w:hAnsi="Arial" w:cs="Arial"/>
          <w:szCs w:val="20"/>
        </w:rPr>
        <w:t>Miqne-Ekron</w:t>
      </w:r>
      <w:proofErr w:type="spellEnd"/>
    </w:p>
    <w:p w14:paraId="1596E2CB" w14:textId="77777777" w:rsidR="00435CF4" w:rsidRPr="002C7234" w:rsidRDefault="0051582D" w:rsidP="0051582D">
      <w:pPr>
        <w:widowControl/>
        <w:autoSpaceDE/>
        <w:autoSpaceDN/>
        <w:adjustRightInd/>
        <w:jc w:val="center"/>
        <w:rPr>
          <w:rFonts w:ascii="Arial" w:hAnsi="Arial" w:cs="Arial"/>
          <w:szCs w:val="20"/>
        </w:rPr>
      </w:pPr>
      <w:r w:rsidRPr="0051582D">
        <w:rPr>
          <w:rFonts w:ascii="Arial" w:hAnsi="Arial" w:cs="Arial"/>
          <w:noProof/>
          <w:szCs w:val="20"/>
        </w:rPr>
        <w:drawing>
          <wp:inline distT="0" distB="0" distL="0" distR="0" wp14:anchorId="432C68CE" wp14:editId="19BD864C">
            <wp:extent cx="3699845" cy="3169920"/>
            <wp:effectExtent l="19050" t="0" r="0" b="0"/>
            <wp:docPr id="197" name="Picture 359" descr="EKRON 009 Map of Tel Miqne-Ek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09 Map of Tel Miqne-Ekron.jpg"/>
                    <pic:cNvPicPr/>
                  </pic:nvPicPr>
                  <pic:blipFill>
                    <a:blip r:embed="rId71" cstate="print"/>
                    <a:stretch>
                      <a:fillRect/>
                    </a:stretch>
                  </pic:blipFill>
                  <pic:spPr>
                    <a:xfrm>
                      <a:off x="0" y="0"/>
                      <a:ext cx="3707881" cy="3176805"/>
                    </a:xfrm>
                    <a:prstGeom prst="rect">
                      <a:avLst/>
                    </a:prstGeom>
                  </pic:spPr>
                </pic:pic>
              </a:graphicData>
            </a:graphic>
          </wp:inline>
        </w:drawing>
      </w:r>
    </w:p>
    <w:p w14:paraId="58873D6B" w14:textId="77777777" w:rsidR="0051582D" w:rsidRDefault="0051582D">
      <w:pPr>
        <w:widowControl/>
        <w:autoSpaceDE/>
        <w:autoSpaceDN/>
        <w:adjustRightInd/>
        <w:rPr>
          <w:rFonts w:ascii="Arial" w:hAnsi="Arial" w:cs="Arial"/>
          <w:szCs w:val="20"/>
        </w:rPr>
      </w:pPr>
      <w:r>
        <w:rPr>
          <w:rFonts w:ascii="Arial" w:hAnsi="Arial" w:cs="Arial"/>
          <w:szCs w:val="20"/>
        </w:rPr>
        <w:br w:type="page"/>
      </w:r>
    </w:p>
    <w:p w14:paraId="574C0A23" w14:textId="77777777" w:rsidR="00195FCD" w:rsidRPr="002C7234" w:rsidRDefault="00195FCD" w:rsidP="003779AD">
      <w:pPr>
        <w:widowControl/>
        <w:autoSpaceDE/>
        <w:autoSpaceDN/>
        <w:adjustRightInd/>
        <w:jc w:val="center"/>
        <w:rPr>
          <w:rFonts w:ascii="Arial" w:hAnsi="Arial" w:cs="Arial"/>
          <w:szCs w:val="20"/>
        </w:rPr>
      </w:pPr>
      <w:bookmarkStart w:id="101" w:name="EKRON004"/>
      <w:r w:rsidRPr="002C7234">
        <w:rPr>
          <w:rFonts w:ascii="Arial" w:hAnsi="Arial" w:cs="Arial"/>
          <w:szCs w:val="20"/>
        </w:rPr>
        <w:lastRenderedPageBreak/>
        <w:t xml:space="preserve">PHOTO </w:t>
      </w:r>
      <w:r w:rsidR="00D748C1" w:rsidRPr="002C7234">
        <w:rPr>
          <w:rFonts w:ascii="Arial" w:hAnsi="Arial" w:cs="Arial"/>
          <w:szCs w:val="20"/>
        </w:rPr>
        <w:t>LINK: EKRON 004 Location map showing Cyprus Philistine sites</w:t>
      </w:r>
    </w:p>
    <w:bookmarkEnd w:id="101"/>
    <w:p w14:paraId="1B2DB982" w14:textId="77777777" w:rsidR="00CF37C3" w:rsidRPr="002C7234" w:rsidRDefault="00CF37C3"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16D5D4D3" wp14:editId="24525382">
            <wp:extent cx="4701469" cy="7888224"/>
            <wp:effectExtent l="19050" t="0" r="3881" b="0"/>
            <wp:docPr id="359" name="Picture 358" descr="EKRON 004 Location map with Philistine sites in Cyp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04 Location map with Philistine sites in Cyprus.jpg"/>
                    <pic:cNvPicPr/>
                  </pic:nvPicPr>
                  <pic:blipFill>
                    <a:blip r:embed="rId72" cstate="print"/>
                    <a:stretch>
                      <a:fillRect/>
                    </a:stretch>
                  </pic:blipFill>
                  <pic:spPr>
                    <a:xfrm>
                      <a:off x="0" y="0"/>
                      <a:ext cx="4703525" cy="7891673"/>
                    </a:xfrm>
                    <a:prstGeom prst="rect">
                      <a:avLst/>
                    </a:prstGeom>
                  </pic:spPr>
                </pic:pic>
              </a:graphicData>
            </a:graphic>
          </wp:inline>
        </w:drawing>
      </w:r>
    </w:p>
    <w:p w14:paraId="44326D12" w14:textId="77777777" w:rsidR="00D748C1" w:rsidRPr="002C7234" w:rsidRDefault="00D748C1" w:rsidP="00D748C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2" w:name="EKRON013"/>
      <w:r w:rsidRPr="002C7234">
        <w:rPr>
          <w:rFonts w:ascii="Arial" w:hAnsi="Arial" w:cs="Arial"/>
          <w:szCs w:val="20"/>
        </w:rPr>
        <w:lastRenderedPageBreak/>
        <w:t>PHOTO LINK: EKRON 013</w:t>
      </w:r>
      <w:r w:rsidRPr="002C7234">
        <w:rPr>
          <w:rFonts w:ascii="Arial" w:hAnsi="Arial"/>
        </w:rPr>
        <w:t xml:space="preserve"> </w:t>
      </w:r>
      <w:r w:rsidRPr="002C7234">
        <w:rPr>
          <w:rFonts w:ascii="Arial" w:hAnsi="Arial" w:cs="Arial"/>
          <w:szCs w:val="20"/>
        </w:rPr>
        <w:t xml:space="preserve">Aerial photo of Tel </w:t>
      </w:r>
      <w:proofErr w:type="spellStart"/>
      <w:r w:rsidRPr="002C7234">
        <w:rPr>
          <w:rFonts w:ascii="Arial" w:hAnsi="Arial" w:cs="Arial"/>
          <w:szCs w:val="20"/>
        </w:rPr>
        <w:t>Miqne</w:t>
      </w:r>
      <w:proofErr w:type="spellEnd"/>
      <w:r w:rsidRPr="002C7234">
        <w:rPr>
          <w:rFonts w:ascii="Arial" w:hAnsi="Arial" w:cs="Arial"/>
          <w:szCs w:val="20"/>
        </w:rPr>
        <w:t xml:space="preserve">, Biblical </w:t>
      </w:r>
      <w:proofErr w:type="spellStart"/>
      <w:r w:rsidRPr="002C7234">
        <w:rPr>
          <w:rFonts w:ascii="Arial" w:hAnsi="Arial" w:cs="Arial"/>
          <w:szCs w:val="20"/>
        </w:rPr>
        <w:t>Ekron</w:t>
      </w:r>
      <w:proofErr w:type="spellEnd"/>
      <w:r w:rsidRPr="002C7234">
        <w:rPr>
          <w:rFonts w:ascii="Arial" w:hAnsi="Arial" w:cs="Arial"/>
          <w:szCs w:val="20"/>
        </w:rPr>
        <w:t xml:space="preserve"> </w:t>
      </w:r>
    </w:p>
    <w:bookmarkEnd w:id="102"/>
    <w:p w14:paraId="5D8F11E5" w14:textId="77777777" w:rsidR="00435CF4" w:rsidRPr="002C7234" w:rsidRDefault="00435CF4" w:rsidP="00D748C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55A6631" wp14:editId="780F0F9C">
            <wp:extent cx="5865876" cy="4663440"/>
            <wp:effectExtent l="19050" t="0" r="1524" b="0"/>
            <wp:docPr id="361" name="Picture 360" descr="EKRON 013 Aerial photo Tel Miq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13 Aerial photo Tel Miqne.jpg"/>
                    <pic:cNvPicPr/>
                  </pic:nvPicPr>
                  <pic:blipFill>
                    <a:blip r:embed="rId73" cstate="print"/>
                    <a:stretch>
                      <a:fillRect/>
                    </a:stretch>
                  </pic:blipFill>
                  <pic:spPr>
                    <a:xfrm>
                      <a:off x="0" y="0"/>
                      <a:ext cx="5865876" cy="4663440"/>
                    </a:xfrm>
                    <a:prstGeom prst="rect">
                      <a:avLst/>
                    </a:prstGeom>
                  </pic:spPr>
                </pic:pic>
              </a:graphicData>
            </a:graphic>
          </wp:inline>
        </w:drawing>
      </w:r>
    </w:p>
    <w:p w14:paraId="54AE6D89" w14:textId="77777777" w:rsidR="00435CF4" w:rsidRPr="002C7234" w:rsidRDefault="003779AD" w:rsidP="00D748C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697152" behindDoc="1" locked="0" layoutInCell="1" allowOverlap="1" wp14:anchorId="74D6BB25" wp14:editId="6CD674CC">
            <wp:simplePos x="0" y="0"/>
            <wp:positionH relativeFrom="column">
              <wp:posOffset>15875</wp:posOffset>
            </wp:positionH>
            <wp:positionV relativeFrom="paragraph">
              <wp:posOffset>74295</wp:posOffset>
            </wp:positionV>
            <wp:extent cx="2955290" cy="3864610"/>
            <wp:effectExtent l="19050" t="0" r="0" b="0"/>
            <wp:wrapTight wrapText="bothSides">
              <wp:wrapPolygon edited="0">
                <wp:start x="-139" y="0"/>
                <wp:lineTo x="-139" y="21508"/>
                <wp:lineTo x="21581" y="21508"/>
                <wp:lineTo x="21581" y="0"/>
                <wp:lineTo x="-139" y="0"/>
              </wp:wrapPolygon>
            </wp:wrapTight>
            <wp:docPr id="363" name="Picture 362" descr="EKRON 017 Jar with figs destruction c 1175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ON 017 Jar with figs destruction c 1175 BC.jpg"/>
                    <pic:cNvPicPr/>
                  </pic:nvPicPr>
                  <pic:blipFill>
                    <a:blip r:embed="rId74" cstate="print"/>
                    <a:stretch>
                      <a:fillRect/>
                    </a:stretch>
                  </pic:blipFill>
                  <pic:spPr>
                    <a:xfrm>
                      <a:off x="0" y="0"/>
                      <a:ext cx="2955290" cy="3864610"/>
                    </a:xfrm>
                    <a:prstGeom prst="rect">
                      <a:avLst/>
                    </a:prstGeom>
                  </pic:spPr>
                </pic:pic>
              </a:graphicData>
            </a:graphic>
          </wp:anchor>
        </w:drawing>
      </w:r>
    </w:p>
    <w:p w14:paraId="42ACF776" w14:textId="77777777" w:rsidR="00AB49D8" w:rsidRPr="002C7234" w:rsidRDefault="00D748C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Philistines came to Tel </w:t>
      </w:r>
      <w:proofErr w:type="spellStart"/>
      <w:r w:rsidRPr="002C7234">
        <w:rPr>
          <w:rFonts w:ascii="Arial" w:hAnsi="Arial" w:cs="Arial"/>
          <w:szCs w:val="20"/>
        </w:rPr>
        <w:t>Miqne</w:t>
      </w:r>
      <w:proofErr w:type="spellEnd"/>
      <w:r w:rsidRPr="002C7234">
        <w:rPr>
          <w:rFonts w:ascii="Arial" w:hAnsi="Arial" w:cs="Arial"/>
          <w:szCs w:val="20"/>
        </w:rPr>
        <w:t xml:space="preserve"> (later named </w:t>
      </w:r>
      <w:proofErr w:type="spellStart"/>
      <w:r w:rsidRPr="002C7234">
        <w:rPr>
          <w:rFonts w:ascii="Arial" w:hAnsi="Arial" w:cs="Arial"/>
          <w:szCs w:val="20"/>
        </w:rPr>
        <w:t>Ekron</w:t>
      </w:r>
      <w:proofErr w:type="spellEnd"/>
      <w:r w:rsidRPr="002C7234">
        <w:rPr>
          <w:rFonts w:ascii="Arial" w:hAnsi="Arial" w:cs="Arial"/>
          <w:szCs w:val="20"/>
        </w:rPr>
        <w:t>) about 1175 BC</w:t>
      </w:r>
      <w:r w:rsidR="00AB49D8" w:rsidRPr="002C7234">
        <w:rPr>
          <w:rFonts w:ascii="Arial" w:hAnsi="Arial" w:cs="Arial"/>
          <w:szCs w:val="20"/>
        </w:rPr>
        <w:t>. At that time, there was an un</w:t>
      </w:r>
      <w:r w:rsidR="00926567" w:rsidRPr="002C7234">
        <w:rPr>
          <w:rFonts w:ascii="Arial" w:hAnsi="Arial" w:cs="Arial"/>
          <w:szCs w:val="20"/>
        </w:rPr>
        <w:t>-</w:t>
      </w:r>
      <w:r w:rsidR="00AB49D8" w:rsidRPr="002C7234">
        <w:rPr>
          <w:rFonts w:ascii="Arial" w:hAnsi="Arial" w:cs="Arial"/>
          <w:szCs w:val="20"/>
        </w:rPr>
        <w:t xml:space="preserve">walled 10-acre Canaanite settlement there (Stratum VIII), which the Philistines destroyed. One of the </w:t>
      </w:r>
      <w:proofErr w:type="spellStart"/>
      <w:r w:rsidR="00AB49D8" w:rsidRPr="002C7234">
        <w:rPr>
          <w:rFonts w:ascii="Arial" w:hAnsi="Arial" w:cs="Arial"/>
          <w:szCs w:val="20"/>
        </w:rPr>
        <w:t>Caananite</w:t>
      </w:r>
      <w:proofErr w:type="spellEnd"/>
      <w:r w:rsidR="00AB49D8" w:rsidRPr="002C7234">
        <w:rPr>
          <w:rFonts w:ascii="Arial" w:hAnsi="Arial" w:cs="Arial"/>
          <w:szCs w:val="20"/>
        </w:rPr>
        <w:t xml:space="preserve"> storage buildings from Stratum VIII had jars filled with figs (</w:t>
      </w:r>
      <w:proofErr w:type="spellStart"/>
      <w:r w:rsidR="00AB49D8" w:rsidRPr="002C7234">
        <w:rPr>
          <w:rFonts w:ascii="Arial" w:hAnsi="Arial" w:cs="Arial"/>
          <w:szCs w:val="20"/>
        </w:rPr>
        <w:t>Gitin</w:t>
      </w:r>
      <w:proofErr w:type="spellEnd"/>
      <w:r w:rsidR="00AB49D8" w:rsidRPr="002C7234">
        <w:rPr>
          <w:rFonts w:ascii="Arial" w:hAnsi="Arial" w:cs="Arial"/>
          <w:szCs w:val="20"/>
        </w:rPr>
        <w:t>, 2005:45)</w:t>
      </w:r>
    </w:p>
    <w:p w14:paraId="009E49C8" w14:textId="77777777" w:rsidR="00AB49D8" w:rsidRPr="002C7234" w:rsidRDefault="00AB49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811DF3" w14:textId="77777777" w:rsidR="00AB49D8" w:rsidRPr="002C7234" w:rsidRDefault="00AB49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3" w:name="EKRON017"/>
      <w:r w:rsidRPr="002C7234">
        <w:rPr>
          <w:rFonts w:ascii="Arial" w:hAnsi="Arial" w:cs="Arial"/>
          <w:szCs w:val="20"/>
        </w:rPr>
        <w:t>PHOTO LINK: EKRON 01</w:t>
      </w:r>
      <w:r w:rsidR="00C722FD" w:rsidRPr="002C7234">
        <w:rPr>
          <w:rFonts w:ascii="Arial" w:hAnsi="Arial" w:cs="Arial"/>
          <w:szCs w:val="20"/>
        </w:rPr>
        <w:t>7</w:t>
      </w:r>
      <w:r w:rsidRPr="002C7234">
        <w:rPr>
          <w:rFonts w:ascii="Arial" w:hAnsi="Arial" w:cs="Arial"/>
          <w:szCs w:val="20"/>
        </w:rPr>
        <w:t xml:space="preserve"> Jar of figs from destruction of </w:t>
      </w:r>
      <w:r w:rsidR="004476A7" w:rsidRPr="002C7234">
        <w:rPr>
          <w:rFonts w:ascii="Arial" w:hAnsi="Arial" w:cs="Arial"/>
          <w:szCs w:val="20"/>
        </w:rPr>
        <w:t xml:space="preserve">Canaanite Tel </w:t>
      </w:r>
      <w:proofErr w:type="spellStart"/>
      <w:r w:rsidR="004476A7" w:rsidRPr="002C7234">
        <w:rPr>
          <w:rFonts w:ascii="Arial" w:hAnsi="Arial" w:cs="Arial"/>
          <w:szCs w:val="20"/>
        </w:rPr>
        <w:t>Miqne</w:t>
      </w:r>
      <w:proofErr w:type="spellEnd"/>
      <w:r w:rsidR="004476A7" w:rsidRPr="002C7234">
        <w:rPr>
          <w:rFonts w:ascii="Arial" w:hAnsi="Arial" w:cs="Arial"/>
          <w:szCs w:val="20"/>
        </w:rPr>
        <w:t xml:space="preserve"> by Philistines c. </w:t>
      </w:r>
      <w:r w:rsidRPr="002C7234">
        <w:rPr>
          <w:rFonts w:ascii="Arial" w:hAnsi="Arial" w:cs="Arial"/>
          <w:szCs w:val="20"/>
        </w:rPr>
        <w:t>1175 BC</w:t>
      </w:r>
      <w:r w:rsidR="003779AD">
        <w:rPr>
          <w:rFonts w:ascii="Arial" w:hAnsi="Arial" w:cs="Arial"/>
          <w:szCs w:val="20"/>
        </w:rPr>
        <w:t xml:space="preserve"> (LEFT)</w:t>
      </w:r>
    </w:p>
    <w:bookmarkEnd w:id="103"/>
    <w:p w14:paraId="1B66D822" w14:textId="77777777" w:rsidR="00AB49D8" w:rsidRPr="002C7234" w:rsidRDefault="00AB49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37E6206" w14:textId="77777777" w:rsidR="00AB49D8" w:rsidRPr="002C7234" w:rsidRDefault="00AB49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On the ruins of the Canaanite settlement, the Philistines rebuilt the acropolis, and also the lower tell. That portion of the tell had been destroyed centuries earlier in the Middle Bronze Age (16</w:t>
      </w:r>
      <w:r w:rsidRPr="002C7234">
        <w:rPr>
          <w:rFonts w:ascii="Arial" w:hAnsi="Arial" w:cs="Arial"/>
          <w:szCs w:val="20"/>
          <w:vertAlign w:val="superscript"/>
        </w:rPr>
        <w:t>th</w:t>
      </w:r>
      <w:r w:rsidRPr="002C7234">
        <w:rPr>
          <w:rFonts w:ascii="Arial" w:hAnsi="Arial" w:cs="Arial"/>
          <w:szCs w:val="20"/>
        </w:rPr>
        <w:t xml:space="preserve"> century BC). They created a 50-acre urban center with </w:t>
      </w:r>
      <w:r w:rsidRPr="002C7234">
        <w:rPr>
          <w:rFonts w:ascii="Arial" w:hAnsi="Arial" w:cs="Arial"/>
          <w:szCs w:val="20"/>
        </w:rPr>
        <w:lastRenderedPageBreak/>
        <w:t xml:space="preserve">massive fortifications, monumental buildings, pottery factories, and cultic areas (Strata VII-IV). </w:t>
      </w:r>
      <w:proofErr w:type="spellStart"/>
      <w:r w:rsidRPr="002C7234">
        <w:rPr>
          <w:rFonts w:ascii="Arial" w:hAnsi="Arial" w:cs="Arial"/>
          <w:szCs w:val="20"/>
        </w:rPr>
        <w:t>Ekron</w:t>
      </w:r>
      <w:proofErr w:type="spellEnd"/>
      <w:r w:rsidRPr="002C7234">
        <w:rPr>
          <w:rFonts w:ascii="Arial" w:hAnsi="Arial" w:cs="Arial"/>
          <w:szCs w:val="20"/>
        </w:rPr>
        <w:t>, prospered until about 1000 BC when it was destroyed (</w:t>
      </w:r>
      <w:proofErr w:type="spellStart"/>
      <w:r w:rsidRPr="002C7234">
        <w:rPr>
          <w:rFonts w:ascii="Arial" w:hAnsi="Arial" w:cs="Arial"/>
          <w:szCs w:val="20"/>
        </w:rPr>
        <w:t>Gitin</w:t>
      </w:r>
      <w:proofErr w:type="spellEnd"/>
      <w:r w:rsidRPr="002C7234">
        <w:rPr>
          <w:rFonts w:ascii="Arial" w:hAnsi="Arial" w:cs="Arial"/>
          <w:szCs w:val="20"/>
        </w:rPr>
        <w:t xml:space="preserve">, 2005:45). The destruction is attributed to Egyptian Pharaoh </w:t>
      </w:r>
      <w:proofErr w:type="spellStart"/>
      <w:r w:rsidRPr="002C7234">
        <w:rPr>
          <w:rFonts w:ascii="Arial" w:hAnsi="Arial" w:cs="Arial"/>
          <w:szCs w:val="20"/>
        </w:rPr>
        <w:t>Siamon</w:t>
      </w:r>
      <w:proofErr w:type="spellEnd"/>
      <w:r w:rsidRPr="002C7234">
        <w:rPr>
          <w:rFonts w:ascii="Arial" w:hAnsi="Arial" w:cs="Arial"/>
          <w:szCs w:val="20"/>
        </w:rPr>
        <w:t xml:space="preserve">, or the Israelites (Dothan, 1990, cited by </w:t>
      </w:r>
      <w:proofErr w:type="spellStart"/>
      <w:r w:rsidRPr="002C7234">
        <w:rPr>
          <w:rFonts w:ascii="Arial" w:hAnsi="Arial" w:cs="Arial"/>
          <w:szCs w:val="20"/>
        </w:rPr>
        <w:t>Gitin</w:t>
      </w:r>
      <w:proofErr w:type="spellEnd"/>
      <w:r w:rsidRPr="002C7234">
        <w:rPr>
          <w:rFonts w:ascii="Arial" w:hAnsi="Arial" w:cs="Arial"/>
          <w:szCs w:val="20"/>
        </w:rPr>
        <w:t>, 2005:45).</w:t>
      </w:r>
      <w:r w:rsidR="00D12AE0" w:rsidRPr="002C7234">
        <w:rPr>
          <w:rFonts w:ascii="Arial" w:hAnsi="Arial" w:cs="Arial"/>
          <w:szCs w:val="20"/>
        </w:rPr>
        <w:t xml:space="preserve"> The same fate overtook othe</w:t>
      </w:r>
      <w:r w:rsidR="00926567" w:rsidRPr="002C7234">
        <w:rPr>
          <w:rFonts w:ascii="Arial" w:hAnsi="Arial" w:cs="Arial"/>
          <w:szCs w:val="20"/>
        </w:rPr>
        <w:t xml:space="preserve">r cities of the Philistine </w:t>
      </w:r>
      <w:proofErr w:type="spellStart"/>
      <w:r w:rsidR="00926567" w:rsidRPr="002C7234">
        <w:rPr>
          <w:rFonts w:ascii="Arial" w:hAnsi="Arial" w:cs="Arial"/>
          <w:szCs w:val="20"/>
        </w:rPr>
        <w:t>pento</w:t>
      </w:r>
      <w:r w:rsidR="00D12AE0" w:rsidRPr="002C7234">
        <w:rPr>
          <w:rFonts w:ascii="Arial" w:hAnsi="Arial" w:cs="Arial"/>
          <w:szCs w:val="20"/>
        </w:rPr>
        <w:t>polis</w:t>
      </w:r>
      <w:proofErr w:type="spellEnd"/>
      <w:r w:rsidR="00D12AE0" w:rsidRPr="002C7234">
        <w:rPr>
          <w:rFonts w:ascii="Arial" w:hAnsi="Arial" w:cs="Arial"/>
          <w:szCs w:val="20"/>
        </w:rPr>
        <w:t xml:space="preserve"> at this time. </w:t>
      </w:r>
    </w:p>
    <w:p w14:paraId="32835992" w14:textId="77777777" w:rsidR="00926567" w:rsidRPr="002C7234" w:rsidRDefault="0092656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100443" w14:textId="77777777" w:rsidR="004476A7" w:rsidRPr="002C7234" w:rsidRDefault="00D748C1"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artifacts at </w:t>
      </w:r>
      <w:proofErr w:type="spellStart"/>
      <w:r w:rsidRPr="002C7234">
        <w:rPr>
          <w:rFonts w:ascii="Arial" w:hAnsi="Arial" w:cs="Arial"/>
          <w:szCs w:val="20"/>
        </w:rPr>
        <w:t>Ekron</w:t>
      </w:r>
      <w:proofErr w:type="spellEnd"/>
      <w:r w:rsidRPr="002C7234">
        <w:rPr>
          <w:rFonts w:ascii="Arial" w:hAnsi="Arial" w:cs="Arial"/>
          <w:szCs w:val="20"/>
        </w:rPr>
        <w:t xml:space="preserve"> indicate that the </w:t>
      </w:r>
      <w:r w:rsidR="00620896" w:rsidRPr="002C7234">
        <w:rPr>
          <w:rFonts w:ascii="Arial" w:hAnsi="Arial" w:cs="Arial"/>
          <w:szCs w:val="20"/>
        </w:rPr>
        <w:t>Philistines</w:t>
      </w:r>
      <w:r w:rsidRPr="002C7234">
        <w:rPr>
          <w:rFonts w:ascii="Arial" w:hAnsi="Arial" w:cs="Arial"/>
          <w:szCs w:val="20"/>
        </w:rPr>
        <w:t xml:space="preserve"> had a prosperous, refined culture, with many beautiful artistic endeavors</w:t>
      </w:r>
      <w:r w:rsidR="00926567" w:rsidRPr="002C7234">
        <w:rPr>
          <w:rFonts w:ascii="Arial" w:hAnsi="Arial" w:cs="Arial"/>
          <w:szCs w:val="20"/>
        </w:rPr>
        <w:t xml:space="preserve">. These and their distinctive architectural designs disappeared </w:t>
      </w:r>
      <w:r w:rsidR="004476A7" w:rsidRPr="002C7234">
        <w:rPr>
          <w:rFonts w:ascii="Arial" w:hAnsi="Arial" w:cs="Arial"/>
          <w:szCs w:val="20"/>
        </w:rPr>
        <w:t xml:space="preserve">from </w:t>
      </w:r>
      <w:proofErr w:type="spellStart"/>
      <w:r w:rsidR="004476A7" w:rsidRPr="002C7234">
        <w:rPr>
          <w:rFonts w:ascii="Arial" w:hAnsi="Arial" w:cs="Arial"/>
          <w:szCs w:val="20"/>
        </w:rPr>
        <w:t>Ekron</w:t>
      </w:r>
      <w:proofErr w:type="spellEnd"/>
      <w:r w:rsidR="004476A7" w:rsidRPr="002C7234">
        <w:rPr>
          <w:rFonts w:ascii="Arial" w:hAnsi="Arial" w:cs="Arial"/>
          <w:szCs w:val="20"/>
        </w:rPr>
        <w:t xml:space="preserve"> </w:t>
      </w:r>
      <w:r w:rsidR="00926567" w:rsidRPr="002C7234">
        <w:rPr>
          <w:rFonts w:ascii="Arial" w:hAnsi="Arial" w:cs="Arial"/>
          <w:szCs w:val="20"/>
        </w:rPr>
        <w:t>about 1000 BC</w:t>
      </w:r>
    </w:p>
    <w:p w14:paraId="25807075" w14:textId="77777777" w:rsidR="00195FCD" w:rsidRPr="002C7234" w:rsidRDefault="00195FCD" w:rsidP="003779AD">
      <w:pPr>
        <w:pStyle w:val="Heading2"/>
      </w:pPr>
      <w:bookmarkStart w:id="104" w:name="_Toc89482378"/>
      <w:bookmarkStart w:id="105" w:name="_Toc325923222"/>
      <w:proofErr w:type="spellStart"/>
      <w:r w:rsidRPr="002C7234">
        <w:t>Dor</w:t>
      </w:r>
      <w:bookmarkEnd w:id="104"/>
      <w:bookmarkEnd w:id="105"/>
      <w:proofErr w:type="spellEnd"/>
    </w:p>
    <w:p w14:paraId="4B67048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26A370" w14:textId="77777777" w:rsidR="00195FCD" w:rsidRPr="003779AD" w:rsidRDefault="00195FCD" w:rsidP="003779AD">
      <w:pPr>
        <w:pStyle w:val="Heading4"/>
        <w:rPr>
          <w:szCs w:val="20"/>
        </w:rPr>
      </w:pPr>
      <w:bookmarkStart w:id="106" w:name="_Toc89482379"/>
      <w:proofErr w:type="spellStart"/>
      <w:r w:rsidRPr="003779AD">
        <w:rPr>
          <w:rStyle w:val="Heading5Char"/>
          <w:b/>
          <w:bCs/>
          <w:iCs w:val="0"/>
          <w:noProof w:val="0"/>
          <w:sz w:val="24"/>
          <w:u w:val="none"/>
        </w:rPr>
        <w:t>Dor</w:t>
      </w:r>
      <w:proofErr w:type="spellEnd"/>
      <w:r w:rsidRPr="003779AD">
        <w:rPr>
          <w:rStyle w:val="Heading5Char"/>
          <w:b/>
          <w:bCs/>
          <w:iCs w:val="0"/>
          <w:noProof w:val="0"/>
          <w:sz w:val="24"/>
          <w:u w:val="none"/>
        </w:rPr>
        <w:t xml:space="preserve"> and Canaanites</w:t>
      </w:r>
      <w:bookmarkEnd w:id="106"/>
      <w:r w:rsidRPr="003779AD">
        <w:t xml:space="preserve"> </w:t>
      </w:r>
      <w:r w:rsidRPr="003779AD">
        <w:rPr>
          <w:szCs w:val="20"/>
        </w:rPr>
        <w:t xml:space="preserve">(2000-1200 BC) </w:t>
      </w:r>
      <w:r w:rsidR="00B20208" w:rsidRPr="003779AD">
        <w:rPr>
          <w:szCs w:val="20"/>
        </w:rPr>
        <w:fldChar w:fldCharType="begin"/>
      </w:r>
      <w:proofErr w:type="spellStart"/>
      <w:r w:rsidRPr="003779AD">
        <w:rPr>
          <w:szCs w:val="20"/>
        </w:rPr>
        <w:instrText>tc</w:instrText>
      </w:r>
      <w:proofErr w:type="spellEnd"/>
      <w:r w:rsidRPr="003779AD">
        <w:rPr>
          <w:szCs w:val="20"/>
        </w:rPr>
        <w:instrText xml:space="preserve"> "</w:instrText>
      </w:r>
      <w:proofErr w:type="spellStart"/>
      <w:r w:rsidRPr="003779AD">
        <w:rPr>
          <w:szCs w:val="20"/>
        </w:rPr>
        <w:instrText>Dor</w:instrText>
      </w:r>
      <w:proofErr w:type="spellEnd"/>
      <w:r w:rsidRPr="003779AD">
        <w:rPr>
          <w:szCs w:val="20"/>
        </w:rPr>
        <w:instrText xml:space="preserve"> and Canaanites (2000-1200 BC) " \l 4</w:instrText>
      </w:r>
      <w:r w:rsidR="00B20208" w:rsidRPr="003779AD">
        <w:rPr>
          <w:szCs w:val="20"/>
        </w:rPr>
        <w:fldChar w:fldCharType="end"/>
      </w:r>
    </w:p>
    <w:p w14:paraId="4758D01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33B20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Tell </w:t>
      </w:r>
      <w:proofErr w:type="spellStart"/>
      <w:r w:rsidRPr="002C7234">
        <w:rPr>
          <w:rFonts w:ascii="Arial" w:hAnsi="Arial" w:cs="Arial"/>
          <w:szCs w:val="20"/>
        </w:rPr>
        <w:t>Dor</w:t>
      </w:r>
      <w:proofErr w:type="spellEnd"/>
      <w:r w:rsidRPr="002C7234">
        <w:rPr>
          <w:rFonts w:ascii="Arial" w:hAnsi="Arial" w:cs="Arial"/>
          <w:szCs w:val="20"/>
        </w:rPr>
        <w:t xml:space="preserve"> is an important archaeological site because it has 45 feet of archaeological stratigraphy spa</w:t>
      </w:r>
      <w:r w:rsidR="00620896" w:rsidRPr="002C7234">
        <w:rPr>
          <w:rFonts w:ascii="Arial" w:hAnsi="Arial" w:cs="Arial"/>
          <w:szCs w:val="20"/>
        </w:rPr>
        <w:t>n</w:t>
      </w:r>
      <w:r w:rsidRPr="002C7234">
        <w:rPr>
          <w:rFonts w:ascii="Arial" w:hAnsi="Arial" w:cs="Arial"/>
          <w:szCs w:val="20"/>
        </w:rPr>
        <w:t xml:space="preserve">ning a time period from the 20th century BC to 332 BC. </w:t>
      </w:r>
      <w:proofErr w:type="spellStart"/>
      <w:r w:rsidRPr="002C7234">
        <w:rPr>
          <w:rFonts w:ascii="Arial" w:hAnsi="Arial" w:cs="Arial"/>
          <w:szCs w:val="20"/>
        </w:rPr>
        <w:t>Dor</w:t>
      </w:r>
      <w:proofErr w:type="spellEnd"/>
      <w:r w:rsidRPr="002C7234">
        <w:rPr>
          <w:rFonts w:ascii="Arial" w:hAnsi="Arial" w:cs="Arial"/>
          <w:szCs w:val="20"/>
        </w:rPr>
        <w:t xml:space="preserve"> is a very ancient Canaanite city on the coast of Palestine</w:t>
      </w:r>
      <w:r w:rsidR="00B5526A" w:rsidRPr="002C7234">
        <w:rPr>
          <w:rFonts w:ascii="Arial" w:hAnsi="Arial" w:cs="Arial"/>
          <w:szCs w:val="20"/>
        </w:rPr>
        <w:t>, about 8 miles (13 km</w:t>
      </w:r>
      <w:r w:rsidRPr="002C7234">
        <w:rPr>
          <w:rFonts w:ascii="Arial" w:hAnsi="Arial" w:cs="Arial"/>
          <w:szCs w:val="20"/>
        </w:rPr>
        <w:t>) north of Caesarea.</w:t>
      </w:r>
    </w:p>
    <w:p w14:paraId="1B40E4A6" w14:textId="77777777" w:rsidR="00195FCD" w:rsidRPr="002C7234" w:rsidRDefault="00195FCD"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07" w:name="DOR001"/>
      <w:r w:rsidRPr="002C7234">
        <w:rPr>
          <w:rFonts w:ascii="Arial" w:hAnsi="Arial" w:cs="Arial"/>
          <w:szCs w:val="20"/>
        </w:rPr>
        <w:t>PHOTO LINK: DOR 001 Aerial photo</w:t>
      </w:r>
    </w:p>
    <w:bookmarkEnd w:id="107"/>
    <w:p w14:paraId="239079B1" w14:textId="77777777" w:rsidR="00B34529" w:rsidRPr="002C7234" w:rsidRDefault="00B34529"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A4BA7C6" wp14:editId="437045E6">
            <wp:extent cx="4057371" cy="4474464"/>
            <wp:effectExtent l="19050" t="0" r="279" b="0"/>
            <wp:docPr id="365" name="Picture 364" descr="DOR 001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1 Aerial photo.jpg"/>
                    <pic:cNvPicPr/>
                  </pic:nvPicPr>
                  <pic:blipFill>
                    <a:blip r:embed="rId75" cstate="print"/>
                    <a:stretch>
                      <a:fillRect/>
                    </a:stretch>
                  </pic:blipFill>
                  <pic:spPr>
                    <a:xfrm>
                      <a:off x="0" y="0"/>
                      <a:ext cx="4059039" cy="4476304"/>
                    </a:xfrm>
                    <a:prstGeom prst="rect">
                      <a:avLst/>
                    </a:prstGeom>
                  </pic:spPr>
                </pic:pic>
              </a:graphicData>
            </a:graphic>
          </wp:inline>
        </w:drawing>
      </w:r>
    </w:p>
    <w:p w14:paraId="7899366B" w14:textId="77777777" w:rsidR="003779AD" w:rsidRDefault="003779AD">
      <w:pPr>
        <w:widowControl/>
        <w:autoSpaceDE/>
        <w:autoSpaceDN/>
        <w:adjustRightInd/>
        <w:rPr>
          <w:rFonts w:ascii="Arial" w:hAnsi="Arial" w:cs="Arial"/>
          <w:szCs w:val="20"/>
        </w:rPr>
      </w:pPr>
      <w:r>
        <w:rPr>
          <w:rFonts w:ascii="Arial" w:hAnsi="Arial" w:cs="Arial"/>
          <w:szCs w:val="20"/>
        </w:rPr>
        <w:br w:type="page"/>
      </w:r>
    </w:p>
    <w:p w14:paraId="28C98CC6" w14:textId="77777777" w:rsidR="00195FCD" w:rsidRPr="002C7234" w:rsidRDefault="00195FCD"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08" w:name="DOR002"/>
      <w:r w:rsidRPr="002C7234">
        <w:rPr>
          <w:rFonts w:ascii="Arial" w:hAnsi="Arial" w:cs="Arial"/>
          <w:szCs w:val="20"/>
        </w:rPr>
        <w:lastRenderedPageBreak/>
        <w:t>PHOTO LINK: DOR 002 Location maps</w:t>
      </w:r>
    </w:p>
    <w:bookmarkEnd w:id="108"/>
    <w:p w14:paraId="572A62F7" w14:textId="77777777" w:rsidR="00B34529" w:rsidRPr="002C7234" w:rsidRDefault="00B34529"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453662D8" wp14:editId="527ACD96">
            <wp:extent cx="6158949" cy="5230368"/>
            <wp:effectExtent l="19050" t="0" r="0" b="0"/>
            <wp:docPr id="366" name="Picture 365" descr="DOR 002 Location ma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2 Location maps.jpg"/>
                    <pic:cNvPicPr/>
                  </pic:nvPicPr>
                  <pic:blipFill>
                    <a:blip r:embed="rId76" cstate="print"/>
                    <a:stretch>
                      <a:fillRect/>
                    </a:stretch>
                  </pic:blipFill>
                  <pic:spPr>
                    <a:xfrm>
                      <a:off x="0" y="0"/>
                      <a:ext cx="6163500" cy="5234233"/>
                    </a:xfrm>
                    <a:prstGeom prst="rect">
                      <a:avLst/>
                    </a:prstGeom>
                  </pic:spPr>
                </pic:pic>
              </a:graphicData>
            </a:graphic>
          </wp:inline>
        </w:drawing>
      </w:r>
    </w:p>
    <w:p w14:paraId="1023922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FAB5FCD" w14:textId="77777777" w:rsidR="003779A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earliest archaeological datum (20th century BC, Middle Bronze Age III) is of a Canaanite city that pre-dated arrival to coastal Canaan of the Sea People. Canaanite presence extended into the Late Bronze Age (1500-1200 BC, during period of the Judges). Pottery and Egyptian seals from this period have been found at </w:t>
      </w:r>
      <w:proofErr w:type="spellStart"/>
      <w:r w:rsidRPr="002C7234">
        <w:rPr>
          <w:rFonts w:ascii="Arial" w:hAnsi="Arial" w:cs="Arial"/>
          <w:szCs w:val="20"/>
        </w:rPr>
        <w:t>Dor</w:t>
      </w:r>
      <w:proofErr w:type="spellEnd"/>
      <w:r w:rsidRPr="002C7234">
        <w:rPr>
          <w:rFonts w:ascii="Arial" w:hAnsi="Arial" w:cs="Arial"/>
          <w:szCs w:val="20"/>
        </w:rPr>
        <w:t xml:space="preserve"> (Stern, 1993a, p.25). Abraham (2165-1942 BC) may have known of this early </w:t>
      </w:r>
      <w:proofErr w:type="spellStart"/>
      <w:r w:rsidRPr="002C7234">
        <w:rPr>
          <w:rFonts w:ascii="Arial" w:hAnsi="Arial" w:cs="Arial"/>
          <w:szCs w:val="20"/>
        </w:rPr>
        <w:t>Dor</w:t>
      </w:r>
      <w:proofErr w:type="spellEnd"/>
      <w:r w:rsidRPr="002C7234">
        <w:rPr>
          <w:rFonts w:ascii="Arial" w:hAnsi="Arial" w:cs="Arial"/>
          <w:szCs w:val="20"/>
        </w:rPr>
        <w:t xml:space="preserve"> from his travels to Haran (Whitcomb, 1968).</w:t>
      </w:r>
    </w:p>
    <w:p w14:paraId="2C870FB2" w14:textId="77777777" w:rsidR="003779AD" w:rsidRDefault="003779AD">
      <w:pPr>
        <w:widowControl/>
        <w:autoSpaceDE/>
        <w:autoSpaceDN/>
        <w:adjustRightInd/>
        <w:rPr>
          <w:rFonts w:ascii="Arial" w:hAnsi="Arial" w:cs="Arial"/>
          <w:szCs w:val="20"/>
        </w:rPr>
      </w:pPr>
      <w:r>
        <w:rPr>
          <w:rFonts w:ascii="Arial" w:hAnsi="Arial" w:cs="Arial"/>
          <w:szCs w:val="20"/>
        </w:rPr>
        <w:br w:type="page"/>
      </w:r>
    </w:p>
    <w:p w14:paraId="5471D96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09" w:name="DOR004"/>
      <w:r w:rsidRPr="002C7234">
        <w:rPr>
          <w:rFonts w:ascii="Arial" w:hAnsi="Arial" w:cs="Arial"/>
          <w:szCs w:val="20"/>
        </w:rPr>
        <w:lastRenderedPageBreak/>
        <w:t xml:space="preserve">PHOTO LINK: DOR 004 </w:t>
      </w:r>
      <w:r w:rsidR="00620896" w:rsidRPr="002C7234">
        <w:rPr>
          <w:rFonts w:ascii="Arial" w:hAnsi="Arial" w:cs="Arial"/>
          <w:szCs w:val="20"/>
        </w:rPr>
        <w:t>Mycenaean</w:t>
      </w:r>
      <w:r w:rsidRPr="002C7234">
        <w:rPr>
          <w:rFonts w:ascii="Arial" w:hAnsi="Arial" w:cs="Arial"/>
          <w:szCs w:val="20"/>
        </w:rPr>
        <w:t xml:space="preserve"> pottery and Egyptian seal</w:t>
      </w:r>
      <w:r w:rsidR="00B34529" w:rsidRPr="002C7234">
        <w:rPr>
          <w:rFonts w:ascii="Arial" w:hAnsi="Arial" w:cs="Arial"/>
          <w:szCs w:val="20"/>
        </w:rPr>
        <w:t>; Stern, 1993a, BAR, 19:1:29</w:t>
      </w:r>
    </w:p>
    <w:bookmarkEnd w:id="109"/>
    <w:p w14:paraId="2EAF52E3" w14:textId="77777777" w:rsidR="00B34529" w:rsidRPr="002C7234" w:rsidRDefault="00B345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C2DDA85" wp14:editId="1624F0CB">
            <wp:extent cx="6035040" cy="4423410"/>
            <wp:effectExtent l="19050" t="0" r="3810" b="0"/>
            <wp:docPr id="367" name="Picture 366" descr="DOR 004 Mycenean pottery and Egyptian s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4 Mycenean pottery and Egyptian seal.jpg"/>
                    <pic:cNvPicPr/>
                  </pic:nvPicPr>
                  <pic:blipFill>
                    <a:blip r:embed="rId77" cstate="print"/>
                    <a:stretch>
                      <a:fillRect/>
                    </a:stretch>
                  </pic:blipFill>
                  <pic:spPr>
                    <a:xfrm>
                      <a:off x="0" y="0"/>
                      <a:ext cx="6035040" cy="4423410"/>
                    </a:xfrm>
                    <a:prstGeom prst="rect">
                      <a:avLst/>
                    </a:prstGeom>
                  </pic:spPr>
                </pic:pic>
              </a:graphicData>
            </a:graphic>
          </wp:inline>
        </w:drawing>
      </w:r>
    </w:p>
    <w:p w14:paraId="170BA6F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10CC5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the lowest Canaanite levels excavated so far, over 50 percent of the pottery is imported Minoan, </w:t>
      </w:r>
      <w:r w:rsidR="00447547" w:rsidRPr="002C7234">
        <w:rPr>
          <w:rFonts w:ascii="Arial" w:hAnsi="Arial" w:cs="Arial"/>
          <w:szCs w:val="20"/>
        </w:rPr>
        <w:t>Mycenaean</w:t>
      </w:r>
      <w:r w:rsidRPr="002C7234">
        <w:rPr>
          <w:rFonts w:ascii="Arial" w:hAnsi="Arial" w:cs="Arial"/>
          <w:szCs w:val="20"/>
        </w:rPr>
        <w:t xml:space="preserve"> and Cypriot ware (Stern, 1993a, p. 25).</w:t>
      </w:r>
    </w:p>
    <w:p w14:paraId="607BD61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D0D17A" w14:textId="77777777" w:rsidR="00195FCD" w:rsidRPr="003779AD" w:rsidRDefault="00195FCD" w:rsidP="003779AD">
      <w:pPr>
        <w:pStyle w:val="Heading4"/>
        <w:rPr>
          <w:szCs w:val="20"/>
        </w:rPr>
      </w:pPr>
      <w:bookmarkStart w:id="110" w:name="_Toc89482380"/>
      <w:proofErr w:type="spellStart"/>
      <w:r w:rsidRPr="003779AD">
        <w:rPr>
          <w:rStyle w:val="Heading5Char"/>
          <w:b/>
          <w:bCs/>
          <w:iCs w:val="0"/>
          <w:noProof w:val="0"/>
          <w:sz w:val="24"/>
          <w:u w:val="none"/>
        </w:rPr>
        <w:t>Dor</w:t>
      </w:r>
      <w:proofErr w:type="spellEnd"/>
      <w:r w:rsidRPr="003779AD">
        <w:rPr>
          <w:rStyle w:val="Heading5Char"/>
          <w:b/>
          <w:bCs/>
          <w:iCs w:val="0"/>
          <w:noProof w:val="0"/>
          <w:sz w:val="24"/>
          <w:u w:val="none"/>
        </w:rPr>
        <w:t xml:space="preserve"> and the</w:t>
      </w:r>
      <w:r w:rsidR="00A06387" w:rsidRPr="003779AD">
        <w:rPr>
          <w:rStyle w:val="Heading5Char"/>
          <w:b/>
          <w:bCs/>
          <w:iCs w:val="0"/>
          <w:noProof w:val="0"/>
          <w:sz w:val="24"/>
          <w:u w:val="none"/>
        </w:rPr>
        <w:t xml:space="preserve"> </w:t>
      </w:r>
      <w:proofErr w:type="spellStart"/>
      <w:r w:rsidR="00A06387" w:rsidRPr="003779AD">
        <w:rPr>
          <w:rStyle w:val="Heading5Char"/>
          <w:b/>
          <w:bCs/>
          <w:iCs w:val="0"/>
          <w:noProof w:val="0"/>
          <w:sz w:val="24"/>
          <w:u w:val="none"/>
        </w:rPr>
        <w:t>Sikils</w:t>
      </w:r>
      <w:bookmarkEnd w:id="110"/>
      <w:proofErr w:type="spellEnd"/>
      <w:r w:rsidRPr="003779AD">
        <w:t xml:space="preserve"> </w:t>
      </w:r>
      <w:r w:rsidRPr="003779AD">
        <w:rPr>
          <w:szCs w:val="20"/>
        </w:rPr>
        <w:t xml:space="preserve">(1150-1050 BC) </w:t>
      </w:r>
      <w:r w:rsidR="00B20208" w:rsidRPr="003779AD">
        <w:rPr>
          <w:szCs w:val="20"/>
        </w:rPr>
        <w:fldChar w:fldCharType="begin"/>
      </w:r>
      <w:proofErr w:type="spellStart"/>
      <w:r w:rsidRPr="003779AD">
        <w:rPr>
          <w:szCs w:val="20"/>
        </w:rPr>
        <w:instrText>tc</w:instrText>
      </w:r>
      <w:proofErr w:type="spellEnd"/>
      <w:r w:rsidRPr="003779AD">
        <w:rPr>
          <w:szCs w:val="20"/>
        </w:rPr>
        <w:instrText xml:space="preserve"> "</w:instrText>
      </w:r>
      <w:proofErr w:type="spellStart"/>
      <w:r w:rsidRPr="003779AD">
        <w:rPr>
          <w:szCs w:val="20"/>
        </w:rPr>
        <w:instrText>Dor</w:instrText>
      </w:r>
      <w:proofErr w:type="spellEnd"/>
      <w:r w:rsidRPr="003779AD">
        <w:rPr>
          <w:szCs w:val="20"/>
        </w:rPr>
        <w:instrText xml:space="preserve"> and the Sea Peoples (</w:instrText>
      </w:r>
      <w:proofErr w:type="spellStart"/>
      <w:r w:rsidRPr="003779AD">
        <w:rPr>
          <w:szCs w:val="20"/>
        </w:rPr>
        <w:instrText>Sikils</w:instrText>
      </w:r>
      <w:proofErr w:type="spellEnd"/>
      <w:r w:rsidRPr="003779AD">
        <w:rPr>
          <w:szCs w:val="20"/>
        </w:rPr>
        <w:instrText>; 1150-1050 BC) " \l 4</w:instrText>
      </w:r>
      <w:r w:rsidR="00B20208" w:rsidRPr="003779AD">
        <w:rPr>
          <w:szCs w:val="20"/>
        </w:rPr>
        <w:fldChar w:fldCharType="end"/>
      </w:r>
    </w:p>
    <w:p w14:paraId="2B00F3B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9358E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Egyptian records about the Sea Peoples, discussed above (</w:t>
      </w:r>
      <w:proofErr w:type="spellStart"/>
      <w:r w:rsidRPr="002C7234">
        <w:rPr>
          <w:rFonts w:ascii="Arial" w:hAnsi="Arial" w:cs="Arial"/>
          <w:szCs w:val="20"/>
        </w:rPr>
        <w:t>Merenptah</w:t>
      </w:r>
      <w:proofErr w:type="spellEnd"/>
      <w:r w:rsidRPr="002C7234">
        <w:rPr>
          <w:rFonts w:ascii="Arial" w:hAnsi="Arial" w:cs="Arial"/>
          <w:szCs w:val="20"/>
        </w:rPr>
        <w:t xml:space="preserve"> Battle Reliefs at Karnak and </w:t>
      </w:r>
      <w:r w:rsidR="00447547" w:rsidRPr="002C7234">
        <w:rPr>
          <w:rFonts w:ascii="Arial" w:hAnsi="Arial" w:cs="Arial"/>
          <w:szCs w:val="20"/>
        </w:rPr>
        <w:t xml:space="preserve">the </w:t>
      </w:r>
      <w:proofErr w:type="spellStart"/>
      <w:r w:rsidRPr="002C7234">
        <w:rPr>
          <w:rFonts w:ascii="Arial" w:hAnsi="Arial" w:cs="Arial"/>
          <w:szCs w:val="20"/>
        </w:rPr>
        <w:t>Merenptah</w:t>
      </w:r>
      <w:proofErr w:type="spellEnd"/>
      <w:r w:rsidRPr="002C7234">
        <w:rPr>
          <w:rFonts w:ascii="Arial" w:hAnsi="Arial" w:cs="Arial"/>
          <w:szCs w:val="20"/>
        </w:rPr>
        <w:t xml:space="preserve"> Stele) indicate that the Sea Peoples who attacked Palestine and Egypt at the beginning of the 12</w:t>
      </w:r>
      <w:r w:rsidRPr="002C7234">
        <w:rPr>
          <w:rFonts w:ascii="Arial" w:hAnsi="Arial" w:cs="Arial"/>
          <w:szCs w:val="20"/>
          <w:vertAlign w:val="superscript"/>
        </w:rPr>
        <w:t>th</w:t>
      </w:r>
      <w:r w:rsidRPr="002C7234">
        <w:rPr>
          <w:rFonts w:ascii="Arial" w:hAnsi="Arial" w:cs="Arial"/>
          <w:szCs w:val="20"/>
        </w:rPr>
        <w:t xml:space="preserve"> century BC included the Philistines, </w:t>
      </w:r>
      <w:proofErr w:type="spellStart"/>
      <w:r w:rsidRPr="002C7234">
        <w:rPr>
          <w:rFonts w:ascii="Arial" w:hAnsi="Arial" w:cs="Arial"/>
          <w:szCs w:val="20"/>
        </w:rPr>
        <w:t>Sikils</w:t>
      </w:r>
      <w:proofErr w:type="spellEnd"/>
      <w:r w:rsidRPr="002C7234">
        <w:rPr>
          <w:rFonts w:ascii="Arial" w:hAnsi="Arial" w:cs="Arial"/>
          <w:szCs w:val="20"/>
        </w:rPr>
        <w:t xml:space="preserve">, </w:t>
      </w:r>
      <w:proofErr w:type="spellStart"/>
      <w:r w:rsidRPr="002C7234">
        <w:rPr>
          <w:rFonts w:ascii="Arial" w:hAnsi="Arial" w:cs="Arial"/>
          <w:szCs w:val="20"/>
        </w:rPr>
        <w:t>Sherden</w:t>
      </w:r>
      <w:proofErr w:type="spellEnd"/>
      <w:r w:rsidRPr="002C7234">
        <w:rPr>
          <w:rFonts w:ascii="Arial" w:hAnsi="Arial" w:cs="Arial"/>
          <w:szCs w:val="20"/>
        </w:rPr>
        <w:t xml:space="preserve">, </w:t>
      </w:r>
      <w:proofErr w:type="spellStart"/>
      <w:r w:rsidRPr="002C7234">
        <w:rPr>
          <w:rFonts w:ascii="Arial" w:hAnsi="Arial" w:cs="Arial"/>
          <w:szCs w:val="20"/>
        </w:rPr>
        <w:t>Shekelesh</w:t>
      </w:r>
      <w:proofErr w:type="spellEnd"/>
      <w:r w:rsidRPr="002C7234">
        <w:rPr>
          <w:rFonts w:ascii="Arial" w:hAnsi="Arial" w:cs="Arial"/>
          <w:szCs w:val="20"/>
        </w:rPr>
        <w:t xml:space="preserve">, </w:t>
      </w:r>
      <w:proofErr w:type="spellStart"/>
      <w:r w:rsidRPr="002C7234">
        <w:rPr>
          <w:rFonts w:ascii="Arial" w:hAnsi="Arial" w:cs="Arial"/>
          <w:szCs w:val="20"/>
        </w:rPr>
        <w:t>Denyen</w:t>
      </w:r>
      <w:proofErr w:type="spellEnd"/>
      <w:r w:rsidRPr="002C7234">
        <w:rPr>
          <w:rFonts w:ascii="Arial" w:hAnsi="Arial" w:cs="Arial"/>
          <w:szCs w:val="20"/>
        </w:rPr>
        <w:t xml:space="preserve">, and </w:t>
      </w:r>
      <w:proofErr w:type="spellStart"/>
      <w:r w:rsidRPr="002C7234">
        <w:rPr>
          <w:rFonts w:ascii="Arial" w:hAnsi="Arial" w:cs="Arial"/>
          <w:szCs w:val="20"/>
        </w:rPr>
        <w:t>Weshesh</w:t>
      </w:r>
      <w:proofErr w:type="spellEnd"/>
      <w:r w:rsidRPr="002C7234">
        <w:rPr>
          <w:rFonts w:ascii="Arial" w:hAnsi="Arial" w:cs="Arial"/>
          <w:szCs w:val="20"/>
        </w:rPr>
        <w:t xml:space="preserve">. Three or four of these </w:t>
      </w:r>
      <w:r w:rsidR="00575F71" w:rsidRPr="002C7234">
        <w:rPr>
          <w:rFonts w:ascii="Arial" w:hAnsi="Arial" w:cs="Arial"/>
          <w:szCs w:val="20"/>
        </w:rPr>
        <w:t>settled</w:t>
      </w:r>
      <w:r w:rsidRPr="002C7234">
        <w:rPr>
          <w:rFonts w:ascii="Arial" w:hAnsi="Arial" w:cs="Arial"/>
          <w:szCs w:val="20"/>
        </w:rPr>
        <w:t xml:space="preserve"> in coastal Palestine. From south to north they were: Philistines, </w:t>
      </w:r>
      <w:proofErr w:type="spellStart"/>
      <w:r w:rsidRPr="002C7234">
        <w:rPr>
          <w:rFonts w:ascii="Arial" w:hAnsi="Arial" w:cs="Arial"/>
          <w:szCs w:val="20"/>
        </w:rPr>
        <w:t>Sikils</w:t>
      </w:r>
      <w:proofErr w:type="spellEnd"/>
      <w:r w:rsidRPr="002C7234">
        <w:rPr>
          <w:rFonts w:ascii="Arial" w:hAnsi="Arial" w:cs="Arial"/>
          <w:szCs w:val="20"/>
        </w:rPr>
        <w:t xml:space="preserve">, </w:t>
      </w:r>
      <w:proofErr w:type="spellStart"/>
      <w:r w:rsidRPr="002C7234">
        <w:rPr>
          <w:rFonts w:ascii="Arial" w:hAnsi="Arial" w:cs="Arial"/>
          <w:szCs w:val="20"/>
        </w:rPr>
        <w:t>Sherden</w:t>
      </w:r>
      <w:proofErr w:type="spellEnd"/>
      <w:r w:rsidRPr="002C7234">
        <w:rPr>
          <w:rFonts w:ascii="Arial" w:hAnsi="Arial" w:cs="Arial"/>
          <w:szCs w:val="20"/>
        </w:rPr>
        <w:t xml:space="preserve"> and </w:t>
      </w:r>
      <w:proofErr w:type="spellStart"/>
      <w:r w:rsidRPr="002C7234">
        <w:rPr>
          <w:rFonts w:ascii="Arial" w:hAnsi="Arial" w:cs="Arial"/>
          <w:szCs w:val="20"/>
        </w:rPr>
        <w:t>Denyen</w:t>
      </w:r>
      <w:proofErr w:type="spellEnd"/>
      <w:r w:rsidRPr="002C7234">
        <w:rPr>
          <w:rFonts w:ascii="Arial" w:hAnsi="Arial" w:cs="Arial"/>
          <w:szCs w:val="20"/>
        </w:rPr>
        <w:t xml:space="preserve">. This last tribe, </w:t>
      </w:r>
      <w:proofErr w:type="spellStart"/>
      <w:r w:rsidRPr="002C7234">
        <w:rPr>
          <w:rFonts w:ascii="Arial" w:hAnsi="Arial" w:cs="Arial"/>
          <w:szCs w:val="20"/>
        </w:rPr>
        <w:t>Yigael</w:t>
      </w:r>
      <w:proofErr w:type="spellEnd"/>
      <w:r w:rsidRPr="002C7234">
        <w:rPr>
          <w:rFonts w:ascii="Arial" w:hAnsi="Arial" w:cs="Arial"/>
          <w:szCs w:val="20"/>
        </w:rPr>
        <w:t xml:space="preserve"> </w:t>
      </w:r>
      <w:proofErr w:type="spellStart"/>
      <w:r w:rsidRPr="002C7234">
        <w:rPr>
          <w:rFonts w:ascii="Arial" w:hAnsi="Arial" w:cs="Arial"/>
          <w:szCs w:val="20"/>
        </w:rPr>
        <w:t>Yadin</w:t>
      </w:r>
      <w:proofErr w:type="spellEnd"/>
      <w:r w:rsidRPr="002C7234">
        <w:rPr>
          <w:rFonts w:ascii="Arial" w:hAnsi="Arial" w:cs="Arial"/>
          <w:szCs w:val="20"/>
        </w:rPr>
        <w:t xml:space="preserve"> suggested was a Sea People who became the Israelite tribe of Dan (Stern, 1993, p.26). </w:t>
      </w:r>
    </w:p>
    <w:p w14:paraId="55C6551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4BAE530" w14:textId="77777777" w:rsidR="008722C1"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principle city of the </w:t>
      </w:r>
      <w:proofErr w:type="spellStart"/>
      <w:r w:rsidRPr="002C7234">
        <w:rPr>
          <w:rFonts w:ascii="Arial" w:hAnsi="Arial" w:cs="Arial"/>
          <w:szCs w:val="20"/>
        </w:rPr>
        <w:t>Sikils</w:t>
      </w:r>
      <w:proofErr w:type="spellEnd"/>
      <w:r w:rsidRPr="002C7234">
        <w:rPr>
          <w:rFonts w:ascii="Arial" w:hAnsi="Arial" w:cs="Arial"/>
          <w:szCs w:val="20"/>
        </w:rPr>
        <w:t xml:space="preserve"> (who came from Sicily) was Dor. Joshua 11:2 and 12:23 refer to this site as "</w:t>
      </w:r>
      <w:proofErr w:type="spellStart"/>
      <w:r w:rsidRPr="002C7234">
        <w:rPr>
          <w:rFonts w:ascii="Arial" w:hAnsi="Arial" w:cs="Arial"/>
          <w:szCs w:val="20"/>
        </w:rPr>
        <w:t>Naphoth</w:t>
      </w:r>
      <w:proofErr w:type="spellEnd"/>
      <w:r w:rsidRPr="002C7234">
        <w:rPr>
          <w:rFonts w:ascii="Arial" w:hAnsi="Arial" w:cs="Arial"/>
          <w:szCs w:val="20"/>
        </w:rPr>
        <w:t xml:space="preserve"> Dor." </w:t>
      </w:r>
      <w:proofErr w:type="spellStart"/>
      <w:r w:rsidRPr="002C7234">
        <w:rPr>
          <w:rFonts w:ascii="Arial" w:hAnsi="Arial" w:cs="Arial"/>
          <w:szCs w:val="20"/>
        </w:rPr>
        <w:t>Naphoth</w:t>
      </w:r>
      <w:proofErr w:type="spellEnd"/>
      <w:r w:rsidRPr="002C7234">
        <w:rPr>
          <w:rFonts w:ascii="Arial" w:hAnsi="Arial" w:cs="Arial"/>
          <w:szCs w:val="20"/>
        </w:rPr>
        <w:t xml:space="preserve"> </w:t>
      </w:r>
      <w:proofErr w:type="spellStart"/>
      <w:r w:rsidRPr="002C7234">
        <w:rPr>
          <w:rFonts w:ascii="Arial" w:hAnsi="Arial" w:cs="Arial"/>
          <w:szCs w:val="20"/>
        </w:rPr>
        <w:t>Dor</w:t>
      </w:r>
      <w:proofErr w:type="spellEnd"/>
      <w:r w:rsidRPr="002C7234">
        <w:rPr>
          <w:rFonts w:ascii="Arial" w:hAnsi="Arial" w:cs="Arial"/>
          <w:szCs w:val="20"/>
        </w:rPr>
        <w:t xml:space="preserve"> was one of several cities rallied by King </w:t>
      </w:r>
      <w:proofErr w:type="spellStart"/>
      <w:r w:rsidRPr="002C7234">
        <w:rPr>
          <w:rFonts w:ascii="Arial" w:hAnsi="Arial" w:cs="Arial"/>
          <w:szCs w:val="20"/>
        </w:rPr>
        <w:t>Jabin</w:t>
      </w:r>
      <w:proofErr w:type="spellEnd"/>
      <w:r w:rsidRPr="002C7234">
        <w:rPr>
          <w:rFonts w:ascii="Arial" w:hAnsi="Arial" w:cs="Arial"/>
          <w:szCs w:val="20"/>
        </w:rPr>
        <w:t xml:space="preserve"> of Hazor to fight the Israelites at the </w:t>
      </w:r>
      <w:r w:rsidR="00CD1B0A" w:rsidRPr="002C7234">
        <w:rPr>
          <w:rFonts w:ascii="Arial" w:hAnsi="Arial" w:cs="Arial"/>
          <w:szCs w:val="20"/>
        </w:rPr>
        <w:t xml:space="preserve">battle of the Waters of </w:t>
      </w:r>
      <w:proofErr w:type="spellStart"/>
      <w:r w:rsidR="00CD1B0A" w:rsidRPr="002C7234">
        <w:rPr>
          <w:rFonts w:ascii="Arial" w:hAnsi="Arial" w:cs="Arial"/>
          <w:szCs w:val="20"/>
        </w:rPr>
        <w:t>Merom</w:t>
      </w:r>
      <w:proofErr w:type="spellEnd"/>
      <w:r w:rsidR="00CD1B0A" w:rsidRPr="002C7234">
        <w:rPr>
          <w:rFonts w:ascii="Arial" w:hAnsi="Arial" w:cs="Arial"/>
          <w:szCs w:val="20"/>
        </w:rPr>
        <w:t xml:space="preserve"> (c.</w:t>
      </w:r>
      <w:r w:rsidRPr="002C7234">
        <w:rPr>
          <w:rFonts w:ascii="Arial" w:hAnsi="Arial" w:cs="Arial"/>
          <w:szCs w:val="20"/>
        </w:rPr>
        <w:t xml:space="preserve"> 1390 BC) in Joshua 11:1-12</w:t>
      </w:r>
      <w:r w:rsidR="008722C1" w:rsidRPr="002C7234">
        <w:rPr>
          <w:rFonts w:ascii="Arial" w:hAnsi="Arial" w:cs="Arial"/>
          <w:szCs w:val="20"/>
        </w:rPr>
        <w:t xml:space="preserve"> (Stern, 1993a, p.26).</w:t>
      </w:r>
    </w:p>
    <w:p w14:paraId="00F7451F" w14:textId="77777777" w:rsidR="008722C1" w:rsidRPr="002C7234" w:rsidRDefault="008722C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23723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Although Joshua won that battle, and the king of </w:t>
      </w:r>
      <w:proofErr w:type="spellStart"/>
      <w:r w:rsidRPr="002C7234">
        <w:rPr>
          <w:rFonts w:ascii="Arial" w:hAnsi="Arial" w:cs="Arial"/>
          <w:szCs w:val="20"/>
        </w:rPr>
        <w:t>Dor</w:t>
      </w:r>
      <w:proofErr w:type="spellEnd"/>
      <w:r w:rsidRPr="002C7234">
        <w:rPr>
          <w:rFonts w:ascii="Arial" w:hAnsi="Arial" w:cs="Arial"/>
          <w:szCs w:val="20"/>
        </w:rPr>
        <w:t xml:space="preserve"> was taken prisoner (Joshua 12:3), the town </w:t>
      </w:r>
      <w:proofErr w:type="gramStart"/>
      <w:r w:rsidRPr="002C7234">
        <w:rPr>
          <w:rFonts w:ascii="Arial" w:hAnsi="Arial" w:cs="Arial"/>
          <w:szCs w:val="20"/>
        </w:rPr>
        <w:t xml:space="preserve">of  </w:t>
      </w:r>
      <w:proofErr w:type="spellStart"/>
      <w:r w:rsidRPr="002C7234">
        <w:rPr>
          <w:rFonts w:ascii="Arial" w:hAnsi="Arial" w:cs="Arial"/>
          <w:szCs w:val="20"/>
        </w:rPr>
        <w:t>Dor</w:t>
      </w:r>
      <w:proofErr w:type="spellEnd"/>
      <w:proofErr w:type="gramEnd"/>
      <w:r w:rsidRPr="002C7234">
        <w:rPr>
          <w:rFonts w:ascii="Arial" w:hAnsi="Arial" w:cs="Arial"/>
          <w:szCs w:val="20"/>
        </w:rPr>
        <w:t xml:space="preserve"> was not</w:t>
      </w:r>
      <w:r w:rsidR="00620896" w:rsidRPr="002C7234">
        <w:rPr>
          <w:rFonts w:ascii="Arial" w:hAnsi="Arial" w:cs="Arial"/>
          <w:szCs w:val="20"/>
        </w:rPr>
        <w:t xml:space="preserve"> occupied by Israelites (Joshua</w:t>
      </w:r>
      <w:r w:rsidRPr="002C7234">
        <w:rPr>
          <w:rFonts w:ascii="Arial" w:hAnsi="Arial" w:cs="Arial"/>
          <w:szCs w:val="20"/>
        </w:rPr>
        <w:t xml:space="preserve"> 11:11-13; Judges 1:27; Compton</w:t>
      </w:r>
      <w:r w:rsidR="00620896" w:rsidRPr="002C7234">
        <w:rPr>
          <w:rFonts w:ascii="Arial" w:hAnsi="Arial" w:cs="Arial"/>
          <w:szCs w:val="20"/>
        </w:rPr>
        <w:t>’</w:t>
      </w:r>
      <w:r w:rsidRPr="002C7234">
        <w:rPr>
          <w:rFonts w:ascii="Arial" w:hAnsi="Arial" w:cs="Arial"/>
          <w:szCs w:val="20"/>
        </w:rPr>
        <w:t xml:space="preserve">s Interactive Bible). This pattern of military destruction but with no re-habitation by the victors happened to other large Canaanite cities in the Jezreel Valley during the Conquest/Judges period (1405-1043 BC; Whitcomb, 1968, Stern, 1993a, p.26). </w:t>
      </w:r>
    </w:p>
    <w:p w14:paraId="4FE11AB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9CAE46B" w14:textId="77777777" w:rsidR="00195FCD" w:rsidRPr="002C7234" w:rsidRDefault="0062022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During period of the Judges, t</w:t>
      </w:r>
      <w:r w:rsidR="00195FCD" w:rsidRPr="002C7234">
        <w:rPr>
          <w:rFonts w:ascii="Arial" w:hAnsi="Arial" w:cs="Arial"/>
          <w:szCs w:val="20"/>
        </w:rPr>
        <w:t xml:space="preserve">he territory around </w:t>
      </w:r>
      <w:proofErr w:type="spellStart"/>
      <w:r w:rsidR="00195FCD" w:rsidRPr="002C7234">
        <w:rPr>
          <w:rFonts w:ascii="Arial" w:hAnsi="Arial" w:cs="Arial"/>
          <w:szCs w:val="20"/>
        </w:rPr>
        <w:t>Dor</w:t>
      </w:r>
      <w:proofErr w:type="spellEnd"/>
      <w:r w:rsidR="00195FCD" w:rsidRPr="002C7234">
        <w:rPr>
          <w:rFonts w:ascii="Arial" w:hAnsi="Arial" w:cs="Arial"/>
          <w:szCs w:val="20"/>
        </w:rPr>
        <w:t xml:space="preserve"> became part of the </w:t>
      </w:r>
      <w:r w:rsidR="00CD1B0A" w:rsidRPr="002C7234">
        <w:rPr>
          <w:rFonts w:ascii="Arial" w:hAnsi="Arial" w:cs="Arial"/>
          <w:szCs w:val="20"/>
        </w:rPr>
        <w:t>allotment</w:t>
      </w:r>
      <w:r w:rsidR="00195FCD" w:rsidRPr="002C7234">
        <w:rPr>
          <w:rFonts w:ascii="Arial" w:hAnsi="Arial" w:cs="Arial"/>
          <w:szCs w:val="20"/>
        </w:rPr>
        <w:t xml:space="preserve"> for the tribe of Asher (Joshua 19:24-31) and later Manasseh (Joshua 17:11), but not the city itself. About this time, an inscription about Rameses II (13th century BC) mentioned </w:t>
      </w:r>
      <w:proofErr w:type="spellStart"/>
      <w:r w:rsidR="00195FCD" w:rsidRPr="002C7234">
        <w:rPr>
          <w:rFonts w:ascii="Arial" w:hAnsi="Arial" w:cs="Arial"/>
          <w:szCs w:val="20"/>
        </w:rPr>
        <w:t>Dor</w:t>
      </w:r>
      <w:proofErr w:type="spellEnd"/>
      <w:r w:rsidR="00195FCD" w:rsidRPr="002C7234">
        <w:rPr>
          <w:rFonts w:ascii="Arial" w:hAnsi="Arial" w:cs="Arial"/>
          <w:szCs w:val="20"/>
        </w:rPr>
        <w:t xml:space="preserve"> as a city on the Via Maris. A more detailed inscription of Rameses III (1182-1151) describes how he repulsed the Sea Peoples attack on Egypt in about 1180 BC (Stern, 1993a, p.26). In a bit of hyperbole, the inscriptions and relief indicates that the </w:t>
      </w:r>
      <w:proofErr w:type="spellStart"/>
      <w:r w:rsidR="00195FCD" w:rsidRPr="002C7234">
        <w:rPr>
          <w:rFonts w:ascii="Arial" w:hAnsi="Arial" w:cs="Arial"/>
          <w:szCs w:val="20"/>
        </w:rPr>
        <w:t>Denyen</w:t>
      </w:r>
      <w:proofErr w:type="spellEnd"/>
      <w:r w:rsidR="00195FCD" w:rsidRPr="002C7234">
        <w:rPr>
          <w:rFonts w:ascii="Arial" w:hAnsi="Arial" w:cs="Arial"/>
          <w:szCs w:val="20"/>
        </w:rPr>
        <w:t xml:space="preserve">, Philistines and </w:t>
      </w:r>
      <w:proofErr w:type="spellStart"/>
      <w:r w:rsidR="00195FCD" w:rsidRPr="002C7234">
        <w:rPr>
          <w:rFonts w:ascii="Arial" w:hAnsi="Arial" w:cs="Arial"/>
          <w:szCs w:val="20"/>
        </w:rPr>
        <w:t>Sikils</w:t>
      </w:r>
      <w:proofErr w:type="spellEnd"/>
      <w:r w:rsidR="00195FCD" w:rsidRPr="002C7234">
        <w:rPr>
          <w:rFonts w:ascii="Arial" w:hAnsi="Arial" w:cs="Arial"/>
          <w:szCs w:val="20"/>
        </w:rPr>
        <w:t xml:space="preserve"> were "destroyed". About this time, </w:t>
      </w:r>
      <w:proofErr w:type="gramStart"/>
      <w:r w:rsidR="00195FCD" w:rsidRPr="002C7234">
        <w:rPr>
          <w:rFonts w:ascii="Arial" w:hAnsi="Arial" w:cs="Arial"/>
          <w:szCs w:val="20"/>
        </w:rPr>
        <w:t>a</w:t>
      </w:r>
      <w:proofErr w:type="gramEnd"/>
      <w:r w:rsidR="00195FCD" w:rsidRPr="002C7234">
        <w:rPr>
          <w:rFonts w:ascii="Arial" w:hAnsi="Arial" w:cs="Arial"/>
          <w:szCs w:val="20"/>
        </w:rPr>
        <w:t xml:space="preserve"> Ugaritic text describes </w:t>
      </w:r>
      <w:proofErr w:type="spellStart"/>
      <w:r w:rsidR="00195FCD" w:rsidRPr="002C7234">
        <w:rPr>
          <w:rFonts w:ascii="Arial" w:hAnsi="Arial" w:cs="Arial"/>
          <w:szCs w:val="20"/>
        </w:rPr>
        <w:t>Sikils</w:t>
      </w:r>
      <w:proofErr w:type="spellEnd"/>
      <w:r w:rsidR="00195FCD" w:rsidRPr="002C7234">
        <w:rPr>
          <w:rFonts w:ascii="Arial" w:hAnsi="Arial" w:cs="Arial"/>
          <w:szCs w:val="20"/>
        </w:rPr>
        <w:t xml:space="preserve"> as pirates who live on their ships</w:t>
      </w:r>
      <w:r w:rsidRPr="002C7234">
        <w:rPr>
          <w:rFonts w:ascii="Arial" w:hAnsi="Arial" w:cs="Arial"/>
          <w:szCs w:val="20"/>
        </w:rPr>
        <w:t xml:space="preserve"> (Stern, 1993a, p.27)</w:t>
      </w:r>
      <w:r w:rsidR="00195FCD" w:rsidRPr="002C7234">
        <w:rPr>
          <w:rFonts w:ascii="Arial" w:hAnsi="Arial" w:cs="Arial"/>
          <w:szCs w:val="20"/>
        </w:rPr>
        <w:t>.</w:t>
      </w:r>
    </w:p>
    <w:p w14:paraId="47A9975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1ECBFA" w14:textId="77777777" w:rsidR="00195FCD" w:rsidRDefault="00575F7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1" w:name="PHILISTINE003"/>
      <w:r w:rsidRPr="002C7234">
        <w:rPr>
          <w:rFonts w:ascii="Arial" w:hAnsi="Arial" w:cs="Arial"/>
          <w:szCs w:val="20"/>
        </w:rPr>
        <w:t xml:space="preserve">PHOTO LINK: PHILISTINE </w:t>
      </w:r>
      <w:r w:rsidR="00195FCD" w:rsidRPr="002C7234">
        <w:rPr>
          <w:rFonts w:ascii="Arial" w:hAnsi="Arial" w:cs="Arial"/>
          <w:szCs w:val="20"/>
        </w:rPr>
        <w:t xml:space="preserve">003 </w:t>
      </w:r>
      <w:proofErr w:type="spellStart"/>
      <w:r w:rsidR="00195FCD" w:rsidRPr="002C7234">
        <w:rPr>
          <w:rFonts w:ascii="Arial" w:hAnsi="Arial" w:cs="Arial"/>
          <w:szCs w:val="20"/>
        </w:rPr>
        <w:t>Medinet</w:t>
      </w:r>
      <w:proofErr w:type="spellEnd"/>
      <w:r w:rsidR="00195FCD" w:rsidRPr="002C7234">
        <w:rPr>
          <w:rFonts w:ascii="Arial" w:hAnsi="Arial" w:cs="Arial"/>
          <w:szCs w:val="20"/>
        </w:rPr>
        <w:t xml:space="preserve"> Habu naval battle relief Rameses III</w:t>
      </w:r>
      <w:r w:rsidR="003779AD">
        <w:rPr>
          <w:rFonts w:ascii="Arial" w:hAnsi="Arial" w:cs="Arial"/>
          <w:szCs w:val="20"/>
        </w:rPr>
        <w:t xml:space="preserve"> </w:t>
      </w:r>
    </w:p>
    <w:bookmarkEnd w:id="111"/>
    <w:p w14:paraId="48840F96" w14:textId="77777777" w:rsidR="003779AD" w:rsidRDefault="003779A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2236525F" wp14:editId="1902C9F3">
            <wp:extent cx="6035040" cy="4201160"/>
            <wp:effectExtent l="19050" t="0" r="3810" b="0"/>
            <wp:docPr id="204" name="Picture 203" descr="PHILISTINE 003 Medinet Habu naval battle relief Ramesses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3 Medinet Habu naval battle relief Ramesses III.jpg"/>
                    <pic:cNvPicPr/>
                  </pic:nvPicPr>
                  <pic:blipFill>
                    <a:blip r:embed="rId78" cstate="print"/>
                    <a:stretch>
                      <a:fillRect/>
                    </a:stretch>
                  </pic:blipFill>
                  <pic:spPr>
                    <a:xfrm>
                      <a:off x="0" y="0"/>
                      <a:ext cx="6035040" cy="4201160"/>
                    </a:xfrm>
                    <a:prstGeom prst="rect">
                      <a:avLst/>
                    </a:prstGeom>
                  </pic:spPr>
                </pic:pic>
              </a:graphicData>
            </a:graphic>
          </wp:inline>
        </w:drawing>
      </w:r>
    </w:p>
    <w:p w14:paraId="0D56B833" w14:textId="77777777" w:rsidR="003779AD" w:rsidRDefault="003779AD">
      <w:pPr>
        <w:widowControl/>
        <w:autoSpaceDE/>
        <w:autoSpaceDN/>
        <w:adjustRightInd/>
        <w:rPr>
          <w:rFonts w:ascii="Arial" w:hAnsi="Arial" w:cs="Arial"/>
          <w:szCs w:val="20"/>
        </w:rPr>
      </w:pPr>
      <w:r>
        <w:rPr>
          <w:rFonts w:ascii="Arial" w:hAnsi="Arial" w:cs="Arial"/>
          <w:szCs w:val="20"/>
        </w:rPr>
        <w:br w:type="page"/>
      </w:r>
    </w:p>
    <w:p w14:paraId="52E533AC" w14:textId="77777777" w:rsidR="00575F71" w:rsidRPr="002C7234" w:rsidRDefault="00A64D29" w:rsidP="00575F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EAPEOPLES002" w:history="1">
        <w:r w:rsidR="00575F71" w:rsidRPr="003779AD">
          <w:rPr>
            <w:rStyle w:val="Hyperlink"/>
            <w:rFonts w:ascii="Arial" w:hAnsi="Arial" w:cs="Arial"/>
            <w:noProof w:val="0"/>
            <w:szCs w:val="20"/>
          </w:rPr>
          <w:t xml:space="preserve">PHOTO LINK SEA PEOPLE 002 Painting of wall relief and painting of wall relief of naval battle at </w:t>
        </w:r>
        <w:proofErr w:type="spellStart"/>
        <w:r w:rsidR="003779AD" w:rsidRPr="003779AD">
          <w:rPr>
            <w:rStyle w:val="Hyperlink"/>
            <w:rFonts w:ascii="Arial" w:hAnsi="Arial" w:cs="Arial"/>
            <w:noProof w:val="0"/>
            <w:szCs w:val="20"/>
          </w:rPr>
          <w:t>Medinet</w:t>
        </w:r>
        <w:proofErr w:type="spellEnd"/>
        <w:r w:rsidR="003779AD" w:rsidRPr="003779AD">
          <w:rPr>
            <w:rStyle w:val="Hyperlink"/>
            <w:rFonts w:ascii="Arial" w:hAnsi="Arial" w:cs="Arial"/>
            <w:noProof w:val="0"/>
            <w:szCs w:val="20"/>
          </w:rPr>
          <w:t xml:space="preserve"> Habu (See ABOVE, </w:t>
        </w:r>
        <w:proofErr w:type="spellStart"/>
        <w:r w:rsidR="003779AD" w:rsidRPr="003779AD">
          <w:rPr>
            <w:rStyle w:val="Hyperlink"/>
            <w:rFonts w:ascii="Arial" w:hAnsi="Arial" w:cs="Arial"/>
            <w:noProof w:val="0"/>
            <w:szCs w:val="20"/>
          </w:rPr>
          <w:t>ctrl+click</w:t>
        </w:r>
        <w:proofErr w:type="spellEnd"/>
        <w:r w:rsidR="003779AD" w:rsidRPr="003779AD">
          <w:rPr>
            <w:rStyle w:val="Hyperlink"/>
            <w:rFonts w:ascii="Arial" w:hAnsi="Arial" w:cs="Arial"/>
            <w:noProof w:val="0"/>
            <w:szCs w:val="20"/>
          </w:rPr>
          <w:t xml:space="preserve"> to follow link)</w:t>
        </w:r>
      </w:hyperlink>
    </w:p>
    <w:p w14:paraId="3DFC41B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713F4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"Onomasticon of </w:t>
      </w:r>
      <w:proofErr w:type="spellStart"/>
      <w:r w:rsidRPr="002C7234">
        <w:rPr>
          <w:rFonts w:ascii="Arial" w:hAnsi="Arial" w:cs="Arial"/>
          <w:szCs w:val="20"/>
        </w:rPr>
        <w:t>Amenope</w:t>
      </w:r>
      <w:proofErr w:type="spellEnd"/>
      <w:r w:rsidRPr="002C7234">
        <w:rPr>
          <w:rFonts w:ascii="Arial" w:hAnsi="Arial" w:cs="Arial"/>
          <w:szCs w:val="20"/>
        </w:rPr>
        <w:t>", which dates from the 12th or early 11th centuries BC contains a list of names. This list describes "</w:t>
      </w:r>
      <w:r w:rsidR="0062022E" w:rsidRPr="002C7234">
        <w:rPr>
          <w:rFonts w:ascii="Arial" w:hAnsi="Arial" w:cs="Arial"/>
          <w:szCs w:val="20"/>
        </w:rPr>
        <w:t>Ashkelon</w:t>
      </w:r>
      <w:r w:rsidRPr="002C7234">
        <w:rPr>
          <w:rFonts w:ascii="Arial" w:hAnsi="Arial" w:cs="Arial"/>
          <w:szCs w:val="20"/>
        </w:rPr>
        <w:t>, Ashdod, Gaza, Asher...</w:t>
      </w:r>
      <w:proofErr w:type="spellStart"/>
      <w:r w:rsidRPr="002C7234">
        <w:rPr>
          <w:rFonts w:ascii="Arial" w:hAnsi="Arial" w:cs="Arial"/>
          <w:szCs w:val="20"/>
        </w:rPr>
        <w:t>Sherden</w:t>
      </w:r>
      <w:proofErr w:type="spellEnd"/>
      <w:r w:rsidRPr="002C7234">
        <w:rPr>
          <w:rFonts w:ascii="Arial" w:hAnsi="Arial" w:cs="Arial"/>
          <w:szCs w:val="20"/>
        </w:rPr>
        <w:t xml:space="preserve">, </w:t>
      </w:r>
      <w:proofErr w:type="spellStart"/>
      <w:r w:rsidRPr="002C7234">
        <w:rPr>
          <w:rFonts w:ascii="Arial" w:hAnsi="Arial" w:cs="Arial"/>
          <w:szCs w:val="20"/>
        </w:rPr>
        <w:t>Sikils</w:t>
      </w:r>
      <w:proofErr w:type="spellEnd"/>
      <w:r w:rsidRPr="002C7234">
        <w:rPr>
          <w:rFonts w:ascii="Arial" w:hAnsi="Arial" w:cs="Arial"/>
          <w:szCs w:val="20"/>
        </w:rPr>
        <w:t xml:space="preserve"> and Philistia."  As we saw above, key Philistine cities were the first three in this list. The fourth, Asher, may have been under Israelite control at this time, as part of their inheritance of territory in the Acre valley (Stern, 1993a, p.27).</w:t>
      </w:r>
    </w:p>
    <w:p w14:paraId="40964D8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2A1F9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Hammoth</w:t>
      </w:r>
      <w:proofErr w:type="spellEnd"/>
      <w:r w:rsidRPr="002C7234">
        <w:rPr>
          <w:rFonts w:ascii="Arial" w:hAnsi="Arial" w:cs="Arial"/>
          <w:szCs w:val="20"/>
        </w:rPr>
        <w:t xml:space="preserve"> </w:t>
      </w:r>
      <w:proofErr w:type="spellStart"/>
      <w:r w:rsidRPr="002C7234">
        <w:rPr>
          <w:rFonts w:ascii="Arial" w:hAnsi="Arial" w:cs="Arial"/>
          <w:szCs w:val="20"/>
        </w:rPr>
        <w:t>Dor</w:t>
      </w:r>
      <w:proofErr w:type="spellEnd"/>
      <w:r w:rsidRPr="002C7234">
        <w:rPr>
          <w:rFonts w:ascii="Arial" w:hAnsi="Arial" w:cs="Arial"/>
          <w:szCs w:val="20"/>
        </w:rPr>
        <w:t xml:space="preserve"> (</w:t>
      </w:r>
      <w:r w:rsidRPr="002C7234">
        <w:rPr>
          <w:rFonts w:ascii="Arial" w:hAnsi="Arial" w:cs="Arial"/>
          <w:i/>
          <w:iCs/>
          <w:szCs w:val="20"/>
        </w:rPr>
        <w:t xml:space="preserve">hot spring of </w:t>
      </w:r>
      <w:proofErr w:type="spellStart"/>
      <w:r w:rsidRPr="002C7234">
        <w:rPr>
          <w:rFonts w:ascii="Arial" w:hAnsi="Arial" w:cs="Arial"/>
          <w:i/>
          <w:iCs/>
          <w:szCs w:val="20"/>
        </w:rPr>
        <w:t>Dor</w:t>
      </w:r>
      <w:proofErr w:type="spellEnd"/>
      <w:r w:rsidRPr="002C7234">
        <w:rPr>
          <w:rFonts w:ascii="Arial" w:hAnsi="Arial" w:cs="Arial"/>
          <w:szCs w:val="20"/>
        </w:rPr>
        <w:t xml:space="preserve">) is </w:t>
      </w:r>
      <w:proofErr w:type="spellStart"/>
      <w:r w:rsidRPr="002C7234">
        <w:rPr>
          <w:rFonts w:ascii="Arial" w:hAnsi="Arial" w:cs="Arial"/>
          <w:szCs w:val="20"/>
        </w:rPr>
        <w:t>identfied</w:t>
      </w:r>
      <w:proofErr w:type="spellEnd"/>
      <w:r w:rsidRPr="002C7234">
        <w:rPr>
          <w:rFonts w:ascii="Arial" w:hAnsi="Arial" w:cs="Arial"/>
          <w:szCs w:val="20"/>
        </w:rPr>
        <w:t xml:space="preserve"> as a Levitical city for the sons of Gershon in Joshua 21:32. </w:t>
      </w:r>
      <w:proofErr w:type="spellStart"/>
      <w:r w:rsidRPr="002C7234">
        <w:rPr>
          <w:rFonts w:ascii="Arial" w:hAnsi="Arial" w:cs="Arial"/>
          <w:szCs w:val="20"/>
        </w:rPr>
        <w:t>Hammoth</w:t>
      </w:r>
      <w:proofErr w:type="spellEnd"/>
      <w:r w:rsidRPr="002C7234">
        <w:rPr>
          <w:rFonts w:ascii="Arial" w:hAnsi="Arial" w:cs="Arial"/>
          <w:szCs w:val="20"/>
        </w:rPr>
        <w:t xml:space="preserve"> </w:t>
      </w:r>
      <w:proofErr w:type="spellStart"/>
      <w:r w:rsidRPr="002C7234">
        <w:rPr>
          <w:rFonts w:ascii="Arial" w:hAnsi="Arial" w:cs="Arial"/>
          <w:szCs w:val="20"/>
        </w:rPr>
        <w:t>Dor</w:t>
      </w:r>
      <w:proofErr w:type="spellEnd"/>
      <w:r w:rsidRPr="002C7234">
        <w:rPr>
          <w:rFonts w:ascii="Arial" w:hAnsi="Arial" w:cs="Arial"/>
          <w:szCs w:val="20"/>
        </w:rPr>
        <w:t xml:space="preserve"> may be identical with </w:t>
      </w:r>
      <w:proofErr w:type="spellStart"/>
      <w:r w:rsidRPr="002C7234">
        <w:rPr>
          <w:rFonts w:ascii="Arial" w:hAnsi="Arial" w:cs="Arial"/>
          <w:szCs w:val="20"/>
        </w:rPr>
        <w:t>Hammath</w:t>
      </w:r>
      <w:proofErr w:type="spellEnd"/>
      <w:r w:rsidRPr="002C7234">
        <w:rPr>
          <w:rFonts w:ascii="Arial" w:hAnsi="Arial" w:cs="Arial"/>
          <w:szCs w:val="20"/>
        </w:rPr>
        <w:t xml:space="preserve"> (Jos 19:35), a city of the tribe of Naphtali</w:t>
      </w:r>
      <w:r w:rsidR="0062022E" w:rsidRPr="002C7234">
        <w:rPr>
          <w:rFonts w:ascii="Arial" w:hAnsi="Arial" w:cs="Arial"/>
          <w:szCs w:val="20"/>
        </w:rPr>
        <w:t xml:space="preserve">. The town is called </w:t>
      </w:r>
      <w:proofErr w:type="spellStart"/>
      <w:r w:rsidR="0062022E" w:rsidRPr="002C7234">
        <w:rPr>
          <w:rFonts w:ascii="Arial" w:hAnsi="Arial" w:cs="Arial"/>
          <w:szCs w:val="20"/>
        </w:rPr>
        <w:t>Hammon</w:t>
      </w:r>
      <w:proofErr w:type="spellEnd"/>
      <w:r w:rsidR="0062022E" w:rsidRPr="002C7234">
        <w:rPr>
          <w:rFonts w:ascii="Arial" w:hAnsi="Arial" w:cs="Arial"/>
          <w:szCs w:val="20"/>
        </w:rPr>
        <w:t xml:space="preserve"> in 1 </w:t>
      </w:r>
      <w:r w:rsidRPr="002C7234">
        <w:rPr>
          <w:rFonts w:ascii="Arial" w:hAnsi="Arial" w:cs="Arial"/>
          <w:szCs w:val="20"/>
        </w:rPr>
        <w:t>Chronicles 6:76 (</w:t>
      </w:r>
      <w:proofErr w:type="spellStart"/>
      <w:r w:rsidRPr="002C7234">
        <w:rPr>
          <w:rFonts w:ascii="Arial" w:hAnsi="Arial" w:cs="Arial"/>
          <w:szCs w:val="20"/>
        </w:rPr>
        <w:t>Comptons</w:t>
      </w:r>
      <w:proofErr w:type="spellEnd"/>
      <w:r w:rsidRPr="002C7234">
        <w:rPr>
          <w:rFonts w:ascii="Arial" w:hAnsi="Arial" w:cs="Arial"/>
          <w:szCs w:val="20"/>
        </w:rPr>
        <w:t xml:space="preserve"> Interactive Bible).</w:t>
      </w:r>
    </w:p>
    <w:p w14:paraId="280AF05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6B34FE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relationship </w:t>
      </w:r>
      <w:proofErr w:type="gramStart"/>
      <w:r w:rsidRPr="002C7234">
        <w:rPr>
          <w:rFonts w:ascii="Arial" w:hAnsi="Arial" w:cs="Arial"/>
          <w:szCs w:val="20"/>
        </w:rPr>
        <w:t xml:space="preserve">between  </w:t>
      </w:r>
      <w:proofErr w:type="spellStart"/>
      <w:r w:rsidRPr="002C7234">
        <w:rPr>
          <w:rFonts w:ascii="Arial" w:hAnsi="Arial" w:cs="Arial"/>
          <w:szCs w:val="20"/>
        </w:rPr>
        <w:t>Sikil</w:t>
      </w:r>
      <w:proofErr w:type="spellEnd"/>
      <w:proofErr w:type="gramEnd"/>
      <w:r w:rsidRPr="002C7234">
        <w:rPr>
          <w:rFonts w:ascii="Arial" w:hAnsi="Arial" w:cs="Arial"/>
          <w:szCs w:val="20"/>
        </w:rPr>
        <w:t xml:space="preserve"> culture and the Philistines to the south is not well understood. Much of the information we do have about the </w:t>
      </w:r>
      <w:proofErr w:type="spellStart"/>
      <w:r w:rsidRPr="002C7234">
        <w:rPr>
          <w:rFonts w:ascii="Arial" w:hAnsi="Arial" w:cs="Arial"/>
          <w:szCs w:val="20"/>
        </w:rPr>
        <w:t>Sikils</w:t>
      </w:r>
      <w:proofErr w:type="spellEnd"/>
      <w:r w:rsidRPr="002C7234">
        <w:rPr>
          <w:rFonts w:ascii="Arial" w:hAnsi="Arial" w:cs="Arial"/>
          <w:szCs w:val="20"/>
        </w:rPr>
        <w:t xml:space="preserve"> comes from an Egyptian story called "The Tale of Wen-Amon". It gives information about what Palestine was like in the 11th </w:t>
      </w:r>
      <w:proofErr w:type="spellStart"/>
      <w:r w:rsidRPr="002C7234">
        <w:rPr>
          <w:rFonts w:ascii="Arial" w:hAnsi="Arial" w:cs="Arial"/>
          <w:szCs w:val="20"/>
        </w:rPr>
        <w:t>centrury</w:t>
      </w:r>
      <w:proofErr w:type="spellEnd"/>
      <w:r w:rsidRPr="002C7234">
        <w:rPr>
          <w:rFonts w:ascii="Arial" w:hAnsi="Arial" w:cs="Arial"/>
          <w:szCs w:val="20"/>
        </w:rPr>
        <w:t xml:space="preserve"> BC. The story is a description of a failed purchasing expedition by a priest from the temple Amon in Karnak</w:t>
      </w:r>
      <w:r w:rsidR="000A125A" w:rsidRPr="002C7234">
        <w:rPr>
          <w:rFonts w:ascii="Arial" w:hAnsi="Arial" w:cs="Arial"/>
          <w:szCs w:val="20"/>
        </w:rPr>
        <w:t>. The priest, Wen-Amon, journeys</w:t>
      </w:r>
      <w:r w:rsidRPr="002C7234">
        <w:rPr>
          <w:rFonts w:ascii="Arial" w:hAnsi="Arial" w:cs="Arial"/>
          <w:szCs w:val="20"/>
        </w:rPr>
        <w:t xml:space="preserve"> through </w:t>
      </w:r>
      <w:proofErr w:type="spellStart"/>
      <w:r w:rsidRPr="002C7234">
        <w:rPr>
          <w:rFonts w:ascii="Arial" w:hAnsi="Arial" w:cs="Arial"/>
          <w:szCs w:val="20"/>
        </w:rPr>
        <w:t>Dor</w:t>
      </w:r>
      <w:proofErr w:type="spellEnd"/>
      <w:r w:rsidRPr="002C7234">
        <w:rPr>
          <w:rFonts w:ascii="Arial" w:hAnsi="Arial" w:cs="Arial"/>
          <w:szCs w:val="20"/>
        </w:rPr>
        <w:t xml:space="preserve"> on this way to </w:t>
      </w:r>
      <w:proofErr w:type="spellStart"/>
      <w:r w:rsidRPr="002C7234">
        <w:rPr>
          <w:rFonts w:ascii="Arial" w:hAnsi="Arial" w:cs="Arial"/>
          <w:szCs w:val="20"/>
        </w:rPr>
        <w:t>Biblos</w:t>
      </w:r>
      <w:proofErr w:type="spellEnd"/>
      <w:r w:rsidRPr="002C7234">
        <w:rPr>
          <w:rFonts w:ascii="Arial" w:hAnsi="Arial" w:cs="Arial"/>
          <w:szCs w:val="20"/>
        </w:rPr>
        <w:t xml:space="preserve"> to purchase supplies for the temple. The story indicates that </w:t>
      </w:r>
      <w:proofErr w:type="spellStart"/>
      <w:r w:rsidRPr="002C7234">
        <w:rPr>
          <w:rFonts w:ascii="Arial" w:hAnsi="Arial" w:cs="Arial"/>
          <w:szCs w:val="20"/>
        </w:rPr>
        <w:t>Sikils</w:t>
      </w:r>
      <w:proofErr w:type="spellEnd"/>
      <w:r w:rsidRPr="002C7234">
        <w:rPr>
          <w:rFonts w:ascii="Arial" w:hAnsi="Arial" w:cs="Arial"/>
          <w:szCs w:val="20"/>
        </w:rPr>
        <w:t xml:space="preserve"> were in </w:t>
      </w:r>
      <w:proofErr w:type="spellStart"/>
      <w:r w:rsidRPr="002C7234">
        <w:rPr>
          <w:rFonts w:ascii="Arial" w:hAnsi="Arial" w:cs="Arial"/>
          <w:szCs w:val="20"/>
        </w:rPr>
        <w:t>Dor</w:t>
      </w:r>
      <w:proofErr w:type="spellEnd"/>
      <w:r w:rsidRPr="002C7234">
        <w:rPr>
          <w:rFonts w:ascii="Arial" w:hAnsi="Arial" w:cs="Arial"/>
          <w:szCs w:val="20"/>
        </w:rPr>
        <w:t xml:space="preserve"> with a large fleet in the 11th century. This period included the Judgeships of </w:t>
      </w:r>
      <w:proofErr w:type="spellStart"/>
      <w:r w:rsidRPr="002C7234">
        <w:rPr>
          <w:rFonts w:ascii="Arial" w:hAnsi="Arial" w:cs="Arial"/>
          <w:szCs w:val="20"/>
        </w:rPr>
        <w:t>Gidion</w:t>
      </w:r>
      <w:proofErr w:type="spellEnd"/>
      <w:r w:rsidRPr="002C7234">
        <w:rPr>
          <w:rFonts w:ascii="Arial" w:hAnsi="Arial" w:cs="Arial"/>
          <w:szCs w:val="20"/>
        </w:rPr>
        <w:t xml:space="preserve"> (commenced 1191 BC) and several others, up to the coronation of King Saul in 1043 BC (Whitcomb, 1968). </w:t>
      </w:r>
    </w:p>
    <w:p w14:paraId="680D85B8" w14:textId="77777777" w:rsidR="0023331E" w:rsidRPr="002C7234" w:rsidRDefault="0023331E" w:rsidP="002333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9CFC925" w14:textId="77777777" w:rsidR="003779AD" w:rsidRPr="002C7234" w:rsidRDefault="003779AD"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w:t>
      </w:r>
      <w:proofErr w:type="spellStart"/>
      <w:r w:rsidRPr="002C7234">
        <w:rPr>
          <w:rFonts w:ascii="Arial" w:hAnsi="Arial" w:cs="Arial"/>
          <w:szCs w:val="20"/>
        </w:rPr>
        <w:t>Sikils</w:t>
      </w:r>
      <w:proofErr w:type="spellEnd"/>
      <w:r w:rsidRPr="002C7234">
        <w:rPr>
          <w:rFonts w:ascii="Arial" w:hAnsi="Arial" w:cs="Arial"/>
          <w:szCs w:val="20"/>
        </w:rPr>
        <w:t xml:space="preserve"> lived in the northern Sharon plain, with </w:t>
      </w:r>
      <w:proofErr w:type="spellStart"/>
      <w:r w:rsidRPr="002C7234">
        <w:rPr>
          <w:rFonts w:ascii="Arial" w:hAnsi="Arial" w:cs="Arial"/>
          <w:szCs w:val="20"/>
        </w:rPr>
        <w:t>Sherden</w:t>
      </w:r>
      <w:proofErr w:type="spellEnd"/>
      <w:r w:rsidRPr="002C7234">
        <w:rPr>
          <w:rFonts w:ascii="Arial" w:hAnsi="Arial" w:cs="Arial"/>
          <w:szCs w:val="20"/>
        </w:rPr>
        <w:t xml:space="preserve"> (who came from Sardinia) to the north (Acre Valley), and Philistine territory to the south (Tell </w:t>
      </w:r>
      <w:proofErr w:type="spellStart"/>
      <w:r w:rsidRPr="002C7234">
        <w:rPr>
          <w:rFonts w:ascii="Arial" w:hAnsi="Arial" w:cs="Arial"/>
          <w:szCs w:val="20"/>
        </w:rPr>
        <w:t>Qasile</w:t>
      </w:r>
      <w:proofErr w:type="spellEnd"/>
      <w:r w:rsidRPr="002C7234">
        <w:rPr>
          <w:rFonts w:ascii="Arial" w:hAnsi="Arial" w:cs="Arial"/>
          <w:szCs w:val="20"/>
        </w:rPr>
        <w:t>; Stern, 1993a, p.27).</w:t>
      </w:r>
    </w:p>
    <w:p w14:paraId="63648075" w14:textId="77777777" w:rsidR="003779AD" w:rsidRDefault="003779AD">
      <w:pPr>
        <w:widowControl/>
        <w:autoSpaceDE/>
        <w:autoSpaceDN/>
        <w:adjustRightInd/>
        <w:rPr>
          <w:rFonts w:ascii="Arial" w:hAnsi="Arial" w:cs="Arial"/>
          <w:szCs w:val="20"/>
        </w:rPr>
      </w:pPr>
      <w:r>
        <w:rPr>
          <w:rFonts w:ascii="Arial" w:hAnsi="Arial" w:cs="Arial"/>
          <w:szCs w:val="20"/>
        </w:rPr>
        <w:br w:type="page"/>
      </w:r>
    </w:p>
    <w:p w14:paraId="21A0F78D" w14:textId="77777777" w:rsidR="0023331E" w:rsidRPr="002C7234" w:rsidRDefault="0023331E" w:rsidP="00321A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2" w:name="JUDGES002"/>
      <w:r w:rsidRPr="002C7234">
        <w:rPr>
          <w:rFonts w:ascii="Arial" w:hAnsi="Arial" w:cs="Arial"/>
          <w:szCs w:val="20"/>
        </w:rPr>
        <w:lastRenderedPageBreak/>
        <w:t xml:space="preserve">PHOTO LINK: JUDGES </w:t>
      </w:r>
      <w:proofErr w:type="gramStart"/>
      <w:r w:rsidRPr="002C7234">
        <w:rPr>
          <w:rFonts w:ascii="Arial" w:hAnsi="Arial" w:cs="Arial"/>
          <w:szCs w:val="20"/>
        </w:rPr>
        <w:t>002  Map</w:t>
      </w:r>
      <w:proofErr w:type="gramEnd"/>
      <w:r w:rsidRPr="002C7234">
        <w:rPr>
          <w:rFonts w:ascii="Arial" w:hAnsi="Arial" w:cs="Arial"/>
          <w:szCs w:val="20"/>
        </w:rPr>
        <w:t xml:space="preserve"> of tribal allotments and the travels of Wen-Amon.</w:t>
      </w:r>
    </w:p>
    <w:bookmarkEnd w:id="112"/>
    <w:p w14:paraId="3745970B" w14:textId="77777777" w:rsidR="00321A66" w:rsidRPr="002C7234" w:rsidRDefault="00321A66" w:rsidP="00321A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1B0A350A" wp14:editId="71A1783A">
            <wp:extent cx="4740652" cy="7668004"/>
            <wp:effectExtent l="19050" t="0" r="2798" b="0"/>
            <wp:docPr id="369" name="Picture 368" descr="JUDGES 002 Map of Palestine and travels of Wen-A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2 Map of Palestine and travels of Wen-Amon.jpg"/>
                    <pic:cNvPicPr/>
                  </pic:nvPicPr>
                  <pic:blipFill>
                    <a:blip r:embed="rId79" cstate="print"/>
                    <a:stretch>
                      <a:fillRect/>
                    </a:stretch>
                  </pic:blipFill>
                  <pic:spPr>
                    <a:xfrm>
                      <a:off x="0" y="0"/>
                      <a:ext cx="4744833" cy="7674767"/>
                    </a:xfrm>
                    <a:prstGeom prst="rect">
                      <a:avLst/>
                    </a:prstGeom>
                  </pic:spPr>
                </pic:pic>
              </a:graphicData>
            </a:graphic>
          </wp:inline>
        </w:drawing>
      </w:r>
    </w:p>
    <w:p w14:paraId="03C04B07" w14:textId="77777777" w:rsidR="003779AD" w:rsidRDefault="003779AD">
      <w:pPr>
        <w:widowControl/>
        <w:autoSpaceDE/>
        <w:autoSpaceDN/>
        <w:adjustRightInd/>
        <w:rPr>
          <w:rFonts w:ascii="Arial" w:hAnsi="Arial" w:cs="Arial"/>
          <w:szCs w:val="20"/>
        </w:rPr>
      </w:pPr>
      <w:r>
        <w:rPr>
          <w:rFonts w:ascii="Arial" w:hAnsi="Arial" w:cs="Arial"/>
          <w:szCs w:val="20"/>
        </w:rPr>
        <w:br w:type="page"/>
      </w:r>
    </w:p>
    <w:p w14:paraId="030B10B5" w14:textId="77777777" w:rsidR="00195FCD" w:rsidRPr="002C7234" w:rsidRDefault="00195FCD"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3" w:name="DOR006"/>
      <w:r w:rsidRPr="002C7234">
        <w:rPr>
          <w:rFonts w:ascii="Arial" w:hAnsi="Arial" w:cs="Arial"/>
          <w:szCs w:val="20"/>
        </w:rPr>
        <w:lastRenderedPageBreak/>
        <w:t xml:space="preserve">PHOTO LINK: DOR 006 </w:t>
      </w:r>
      <w:proofErr w:type="spellStart"/>
      <w:r w:rsidRPr="002C7234">
        <w:rPr>
          <w:rFonts w:ascii="Arial" w:hAnsi="Arial" w:cs="Arial"/>
          <w:szCs w:val="20"/>
        </w:rPr>
        <w:t>Sikil</w:t>
      </w:r>
      <w:proofErr w:type="spellEnd"/>
      <w:r w:rsidRPr="002C7234">
        <w:rPr>
          <w:rFonts w:ascii="Arial" w:hAnsi="Arial" w:cs="Arial"/>
          <w:szCs w:val="20"/>
        </w:rPr>
        <w:t xml:space="preserve"> City wall 12th century BC</w:t>
      </w:r>
    </w:p>
    <w:bookmarkEnd w:id="113"/>
    <w:p w14:paraId="5A8C95F7" w14:textId="77777777" w:rsidR="00321A66" w:rsidRPr="002C7234" w:rsidRDefault="00321A66"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5A8E40BB" wp14:editId="1E5622EC">
            <wp:extent cx="5186934" cy="3661526"/>
            <wp:effectExtent l="19050" t="0" r="0" b="0"/>
            <wp:docPr id="370" name="Picture 369" descr="DOR 006 Sikil City wall 12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6 Sikil City wall 12th century BC.jpg"/>
                    <pic:cNvPicPr/>
                  </pic:nvPicPr>
                  <pic:blipFill>
                    <a:blip r:embed="rId80" cstate="print"/>
                    <a:stretch>
                      <a:fillRect/>
                    </a:stretch>
                  </pic:blipFill>
                  <pic:spPr>
                    <a:xfrm>
                      <a:off x="0" y="0"/>
                      <a:ext cx="5193281" cy="3666007"/>
                    </a:xfrm>
                    <a:prstGeom prst="rect">
                      <a:avLst/>
                    </a:prstGeom>
                  </pic:spPr>
                </pic:pic>
              </a:graphicData>
            </a:graphic>
          </wp:inline>
        </w:drawing>
      </w:r>
    </w:p>
    <w:p w14:paraId="5E6216FF" w14:textId="77777777" w:rsidR="00195FCD" w:rsidRPr="002C7234" w:rsidRDefault="00A64D29"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R053" w:history="1">
        <w:r w:rsidR="00195FCD" w:rsidRPr="003779AD">
          <w:rPr>
            <w:rStyle w:val="Hyperlink"/>
            <w:rFonts w:ascii="Arial" w:hAnsi="Arial" w:cs="Arial"/>
            <w:noProof w:val="0"/>
            <w:szCs w:val="20"/>
          </w:rPr>
          <w:t>PHOTO LINK: AR</w:t>
        </w:r>
        <w:proofErr w:type="gramStart"/>
        <w:r w:rsidR="000A125A" w:rsidRPr="003779AD">
          <w:rPr>
            <w:rStyle w:val="Hyperlink"/>
            <w:rFonts w:ascii="Arial" w:hAnsi="Arial" w:cs="Arial"/>
            <w:noProof w:val="0"/>
            <w:szCs w:val="20"/>
          </w:rPr>
          <w:t>0</w:t>
        </w:r>
        <w:r w:rsidR="00195FCD" w:rsidRPr="003779AD">
          <w:rPr>
            <w:rStyle w:val="Hyperlink"/>
            <w:rFonts w:ascii="Arial" w:hAnsi="Arial" w:cs="Arial"/>
            <w:noProof w:val="0"/>
            <w:szCs w:val="20"/>
          </w:rPr>
          <w:t>53  Tell</w:t>
        </w:r>
        <w:proofErr w:type="gramEnd"/>
        <w:r w:rsidR="00195FCD" w:rsidRPr="003779AD">
          <w:rPr>
            <w:rStyle w:val="Hyperlink"/>
            <w:rFonts w:ascii="Arial" w:hAnsi="Arial" w:cs="Arial"/>
            <w:noProof w:val="0"/>
            <w:szCs w:val="20"/>
          </w:rPr>
          <w:t xml:space="preserve"> </w:t>
        </w:r>
        <w:proofErr w:type="spellStart"/>
        <w:r w:rsidR="00195FCD" w:rsidRPr="003779AD">
          <w:rPr>
            <w:rStyle w:val="Hyperlink"/>
            <w:rFonts w:ascii="Arial" w:hAnsi="Arial" w:cs="Arial"/>
            <w:noProof w:val="0"/>
            <w:szCs w:val="20"/>
          </w:rPr>
          <w:t>Qasile</w:t>
        </w:r>
        <w:proofErr w:type="spellEnd"/>
        <w:r w:rsidR="00195FCD" w:rsidRPr="003779AD">
          <w:rPr>
            <w:rStyle w:val="Hyperlink"/>
            <w:rFonts w:ascii="Arial" w:hAnsi="Arial" w:cs="Arial"/>
            <w:noProof w:val="0"/>
            <w:szCs w:val="20"/>
          </w:rPr>
          <w:t xml:space="preserve"> Philistine Temple, 12th and 11th centuries BC</w:t>
        </w:r>
        <w:r w:rsidR="003779AD" w:rsidRPr="003779AD">
          <w:rPr>
            <w:rStyle w:val="Hyperlink"/>
            <w:rFonts w:ascii="Arial" w:hAnsi="Arial" w:cs="Arial"/>
            <w:noProof w:val="0"/>
            <w:szCs w:val="20"/>
          </w:rPr>
          <w:t xml:space="preserve"> (See ABOVE, </w:t>
        </w:r>
        <w:proofErr w:type="spellStart"/>
        <w:r w:rsidR="003779AD" w:rsidRPr="003779AD">
          <w:rPr>
            <w:rStyle w:val="Hyperlink"/>
            <w:rFonts w:ascii="Arial" w:hAnsi="Arial" w:cs="Arial"/>
            <w:noProof w:val="0"/>
            <w:szCs w:val="20"/>
          </w:rPr>
          <w:t>ctrl+click</w:t>
        </w:r>
        <w:proofErr w:type="spellEnd"/>
        <w:r w:rsidR="003779AD" w:rsidRPr="003779AD">
          <w:rPr>
            <w:rStyle w:val="Hyperlink"/>
            <w:rFonts w:ascii="Arial" w:hAnsi="Arial" w:cs="Arial"/>
            <w:noProof w:val="0"/>
            <w:szCs w:val="20"/>
          </w:rPr>
          <w:t xml:space="preserve"> to follow link)</w:t>
        </w:r>
      </w:hyperlink>
    </w:p>
    <w:p w14:paraId="7419258D" w14:textId="77777777" w:rsidR="00321A66" w:rsidRPr="002C7234" w:rsidRDefault="00321A66"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p>
    <w:p w14:paraId="03C2882A"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R106" w:history="1">
        <w:r w:rsidR="00195FCD" w:rsidRPr="003779AD">
          <w:rPr>
            <w:rStyle w:val="Hyperlink"/>
            <w:rFonts w:ascii="Arial" w:hAnsi="Arial" w:cs="Arial"/>
            <w:noProof w:val="0"/>
            <w:szCs w:val="20"/>
          </w:rPr>
          <w:t>PHOTO LINK: AR</w:t>
        </w:r>
        <w:proofErr w:type="gramStart"/>
        <w:r w:rsidR="00195FCD" w:rsidRPr="003779AD">
          <w:rPr>
            <w:rStyle w:val="Hyperlink"/>
            <w:rFonts w:ascii="Arial" w:hAnsi="Arial" w:cs="Arial"/>
            <w:noProof w:val="0"/>
            <w:szCs w:val="20"/>
          </w:rPr>
          <w:t>106  Tell</w:t>
        </w:r>
        <w:proofErr w:type="gramEnd"/>
        <w:r w:rsidR="00195FCD" w:rsidRPr="003779AD">
          <w:rPr>
            <w:rStyle w:val="Hyperlink"/>
            <w:rFonts w:ascii="Arial" w:hAnsi="Arial" w:cs="Arial"/>
            <w:noProof w:val="0"/>
            <w:szCs w:val="20"/>
          </w:rPr>
          <w:t xml:space="preserve"> </w:t>
        </w:r>
        <w:proofErr w:type="spellStart"/>
        <w:r w:rsidR="00195FCD" w:rsidRPr="003779AD">
          <w:rPr>
            <w:rStyle w:val="Hyperlink"/>
            <w:rFonts w:ascii="Arial" w:hAnsi="Arial" w:cs="Arial"/>
            <w:noProof w:val="0"/>
            <w:szCs w:val="20"/>
          </w:rPr>
          <w:t>Qasile</w:t>
        </w:r>
        <w:proofErr w:type="spellEnd"/>
        <w:r w:rsidR="00195FCD" w:rsidRPr="003779AD">
          <w:rPr>
            <w:rStyle w:val="Hyperlink"/>
            <w:rFonts w:ascii="Arial" w:hAnsi="Arial" w:cs="Arial"/>
            <w:noProof w:val="0"/>
            <w:szCs w:val="20"/>
          </w:rPr>
          <w:t>, Philistine Ceramic Cult Stands, 11th or 10th cent BC</w:t>
        </w:r>
        <w:r w:rsidR="003779AD" w:rsidRPr="003779AD">
          <w:rPr>
            <w:rStyle w:val="Hyperlink"/>
            <w:rFonts w:ascii="Arial" w:hAnsi="Arial" w:cs="Arial"/>
            <w:noProof w:val="0"/>
            <w:szCs w:val="20"/>
          </w:rPr>
          <w:t xml:space="preserve"> (See ABOVE, </w:t>
        </w:r>
        <w:proofErr w:type="spellStart"/>
        <w:r w:rsidR="003779AD" w:rsidRPr="003779AD">
          <w:rPr>
            <w:rStyle w:val="Hyperlink"/>
            <w:rFonts w:ascii="Arial" w:hAnsi="Arial" w:cs="Arial"/>
            <w:noProof w:val="0"/>
            <w:szCs w:val="20"/>
          </w:rPr>
          <w:t>ctrl+click</w:t>
        </w:r>
        <w:proofErr w:type="spellEnd"/>
        <w:r w:rsidR="003779AD" w:rsidRPr="003779AD">
          <w:rPr>
            <w:rStyle w:val="Hyperlink"/>
            <w:rFonts w:ascii="Arial" w:hAnsi="Arial" w:cs="Arial"/>
            <w:noProof w:val="0"/>
            <w:szCs w:val="20"/>
          </w:rPr>
          <w:t xml:space="preserve"> to follow link)</w:t>
        </w:r>
      </w:hyperlink>
    </w:p>
    <w:p w14:paraId="58EE6323" w14:textId="77777777" w:rsidR="00321A66" w:rsidRPr="002C7234" w:rsidRDefault="009C79DA" w:rsidP="003779A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anchor distT="0" distB="0" distL="114300" distR="114300" simplePos="0" relativeHeight="251762688" behindDoc="1" locked="0" layoutInCell="1" allowOverlap="1" wp14:anchorId="69867B2B" wp14:editId="67300CBE">
            <wp:simplePos x="0" y="0"/>
            <wp:positionH relativeFrom="column">
              <wp:posOffset>3005455</wp:posOffset>
            </wp:positionH>
            <wp:positionV relativeFrom="paragraph">
              <wp:posOffset>114935</wp:posOffset>
            </wp:positionV>
            <wp:extent cx="2927985" cy="3255010"/>
            <wp:effectExtent l="19050" t="0" r="5715" b="0"/>
            <wp:wrapTight wrapText="bothSides">
              <wp:wrapPolygon edited="0">
                <wp:start x="-141" y="0"/>
                <wp:lineTo x="-141" y="21490"/>
                <wp:lineTo x="21642" y="21490"/>
                <wp:lineTo x="21642" y="0"/>
                <wp:lineTo x="-141" y="0"/>
              </wp:wrapPolygon>
            </wp:wrapTight>
            <wp:docPr id="456" name="Picture 375" descr="DOR 008 Sikil pilgim flask po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8 Sikil pilgim flask pottery.jpg"/>
                    <pic:cNvPicPr/>
                  </pic:nvPicPr>
                  <pic:blipFill>
                    <a:blip r:embed="rId81" cstate="print"/>
                    <a:stretch>
                      <a:fillRect/>
                    </a:stretch>
                  </pic:blipFill>
                  <pic:spPr>
                    <a:xfrm>
                      <a:off x="0" y="0"/>
                      <a:ext cx="2927985" cy="3255010"/>
                    </a:xfrm>
                    <a:prstGeom prst="rect">
                      <a:avLst/>
                    </a:prstGeom>
                  </pic:spPr>
                </pic:pic>
              </a:graphicData>
            </a:graphic>
          </wp:anchor>
        </w:drawing>
      </w:r>
    </w:p>
    <w:p w14:paraId="4C5E122D" w14:textId="77777777" w:rsidR="00195FC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w:t>
      </w:r>
      <w:proofErr w:type="spellStart"/>
      <w:r w:rsidRPr="002C7234">
        <w:rPr>
          <w:rFonts w:ascii="Arial" w:hAnsi="Arial" w:cs="Arial"/>
          <w:szCs w:val="20"/>
        </w:rPr>
        <w:t>Sikil</w:t>
      </w:r>
      <w:proofErr w:type="spellEnd"/>
      <w:r w:rsidRPr="002C7234">
        <w:rPr>
          <w:rFonts w:ascii="Arial" w:hAnsi="Arial" w:cs="Arial"/>
          <w:szCs w:val="20"/>
        </w:rPr>
        <w:t xml:space="preserve"> city had a 12th-century massive fortification wall and rampart that is the largest ever discovered in Palestine during this </w:t>
      </w:r>
      <w:r w:rsidR="00620896" w:rsidRPr="002C7234">
        <w:rPr>
          <w:rFonts w:ascii="Arial" w:hAnsi="Arial" w:cs="Arial"/>
          <w:szCs w:val="20"/>
        </w:rPr>
        <w:t>period. In spite of these defens</w:t>
      </w:r>
      <w:r w:rsidRPr="002C7234">
        <w:rPr>
          <w:rFonts w:ascii="Arial" w:hAnsi="Arial" w:cs="Arial"/>
          <w:szCs w:val="20"/>
        </w:rPr>
        <w:t xml:space="preserve">es, the </w:t>
      </w:r>
      <w:proofErr w:type="spellStart"/>
      <w:r w:rsidRPr="002C7234">
        <w:rPr>
          <w:rFonts w:ascii="Arial" w:hAnsi="Arial" w:cs="Arial"/>
          <w:szCs w:val="20"/>
        </w:rPr>
        <w:t>Sikil</w:t>
      </w:r>
      <w:proofErr w:type="spellEnd"/>
      <w:r w:rsidRPr="002C7234">
        <w:rPr>
          <w:rFonts w:ascii="Arial" w:hAnsi="Arial" w:cs="Arial"/>
          <w:szCs w:val="20"/>
        </w:rPr>
        <w:t xml:space="preserve"> city at </w:t>
      </w:r>
      <w:proofErr w:type="spellStart"/>
      <w:r w:rsidRPr="002C7234">
        <w:rPr>
          <w:rFonts w:ascii="Arial" w:hAnsi="Arial" w:cs="Arial"/>
          <w:szCs w:val="20"/>
        </w:rPr>
        <w:t>Dor</w:t>
      </w:r>
      <w:proofErr w:type="spellEnd"/>
      <w:r w:rsidRPr="002C7234">
        <w:rPr>
          <w:rFonts w:ascii="Arial" w:hAnsi="Arial" w:cs="Arial"/>
          <w:szCs w:val="20"/>
        </w:rPr>
        <w:t xml:space="preserve"> was destroyed by fire which left a 6-foot thick ash and charcoal layer dating to about 1050 BC (Stern, 1993a, p.28)</w:t>
      </w:r>
    </w:p>
    <w:p w14:paraId="4FEC27BB" w14:textId="77777777" w:rsidR="009C79DA" w:rsidRDefault="009C79D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BD138A" w14:textId="77777777" w:rsidR="009C79DA" w:rsidRPr="002C7234" w:rsidRDefault="009C79DA"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PHOTO LINK: DOR 008 </w:t>
      </w:r>
      <w:proofErr w:type="spellStart"/>
      <w:r w:rsidRPr="002C7234">
        <w:rPr>
          <w:rFonts w:ascii="Arial" w:hAnsi="Arial" w:cs="Arial"/>
          <w:szCs w:val="20"/>
        </w:rPr>
        <w:t>Sikil</w:t>
      </w:r>
      <w:proofErr w:type="spellEnd"/>
      <w:r w:rsidRPr="002C7234">
        <w:rPr>
          <w:rFonts w:ascii="Arial" w:hAnsi="Arial" w:cs="Arial"/>
          <w:szCs w:val="20"/>
        </w:rPr>
        <w:t xml:space="preserve"> pilgrim flask pottery</w:t>
      </w:r>
      <w:r>
        <w:rPr>
          <w:rFonts w:ascii="Arial" w:hAnsi="Arial" w:cs="Arial"/>
          <w:szCs w:val="20"/>
        </w:rPr>
        <w:t xml:space="preserve"> (RIGHT)</w:t>
      </w:r>
    </w:p>
    <w:p w14:paraId="3DA37079" w14:textId="77777777" w:rsidR="009C79DA" w:rsidRPr="002C7234" w:rsidRDefault="009C79D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1E958B" w14:textId="77777777" w:rsidR="009C79DA" w:rsidRDefault="009C79DA">
      <w:pPr>
        <w:widowControl/>
        <w:autoSpaceDE/>
        <w:autoSpaceDN/>
        <w:adjustRightInd/>
        <w:rPr>
          <w:rFonts w:ascii="Arial" w:hAnsi="Arial" w:cs="Arial"/>
          <w:szCs w:val="20"/>
        </w:rPr>
      </w:pPr>
      <w:r>
        <w:rPr>
          <w:rFonts w:ascii="Arial" w:hAnsi="Arial" w:cs="Arial"/>
          <w:szCs w:val="20"/>
        </w:rPr>
        <w:br w:type="page"/>
      </w:r>
    </w:p>
    <w:p w14:paraId="2A5BC931" w14:textId="77777777" w:rsidR="00195FCD" w:rsidRPr="002C7234" w:rsidRDefault="00195FCD"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4" w:name="DOR005"/>
      <w:r w:rsidRPr="002C7234">
        <w:rPr>
          <w:rFonts w:ascii="Arial" w:hAnsi="Arial" w:cs="Arial"/>
          <w:szCs w:val="20"/>
        </w:rPr>
        <w:lastRenderedPageBreak/>
        <w:t xml:space="preserve">PHOTO LINK: DOR 005 </w:t>
      </w:r>
      <w:proofErr w:type="spellStart"/>
      <w:r w:rsidRPr="002C7234">
        <w:rPr>
          <w:rFonts w:ascii="Arial" w:hAnsi="Arial" w:cs="Arial"/>
          <w:szCs w:val="20"/>
        </w:rPr>
        <w:t>Sikil</w:t>
      </w:r>
      <w:proofErr w:type="spellEnd"/>
      <w:r w:rsidRPr="002C7234">
        <w:rPr>
          <w:rFonts w:ascii="Arial" w:hAnsi="Arial" w:cs="Arial"/>
          <w:szCs w:val="20"/>
        </w:rPr>
        <w:t xml:space="preserve"> City burnt remains area G</w:t>
      </w:r>
    </w:p>
    <w:bookmarkEnd w:id="114"/>
    <w:p w14:paraId="1E423285" w14:textId="77777777" w:rsidR="00321A66" w:rsidRPr="002C7234" w:rsidRDefault="00321A66" w:rsidP="00321A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3965B2FC" wp14:editId="0D903ED9">
            <wp:extent cx="5361998" cy="3657600"/>
            <wp:effectExtent l="19050" t="0" r="0" b="0"/>
            <wp:docPr id="373" name="Picture 372" descr="DOR 005 Sikil City burnt remains area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5 Sikil City burnt remains area G.jpg"/>
                    <pic:cNvPicPr/>
                  </pic:nvPicPr>
                  <pic:blipFill>
                    <a:blip r:embed="rId82" cstate="print"/>
                    <a:stretch>
                      <a:fillRect/>
                    </a:stretch>
                  </pic:blipFill>
                  <pic:spPr>
                    <a:xfrm>
                      <a:off x="0" y="0"/>
                      <a:ext cx="5360505" cy="3656582"/>
                    </a:xfrm>
                    <a:prstGeom prst="rect">
                      <a:avLst/>
                    </a:prstGeom>
                  </pic:spPr>
                </pic:pic>
              </a:graphicData>
            </a:graphic>
          </wp:inline>
        </w:drawing>
      </w:r>
    </w:p>
    <w:p w14:paraId="6C98EA5C" w14:textId="77777777" w:rsidR="00321A66" w:rsidRPr="002C7234" w:rsidRDefault="00321A6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63C7A7" w14:textId="77777777" w:rsidR="00195FCD" w:rsidRPr="002C7234" w:rsidRDefault="00195FCD" w:rsidP="00321A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15" w:name="DOR007"/>
      <w:r w:rsidRPr="002C7234">
        <w:rPr>
          <w:rFonts w:ascii="Arial" w:hAnsi="Arial" w:cs="Arial"/>
          <w:szCs w:val="20"/>
        </w:rPr>
        <w:t xml:space="preserve">PHOTO LINK: DOR 007 </w:t>
      </w:r>
      <w:proofErr w:type="spellStart"/>
      <w:r w:rsidRPr="002C7234">
        <w:rPr>
          <w:rFonts w:ascii="Arial" w:hAnsi="Arial" w:cs="Arial"/>
          <w:szCs w:val="20"/>
        </w:rPr>
        <w:t>Sikil</w:t>
      </w:r>
      <w:proofErr w:type="spellEnd"/>
      <w:r w:rsidRPr="002C7234">
        <w:rPr>
          <w:rFonts w:ascii="Arial" w:hAnsi="Arial" w:cs="Arial"/>
          <w:szCs w:val="20"/>
        </w:rPr>
        <w:t xml:space="preserve"> destruction layer carbonized earth and pottery</w:t>
      </w:r>
    </w:p>
    <w:bookmarkEnd w:id="115"/>
    <w:p w14:paraId="2BEF31CD" w14:textId="77777777" w:rsidR="00321A66" w:rsidRPr="002C7234" w:rsidRDefault="00321A66" w:rsidP="00321A6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1C7C161" wp14:editId="17528912">
            <wp:extent cx="5813784" cy="3694176"/>
            <wp:effectExtent l="19050" t="0" r="0" b="0"/>
            <wp:docPr id="374" name="Picture 373" descr="DOR 007 Sikil destruction layer carbonized earth and po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7 Sikil destruction layer carbonized earth and pottery.jpg"/>
                    <pic:cNvPicPr/>
                  </pic:nvPicPr>
                  <pic:blipFill>
                    <a:blip r:embed="rId83" cstate="print"/>
                    <a:stretch>
                      <a:fillRect/>
                    </a:stretch>
                  </pic:blipFill>
                  <pic:spPr>
                    <a:xfrm>
                      <a:off x="0" y="0"/>
                      <a:ext cx="5826625" cy="3702335"/>
                    </a:xfrm>
                    <a:prstGeom prst="rect">
                      <a:avLst/>
                    </a:prstGeom>
                  </pic:spPr>
                </pic:pic>
              </a:graphicData>
            </a:graphic>
          </wp:inline>
        </w:drawing>
      </w:r>
    </w:p>
    <w:p w14:paraId="1256610A" w14:textId="77777777" w:rsidR="00321A66" w:rsidRPr="002C7234" w:rsidRDefault="00321A6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D56EC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06F62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 xml:space="preserve">The identity of the destroyers of </w:t>
      </w:r>
      <w:proofErr w:type="spellStart"/>
      <w:r w:rsidRPr="002C7234">
        <w:rPr>
          <w:rFonts w:ascii="Arial" w:hAnsi="Arial" w:cs="Arial"/>
          <w:szCs w:val="20"/>
        </w:rPr>
        <w:t>Sikil</w:t>
      </w:r>
      <w:proofErr w:type="spellEnd"/>
      <w:r w:rsidRPr="002C7234">
        <w:rPr>
          <w:rFonts w:ascii="Arial" w:hAnsi="Arial" w:cs="Arial"/>
          <w:szCs w:val="20"/>
        </w:rPr>
        <w:t xml:space="preserve"> </w:t>
      </w:r>
      <w:proofErr w:type="spellStart"/>
      <w:r w:rsidR="00F64506" w:rsidRPr="002C7234">
        <w:rPr>
          <w:rFonts w:ascii="Arial" w:hAnsi="Arial" w:cs="Arial"/>
          <w:szCs w:val="20"/>
        </w:rPr>
        <w:t>Dor</w:t>
      </w:r>
      <w:proofErr w:type="spellEnd"/>
      <w:r w:rsidR="00F64506" w:rsidRPr="002C7234">
        <w:rPr>
          <w:rFonts w:ascii="Arial" w:hAnsi="Arial" w:cs="Arial"/>
          <w:szCs w:val="20"/>
        </w:rPr>
        <w:t xml:space="preserve"> </w:t>
      </w:r>
      <w:r w:rsidRPr="002C7234">
        <w:rPr>
          <w:rFonts w:ascii="Arial" w:hAnsi="Arial" w:cs="Arial"/>
          <w:szCs w:val="20"/>
        </w:rPr>
        <w:t xml:space="preserve">is unknown. The time of destruction is at the end of the period of Judges and the beginning of wars leading to a united Israelite monarchy. Artifacts from </w:t>
      </w:r>
      <w:proofErr w:type="spellStart"/>
      <w:r w:rsidRPr="002C7234">
        <w:rPr>
          <w:rFonts w:ascii="Arial" w:hAnsi="Arial" w:cs="Arial"/>
          <w:szCs w:val="20"/>
        </w:rPr>
        <w:t>Dor</w:t>
      </w:r>
      <w:proofErr w:type="spellEnd"/>
      <w:r w:rsidRPr="002C7234">
        <w:rPr>
          <w:rFonts w:ascii="Arial" w:hAnsi="Arial" w:cs="Arial"/>
          <w:szCs w:val="20"/>
        </w:rPr>
        <w:t xml:space="preserve"> from the 12th and 11th centuries BC include pottery that is similar to Philistine bichrome wa</w:t>
      </w:r>
      <w:r w:rsidR="00F64506" w:rsidRPr="002C7234">
        <w:rPr>
          <w:rFonts w:ascii="Arial" w:hAnsi="Arial" w:cs="Arial"/>
          <w:szCs w:val="20"/>
        </w:rPr>
        <w:t>re and incis</w:t>
      </w:r>
      <w:r w:rsidRPr="002C7234">
        <w:rPr>
          <w:rFonts w:ascii="Arial" w:hAnsi="Arial" w:cs="Arial"/>
          <w:szCs w:val="20"/>
        </w:rPr>
        <w:t>ed cow scapula.</w:t>
      </w:r>
    </w:p>
    <w:p w14:paraId="471ECCD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16" w:name="DOR009"/>
    </w:p>
    <w:p w14:paraId="03A4A880" w14:textId="77777777" w:rsidR="00195FCD" w:rsidRPr="002C7234" w:rsidRDefault="00195FCD" w:rsidP="00BA62D6">
      <w:pPr>
        <w:pStyle w:val="H5"/>
        <w:jc w:val="center"/>
        <w:rPr>
          <w:rFonts w:ascii="Arial" w:hAnsi="Arial" w:cs="Arial"/>
          <w:sz w:val="24"/>
        </w:rPr>
      </w:pPr>
      <w:r w:rsidRPr="002C7234">
        <w:rPr>
          <w:rFonts w:ascii="Arial" w:hAnsi="Arial" w:cs="Arial"/>
          <w:sz w:val="24"/>
        </w:rPr>
        <w:t>PHOTO LINK: DOR 009 Sikil pottery geometric designs</w:t>
      </w:r>
    </w:p>
    <w:bookmarkEnd w:id="116"/>
    <w:p w14:paraId="5EE0F4EA" w14:textId="77777777" w:rsidR="00BA62D6" w:rsidRPr="002C7234" w:rsidRDefault="00BA62D6" w:rsidP="00BA62D6">
      <w:pPr>
        <w:pStyle w:val="H5"/>
        <w:jc w:val="center"/>
        <w:rPr>
          <w:rFonts w:ascii="Arial" w:hAnsi="Arial" w:cs="Arial"/>
          <w:sz w:val="24"/>
        </w:rPr>
      </w:pPr>
      <w:r w:rsidRPr="002C7234">
        <w:rPr>
          <w:rFonts w:ascii="Arial" w:hAnsi="Arial" w:cs="Arial"/>
          <w:sz w:val="24"/>
        </w:rPr>
        <w:drawing>
          <wp:inline distT="0" distB="0" distL="0" distR="0" wp14:anchorId="5461417E" wp14:editId="321A6354">
            <wp:extent cx="5239512" cy="3666744"/>
            <wp:effectExtent l="19050" t="0" r="0" b="0"/>
            <wp:docPr id="375" name="Picture 374" descr="DOR 009 Sikil pottery geometric de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09 Sikil pottery geometric designs.jpg"/>
                    <pic:cNvPicPr/>
                  </pic:nvPicPr>
                  <pic:blipFill>
                    <a:blip r:embed="rId84" cstate="print"/>
                    <a:stretch>
                      <a:fillRect/>
                    </a:stretch>
                  </pic:blipFill>
                  <pic:spPr>
                    <a:xfrm>
                      <a:off x="0" y="0"/>
                      <a:ext cx="5239512" cy="3666744"/>
                    </a:xfrm>
                    <a:prstGeom prst="rect">
                      <a:avLst/>
                    </a:prstGeom>
                  </pic:spPr>
                </pic:pic>
              </a:graphicData>
            </a:graphic>
          </wp:inline>
        </w:drawing>
      </w:r>
    </w:p>
    <w:p w14:paraId="77209A9C" w14:textId="77777777" w:rsidR="00BA62D6" w:rsidRPr="002C7234" w:rsidRDefault="00BA62D6" w:rsidP="00195FCD">
      <w:pPr>
        <w:pStyle w:val="H5"/>
        <w:rPr>
          <w:rFonts w:ascii="Arial" w:hAnsi="Arial" w:cs="Arial"/>
          <w:sz w:val="24"/>
        </w:rPr>
      </w:pPr>
    </w:p>
    <w:p w14:paraId="38D83833" w14:textId="77777777" w:rsidR="00195FCD" w:rsidRPr="002C7234" w:rsidRDefault="00195FCD"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t>PHOTO LINK: DOR 010 Cow scapula</w:t>
      </w:r>
      <w:r w:rsidRPr="002C7234">
        <w:rPr>
          <w:rFonts w:ascii="Arial" w:hAnsi="Arial" w:cs="Arial"/>
          <w:szCs w:val="20"/>
        </w:rPr>
        <w:noBreakHyphen/>
        <w:t>musical or cultic instrum</w:t>
      </w:r>
      <w:r w:rsidR="003D3765" w:rsidRPr="002C7234">
        <w:rPr>
          <w:rFonts w:ascii="Arial" w:hAnsi="Arial" w:cs="Arial"/>
          <w:szCs w:val="20"/>
        </w:rPr>
        <w:t>ent</w:t>
      </w:r>
    </w:p>
    <w:p w14:paraId="59F0DB29" w14:textId="77777777" w:rsidR="00BA62D6" w:rsidRPr="002C7234" w:rsidRDefault="00BA62D6" w:rsidP="00BA62D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39615E37" wp14:editId="67682F82">
            <wp:extent cx="6108382" cy="2950464"/>
            <wp:effectExtent l="19050" t="0" r="6668" b="0"/>
            <wp:docPr id="377" name="Picture 376" descr="DOR 010 Cow scapula-musical or cultic instru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 010 Cow scapula-musical or cultic instrument.jpg"/>
                    <pic:cNvPicPr/>
                  </pic:nvPicPr>
                  <pic:blipFill>
                    <a:blip r:embed="rId85" cstate="print"/>
                    <a:stretch>
                      <a:fillRect/>
                    </a:stretch>
                  </pic:blipFill>
                  <pic:spPr>
                    <a:xfrm>
                      <a:off x="0" y="0"/>
                      <a:ext cx="6109343" cy="2950928"/>
                    </a:xfrm>
                    <a:prstGeom prst="rect">
                      <a:avLst/>
                    </a:prstGeom>
                  </pic:spPr>
                </pic:pic>
              </a:graphicData>
            </a:graphic>
          </wp:inline>
        </w:drawing>
      </w:r>
    </w:p>
    <w:p w14:paraId="08149D8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9ECBBAF" w14:textId="77777777" w:rsidR="00195FCD" w:rsidRPr="002C7234" w:rsidRDefault="003D37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The function of the incis</w:t>
      </w:r>
      <w:r w:rsidR="00195FCD" w:rsidRPr="002C7234">
        <w:rPr>
          <w:rFonts w:ascii="Arial" w:hAnsi="Arial" w:cs="Arial"/>
          <w:szCs w:val="20"/>
        </w:rPr>
        <w:t>ed cow scapula is debated. It may be part of a musical inst</w:t>
      </w:r>
      <w:r w:rsidR="004A0D5F" w:rsidRPr="002C7234">
        <w:rPr>
          <w:rFonts w:ascii="Arial" w:hAnsi="Arial" w:cs="Arial"/>
          <w:szCs w:val="20"/>
        </w:rPr>
        <w:t>ru</w:t>
      </w:r>
      <w:r w:rsidR="00195FCD" w:rsidRPr="002C7234">
        <w:rPr>
          <w:rFonts w:ascii="Arial" w:hAnsi="Arial" w:cs="Arial"/>
          <w:szCs w:val="20"/>
        </w:rPr>
        <w:t>ment or a cultic d</w:t>
      </w:r>
      <w:r w:rsidR="004A0D5F" w:rsidRPr="002C7234">
        <w:rPr>
          <w:rFonts w:ascii="Arial" w:hAnsi="Arial" w:cs="Arial"/>
          <w:szCs w:val="20"/>
        </w:rPr>
        <w:t>e</w:t>
      </w:r>
      <w:r w:rsidR="00195FCD" w:rsidRPr="002C7234">
        <w:rPr>
          <w:rFonts w:ascii="Arial" w:hAnsi="Arial" w:cs="Arial"/>
          <w:szCs w:val="20"/>
        </w:rPr>
        <w:t>vice associated with divination.</w:t>
      </w:r>
    </w:p>
    <w:p w14:paraId="29E8E86A" w14:textId="77777777" w:rsidR="00195FCD" w:rsidRPr="009C79DA" w:rsidRDefault="00195FCD" w:rsidP="009C79DA">
      <w:pPr>
        <w:pStyle w:val="Heading4"/>
      </w:pPr>
      <w:bookmarkStart w:id="117" w:name="_Toc89482381"/>
      <w:proofErr w:type="spellStart"/>
      <w:r w:rsidRPr="009C79DA">
        <w:t>Dor</w:t>
      </w:r>
      <w:proofErr w:type="spellEnd"/>
      <w:r w:rsidRPr="009C79DA">
        <w:t xml:space="preserve"> and the Phoenicians</w:t>
      </w:r>
      <w:bookmarkEnd w:id="117"/>
      <w:r w:rsidRPr="009C79DA">
        <w:t xml:space="preserve"> </w:t>
      </w:r>
      <w:r w:rsidR="00B20208" w:rsidRPr="009C79DA">
        <w:fldChar w:fldCharType="begin"/>
      </w:r>
      <w:proofErr w:type="spellStart"/>
      <w:r w:rsidRPr="009C79DA">
        <w:instrText>tc</w:instrText>
      </w:r>
      <w:proofErr w:type="spellEnd"/>
      <w:r w:rsidRPr="009C79DA">
        <w:instrText xml:space="preserve"> "</w:instrText>
      </w:r>
      <w:proofErr w:type="spellStart"/>
      <w:r w:rsidRPr="009C79DA">
        <w:instrText>Dor</w:instrText>
      </w:r>
      <w:proofErr w:type="spellEnd"/>
      <w:r w:rsidRPr="009C79DA">
        <w:instrText xml:space="preserve"> and the Phoenicians " \l 4</w:instrText>
      </w:r>
      <w:r w:rsidR="00B20208" w:rsidRPr="009C79DA">
        <w:fldChar w:fldCharType="end"/>
      </w:r>
    </w:p>
    <w:p w14:paraId="6728FB0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A342C0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destruction of </w:t>
      </w:r>
      <w:proofErr w:type="spellStart"/>
      <w:r w:rsidRPr="002C7234">
        <w:rPr>
          <w:rFonts w:ascii="Arial" w:hAnsi="Arial" w:cs="Arial"/>
          <w:szCs w:val="20"/>
        </w:rPr>
        <w:t>Dor</w:t>
      </w:r>
      <w:proofErr w:type="spellEnd"/>
      <w:r w:rsidRPr="002C7234">
        <w:rPr>
          <w:rFonts w:ascii="Arial" w:hAnsi="Arial" w:cs="Arial"/>
          <w:szCs w:val="20"/>
        </w:rPr>
        <w:t xml:space="preserve"> in circa 1050 BC coincides with several other destructions in the Acre Valley and on the northern coast (</w:t>
      </w:r>
      <w:proofErr w:type="spellStart"/>
      <w:r w:rsidRPr="002C7234">
        <w:rPr>
          <w:rFonts w:ascii="Arial" w:hAnsi="Arial" w:cs="Arial"/>
          <w:szCs w:val="20"/>
        </w:rPr>
        <w:t>Akhziv</w:t>
      </w:r>
      <w:proofErr w:type="spellEnd"/>
      <w:r w:rsidRPr="002C7234">
        <w:rPr>
          <w:rFonts w:ascii="Arial" w:hAnsi="Arial" w:cs="Arial"/>
          <w:szCs w:val="20"/>
        </w:rPr>
        <w:t xml:space="preserve">, Tell </w:t>
      </w:r>
      <w:proofErr w:type="spellStart"/>
      <w:r w:rsidRPr="002C7234">
        <w:rPr>
          <w:rFonts w:ascii="Arial" w:hAnsi="Arial" w:cs="Arial"/>
          <w:szCs w:val="20"/>
        </w:rPr>
        <w:t>Keisan</w:t>
      </w:r>
      <w:proofErr w:type="spellEnd"/>
      <w:r w:rsidRPr="002C7234">
        <w:rPr>
          <w:rFonts w:ascii="Arial" w:hAnsi="Arial" w:cs="Arial"/>
          <w:szCs w:val="20"/>
        </w:rPr>
        <w:t xml:space="preserve">, Tell Abu </w:t>
      </w:r>
      <w:proofErr w:type="spellStart"/>
      <w:r w:rsidRPr="002C7234">
        <w:rPr>
          <w:rFonts w:ascii="Arial" w:hAnsi="Arial" w:cs="Arial"/>
          <w:szCs w:val="20"/>
        </w:rPr>
        <w:t>Hawam</w:t>
      </w:r>
      <w:proofErr w:type="spellEnd"/>
      <w:r w:rsidRPr="002C7234">
        <w:rPr>
          <w:rFonts w:ascii="Arial" w:hAnsi="Arial" w:cs="Arial"/>
          <w:szCs w:val="20"/>
        </w:rPr>
        <w:t xml:space="preserve">, Megiddo, </w:t>
      </w:r>
      <w:proofErr w:type="spellStart"/>
      <w:r w:rsidRPr="002C7234">
        <w:rPr>
          <w:rFonts w:ascii="Arial" w:hAnsi="Arial" w:cs="Arial"/>
          <w:szCs w:val="20"/>
        </w:rPr>
        <w:t>Yoqne'am</w:t>
      </w:r>
      <w:proofErr w:type="spellEnd"/>
      <w:r w:rsidRPr="002C7234">
        <w:rPr>
          <w:rFonts w:ascii="Arial" w:hAnsi="Arial" w:cs="Arial"/>
          <w:szCs w:val="20"/>
        </w:rPr>
        <w:t xml:space="preserve"> and Tell </w:t>
      </w:r>
      <w:proofErr w:type="spellStart"/>
      <w:r w:rsidRPr="002C7234">
        <w:rPr>
          <w:rFonts w:ascii="Arial" w:hAnsi="Arial" w:cs="Arial"/>
          <w:szCs w:val="20"/>
        </w:rPr>
        <w:t>Mikhal</w:t>
      </w:r>
      <w:proofErr w:type="spellEnd"/>
      <w:r w:rsidRPr="002C7234">
        <w:rPr>
          <w:rFonts w:ascii="Arial" w:hAnsi="Arial" w:cs="Arial"/>
          <w:szCs w:val="20"/>
        </w:rPr>
        <w:t>). After all this destruction, the next phase of occupation at these sites is by a people with Phoenician material culture (Stern, 1993a, p.30).</w:t>
      </w:r>
    </w:p>
    <w:p w14:paraId="2E8A615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C4003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Stern attributes the circa 1050 destructions to Phoeni</w:t>
      </w:r>
      <w:r w:rsidR="00620896" w:rsidRPr="002C7234">
        <w:rPr>
          <w:rFonts w:ascii="Arial" w:hAnsi="Arial" w:cs="Arial"/>
          <w:szCs w:val="20"/>
        </w:rPr>
        <w:t>c</w:t>
      </w:r>
      <w:r w:rsidRPr="002C7234">
        <w:rPr>
          <w:rFonts w:ascii="Arial" w:hAnsi="Arial" w:cs="Arial"/>
          <w:szCs w:val="20"/>
        </w:rPr>
        <w:t xml:space="preserve">ians from </w:t>
      </w:r>
      <w:proofErr w:type="spellStart"/>
      <w:r w:rsidRPr="002C7234">
        <w:rPr>
          <w:rFonts w:ascii="Arial" w:hAnsi="Arial" w:cs="Arial"/>
          <w:szCs w:val="20"/>
        </w:rPr>
        <w:t>Tyre</w:t>
      </w:r>
      <w:proofErr w:type="spellEnd"/>
      <w:r w:rsidRPr="002C7234">
        <w:rPr>
          <w:rFonts w:ascii="Arial" w:hAnsi="Arial" w:cs="Arial"/>
          <w:szCs w:val="20"/>
        </w:rPr>
        <w:t xml:space="preserve">, Sidon, Byblos and/or </w:t>
      </w:r>
      <w:proofErr w:type="spellStart"/>
      <w:r w:rsidRPr="002C7234">
        <w:rPr>
          <w:rFonts w:ascii="Arial" w:hAnsi="Arial" w:cs="Arial"/>
          <w:szCs w:val="20"/>
        </w:rPr>
        <w:t>Arwad</w:t>
      </w:r>
      <w:proofErr w:type="spellEnd"/>
      <w:r w:rsidRPr="002C7234">
        <w:rPr>
          <w:rFonts w:ascii="Arial" w:hAnsi="Arial" w:cs="Arial"/>
          <w:szCs w:val="20"/>
        </w:rPr>
        <w:t xml:space="preserve"> (Phoenician cities that never surrendered to Sea Peoples). Those four cities were a base upon which Phoenician culture expanded. To the south, in Philistine country, the Phoenicians came in peace as traders. In the north, the </w:t>
      </w:r>
      <w:proofErr w:type="spellStart"/>
      <w:r w:rsidRPr="002C7234">
        <w:rPr>
          <w:rFonts w:ascii="Arial" w:hAnsi="Arial" w:cs="Arial"/>
          <w:szCs w:val="20"/>
        </w:rPr>
        <w:t>Sikils</w:t>
      </w:r>
      <w:proofErr w:type="spellEnd"/>
      <w:r w:rsidRPr="002C7234">
        <w:rPr>
          <w:rFonts w:ascii="Arial" w:hAnsi="Arial" w:cs="Arial"/>
          <w:szCs w:val="20"/>
        </w:rPr>
        <w:t xml:space="preserve"> of </w:t>
      </w:r>
      <w:proofErr w:type="spellStart"/>
      <w:r w:rsidRPr="002C7234">
        <w:rPr>
          <w:rFonts w:ascii="Arial" w:hAnsi="Arial" w:cs="Arial"/>
          <w:szCs w:val="20"/>
        </w:rPr>
        <w:t>Dor</w:t>
      </w:r>
      <w:proofErr w:type="spellEnd"/>
      <w:r w:rsidRPr="002C7234">
        <w:rPr>
          <w:rFonts w:ascii="Arial" w:hAnsi="Arial" w:cs="Arial"/>
          <w:szCs w:val="20"/>
        </w:rPr>
        <w:t xml:space="preserve">, the </w:t>
      </w:r>
      <w:proofErr w:type="spellStart"/>
      <w:r w:rsidRPr="002C7234">
        <w:rPr>
          <w:rFonts w:ascii="Arial" w:hAnsi="Arial" w:cs="Arial"/>
          <w:szCs w:val="20"/>
        </w:rPr>
        <w:t>Sherden</w:t>
      </w:r>
      <w:proofErr w:type="spellEnd"/>
      <w:r w:rsidRPr="002C7234">
        <w:rPr>
          <w:rFonts w:ascii="Arial" w:hAnsi="Arial" w:cs="Arial"/>
          <w:szCs w:val="20"/>
        </w:rPr>
        <w:t xml:space="preserve"> of Acre</w:t>
      </w:r>
      <w:r w:rsidR="00F21760" w:rsidRPr="002C7234">
        <w:rPr>
          <w:rFonts w:ascii="Arial" w:hAnsi="Arial" w:cs="Arial"/>
          <w:szCs w:val="20"/>
        </w:rPr>
        <w:t xml:space="preserve"> (</w:t>
      </w:r>
      <w:proofErr w:type="spellStart"/>
      <w:r w:rsidR="00F21760" w:rsidRPr="002C7234">
        <w:rPr>
          <w:rFonts w:ascii="Arial" w:hAnsi="Arial" w:cs="Arial"/>
          <w:szCs w:val="20"/>
        </w:rPr>
        <w:t>Acco</w:t>
      </w:r>
      <w:proofErr w:type="spellEnd"/>
      <w:r w:rsidR="00F21760" w:rsidRPr="002C7234">
        <w:rPr>
          <w:rFonts w:ascii="Arial" w:hAnsi="Arial" w:cs="Arial"/>
          <w:szCs w:val="20"/>
        </w:rPr>
        <w:t>)</w:t>
      </w:r>
      <w:r w:rsidRPr="002C7234">
        <w:rPr>
          <w:rFonts w:ascii="Arial" w:hAnsi="Arial" w:cs="Arial"/>
          <w:szCs w:val="20"/>
        </w:rPr>
        <w:t xml:space="preserve">, and Sea Peoples other cities were conquered in war </w:t>
      </w:r>
      <w:proofErr w:type="gramStart"/>
      <w:r w:rsidR="00F21760" w:rsidRPr="002C7234">
        <w:rPr>
          <w:rFonts w:ascii="Arial" w:hAnsi="Arial" w:cs="Arial"/>
          <w:szCs w:val="20"/>
        </w:rPr>
        <w:t>by</w:t>
      </w:r>
      <w:r w:rsidR="00B146A9" w:rsidRPr="002C7234">
        <w:rPr>
          <w:rFonts w:ascii="Arial" w:hAnsi="Arial" w:cs="Arial"/>
          <w:szCs w:val="20"/>
        </w:rPr>
        <w:t xml:space="preserve"> </w:t>
      </w:r>
      <w:r w:rsidR="00F21760" w:rsidRPr="002C7234">
        <w:rPr>
          <w:rFonts w:ascii="Arial" w:hAnsi="Arial" w:cs="Arial"/>
          <w:szCs w:val="20"/>
        </w:rPr>
        <w:t xml:space="preserve"> the</w:t>
      </w:r>
      <w:proofErr w:type="gramEnd"/>
      <w:r w:rsidR="00F21760" w:rsidRPr="002C7234">
        <w:rPr>
          <w:rFonts w:ascii="Arial" w:hAnsi="Arial" w:cs="Arial"/>
          <w:szCs w:val="20"/>
        </w:rPr>
        <w:t xml:space="preserve"> </w:t>
      </w:r>
      <w:r w:rsidR="003D3765" w:rsidRPr="002C7234">
        <w:rPr>
          <w:rFonts w:ascii="Arial" w:hAnsi="Arial" w:cs="Arial"/>
          <w:szCs w:val="20"/>
        </w:rPr>
        <w:t>Phoenicians</w:t>
      </w:r>
      <w:r w:rsidR="00F21760" w:rsidRPr="002C7234">
        <w:rPr>
          <w:rFonts w:ascii="Arial" w:hAnsi="Arial" w:cs="Arial"/>
          <w:szCs w:val="20"/>
        </w:rPr>
        <w:t xml:space="preserve"> </w:t>
      </w:r>
      <w:r w:rsidRPr="002C7234">
        <w:rPr>
          <w:rFonts w:ascii="Arial" w:hAnsi="Arial" w:cs="Arial"/>
          <w:szCs w:val="20"/>
        </w:rPr>
        <w:t xml:space="preserve">(Stern, 1993a, p.30). </w:t>
      </w:r>
      <w:proofErr w:type="gramStart"/>
      <w:r w:rsidRPr="002C7234">
        <w:rPr>
          <w:rFonts w:ascii="Arial" w:hAnsi="Arial" w:cs="Arial"/>
          <w:szCs w:val="20"/>
        </w:rPr>
        <w:t>Thus</w:t>
      </w:r>
      <w:proofErr w:type="gramEnd"/>
      <w:r w:rsidRPr="002C7234">
        <w:rPr>
          <w:rFonts w:ascii="Arial" w:hAnsi="Arial" w:cs="Arial"/>
          <w:szCs w:val="20"/>
        </w:rPr>
        <w:t xml:space="preserve"> did the Phoenicians begin a cultural march that eventually took their influence to Cyprus, the northern coast of Palestine, Spain and Northern Africa. It was in this era of cultural flux that King David appeared on the scene (More of that story about </w:t>
      </w:r>
      <w:proofErr w:type="spellStart"/>
      <w:r w:rsidRPr="002C7234">
        <w:rPr>
          <w:rFonts w:ascii="Arial" w:hAnsi="Arial" w:cs="Arial"/>
          <w:szCs w:val="20"/>
        </w:rPr>
        <w:t>Dor</w:t>
      </w:r>
      <w:proofErr w:type="spellEnd"/>
      <w:r w:rsidRPr="002C7234">
        <w:rPr>
          <w:rFonts w:ascii="Arial" w:hAnsi="Arial" w:cs="Arial"/>
          <w:szCs w:val="20"/>
        </w:rPr>
        <w:t xml:space="preserve"> will be told in Chapter 15, "The Golden Age").</w:t>
      </w:r>
    </w:p>
    <w:p w14:paraId="3348589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7BEEFF" w14:textId="77777777" w:rsidR="00195FCD" w:rsidRPr="009C79DA" w:rsidRDefault="00195FCD" w:rsidP="009C79DA">
      <w:pPr>
        <w:pStyle w:val="Heading2"/>
      </w:pPr>
      <w:bookmarkStart w:id="118" w:name="_Toc89482383"/>
      <w:bookmarkStart w:id="119" w:name="_Toc89859296"/>
      <w:bookmarkStart w:id="120" w:name="_Toc325923223"/>
      <w:r w:rsidRPr="009C79DA">
        <w:rPr>
          <w:rStyle w:val="Heading3Char"/>
          <w:b/>
          <w:bCs/>
          <w:noProof w:val="0"/>
          <w:sz w:val="28"/>
        </w:rPr>
        <w:t xml:space="preserve">Period of </w:t>
      </w:r>
      <w:r w:rsidR="00BA62D6" w:rsidRPr="009C79DA">
        <w:rPr>
          <w:rStyle w:val="Heading3Char"/>
          <w:b/>
          <w:bCs/>
          <w:noProof w:val="0"/>
          <w:sz w:val="28"/>
        </w:rPr>
        <w:t xml:space="preserve">Egyptian Weakness, Rameses IV to Rameses </w:t>
      </w:r>
      <w:r w:rsidRPr="009C79DA">
        <w:rPr>
          <w:rStyle w:val="Heading3Char"/>
          <w:b/>
          <w:bCs/>
          <w:noProof w:val="0"/>
          <w:sz w:val="28"/>
        </w:rPr>
        <w:t>XI</w:t>
      </w:r>
      <w:bookmarkEnd w:id="118"/>
      <w:bookmarkEnd w:id="119"/>
      <w:r w:rsidRPr="009C79DA">
        <w:t>, (1164-945 BC)</w:t>
      </w:r>
      <w:bookmarkEnd w:id="120"/>
      <w:r w:rsidRPr="009C79DA">
        <w:t xml:space="preserve"> </w:t>
      </w:r>
      <w:r w:rsidR="00B20208" w:rsidRPr="009C79DA">
        <w:fldChar w:fldCharType="begin"/>
      </w:r>
      <w:proofErr w:type="spellStart"/>
      <w:r w:rsidRPr="009C79DA">
        <w:instrText>tc</w:instrText>
      </w:r>
      <w:proofErr w:type="spellEnd"/>
      <w:r w:rsidRPr="009C79DA">
        <w:instrText xml:space="preserve"> "Period of Egyptian Weakness, Rameses IV-XI, (1164-945 BC) " \l 3</w:instrText>
      </w:r>
      <w:r w:rsidR="00B20208" w:rsidRPr="009C79DA">
        <w:fldChar w:fldCharType="end"/>
      </w:r>
    </w:p>
    <w:p w14:paraId="228CB1C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8D3D5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After Rameses III, Egyptian power and fortunes declined. Eventually the country broke up into independent states and Sea Peoples occupied the Delta (</w:t>
      </w:r>
      <w:proofErr w:type="spellStart"/>
      <w:r w:rsidRPr="002C7234">
        <w:rPr>
          <w:rFonts w:ascii="Arial" w:hAnsi="Arial" w:cs="Arial"/>
          <w:szCs w:val="20"/>
        </w:rPr>
        <w:t>Hoerth</w:t>
      </w:r>
      <w:proofErr w:type="spellEnd"/>
      <w:r w:rsidRPr="002C7234">
        <w:rPr>
          <w:rFonts w:ascii="Arial" w:hAnsi="Arial" w:cs="Arial"/>
          <w:szCs w:val="20"/>
        </w:rPr>
        <w:t>, 1998:238).</w:t>
      </w:r>
    </w:p>
    <w:p w14:paraId="6776295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1CAB13" w14:textId="77777777" w:rsidR="00195FCD" w:rsidRPr="009C79DA" w:rsidRDefault="00195FCD" w:rsidP="009C79DA">
      <w:pPr>
        <w:pStyle w:val="Heading1"/>
      </w:pPr>
      <w:bookmarkStart w:id="121" w:name="_Toc89482384"/>
      <w:bookmarkStart w:id="122" w:name="_Toc89859297"/>
      <w:bookmarkStart w:id="123" w:name="_Toc325923224"/>
      <w:r w:rsidRPr="009C79DA">
        <w:rPr>
          <w:rStyle w:val="Heading2Char"/>
          <w:b/>
          <w:bCs/>
          <w:i w:val="0"/>
          <w:iCs w:val="0"/>
          <w:noProof w:val="0"/>
          <w:sz w:val="32"/>
        </w:rPr>
        <w:t xml:space="preserve">JUDGE (AND </w:t>
      </w:r>
      <w:r w:rsidR="00390DD8" w:rsidRPr="009C79DA">
        <w:rPr>
          <w:rStyle w:val="Heading2Char"/>
          <w:b/>
          <w:bCs/>
          <w:i w:val="0"/>
          <w:iCs w:val="0"/>
          <w:noProof w:val="0"/>
          <w:sz w:val="32"/>
        </w:rPr>
        <w:t xml:space="preserve">WANT-TO-BE </w:t>
      </w:r>
      <w:r w:rsidRPr="009C79DA">
        <w:rPr>
          <w:rStyle w:val="Heading2Char"/>
          <w:b/>
          <w:bCs/>
          <w:i w:val="0"/>
          <w:iCs w:val="0"/>
          <w:noProof w:val="0"/>
          <w:sz w:val="32"/>
        </w:rPr>
        <w:t>KING) ABIMELECH</w:t>
      </w:r>
      <w:bookmarkEnd w:id="121"/>
      <w:bookmarkEnd w:id="122"/>
      <w:r w:rsidRPr="009C79DA">
        <w:t xml:space="preserve"> (1151-1159 BC)</w:t>
      </w:r>
      <w:bookmarkEnd w:id="123"/>
      <w:r w:rsidRPr="009C79DA">
        <w:t xml:space="preserve"> </w:t>
      </w:r>
      <w:r w:rsidR="00B20208" w:rsidRPr="009C79DA">
        <w:fldChar w:fldCharType="begin"/>
      </w:r>
      <w:proofErr w:type="spellStart"/>
      <w:r w:rsidRPr="009C79DA">
        <w:instrText>tc</w:instrText>
      </w:r>
      <w:proofErr w:type="spellEnd"/>
      <w:r w:rsidRPr="009C79DA">
        <w:instrText xml:space="preserve"> "JUDGE ABIMELECH (1151-1159 BC) " \l 2</w:instrText>
      </w:r>
      <w:r w:rsidR="00B20208" w:rsidRPr="009C79DA">
        <w:fldChar w:fldCharType="end"/>
      </w:r>
    </w:p>
    <w:p w14:paraId="55DBC1C8" w14:textId="77777777" w:rsidR="00195FCD" w:rsidRPr="009C79DA" w:rsidRDefault="00195FCD" w:rsidP="009C79DA">
      <w:pPr>
        <w:pStyle w:val="Heading2"/>
      </w:pPr>
      <w:bookmarkStart w:id="124" w:name="_Toc89482385"/>
      <w:bookmarkStart w:id="125" w:name="_Toc89859298"/>
      <w:bookmarkStart w:id="126" w:name="_Toc325923225"/>
      <w:proofErr w:type="gramStart"/>
      <w:r w:rsidRPr="009C79DA">
        <w:rPr>
          <w:rStyle w:val="Heading3Char"/>
          <w:b/>
          <w:bCs/>
          <w:noProof w:val="0"/>
          <w:sz w:val="28"/>
        </w:rPr>
        <w:t>Shechem</w:t>
      </w:r>
      <w:bookmarkEnd w:id="124"/>
      <w:bookmarkEnd w:id="125"/>
      <w:r w:rsidRPr="009C79DA">
        <w:rPr>
          <w:rStyle w:val="Heading3Char"/>
          <w:b/>
          <w:bCs/>
          <w:noProof w:val="0"/>
          <w:sz w:val="28"/>
        </w:rPr>
        <w:t xml:space="preserve"> </w:t>
      </w:r>
      <w:r w:rsidRPr="009C79DA">
        <w:t xml:space="preserve"> (</w:t>
      </w:r>
      <w:proofErr w:type="gramEnd"/>
      <w:r w:rsidRPr="009C79DA">
        <w:t>circa 1125 BC)</w:t>
      </w:r>
      <w:bookmarkEnd w:id="126"/>
      <w:r w:rsidRPr="009C79DA">
        <w:t xml:space="preserve"> </w:t>
      </w:r>
      <w:r w:rsidR="00B20208" w:rsidRPr="009C79DA">
        <w:fldChar w:fldCharType="begin"/>
      </w:r>
      <w:proofErr w:type="spellStart"/>
      <w:r w:rsidRPr="009C79DA">
        <w:instrText>tc</w:instrText>
      </w:r>
      <w:proofErr w:type="spellEnd"/>
      <w:r w:rsidRPr="009C79DA">
        <w:instrText xml:space="preserve"> "Shechem  (circa 1125 BC) " \l 3</w:instrText>
      </w:r>
      <w:r w:rsidR="00B20208" w:rsidRPr="009C79DA">
        <w:fldChar w:fldCharType="end"/>
      </w:r>
    </w:p>
    <w:p w14:paraId="6AA5F33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71665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Judges 9, Abimelech, son of </w:t>
      </w:r>
      <w:proofErr w:type="spellStart"/>
      <w:r w:rsidRPr="002C7234">
        <w:rPr>
          <w:rFonts w:ascii="Arial" w:hAnsi="Arial" w:cs="Arial"/>
          <w:szCs w:val="20"/>
        </w:rPr>
        <w:t>Gidion</w:t>
      </w:r>
      <w:proofErr w:type="spellEnd"/>
      <w:r w:rsidRPr="002C7234">
        <w:rPr>
          <w:rFonts w:ascii="Arial" w:hAnsi="Arial" w:cs="Arial"/>
          <w:szCs w:val="20"/>
        </w:rPr>
        <w:t xml:space="preserve"> tried to make himself king over Israel and establish the dynasty that his father, Gideon (</w:t>
      </w:r>
      <w:proofErr w:type="spellStart"/>
      <w:r w:rsidRPr="002C7234">
        <w:rPr>
          <w:rFonts w:ascii="Arial" w:hAnsi="Arial" w:cs="Arial"/>
          <w:szCs w:val="20"/>
        </w:rPr>
        <w:t>Jerub</w:t>
      </w:r>
      <w:proofErr w:type="spellEnd"/>
      <w:r w:rsidRPr="002C7234">
        <w:rPr>
          <w:rFonts w:ascii="Arial" w:hAnsi="Arial" w:cs="Arial"/>
          <w:szCs w:val="20"/>
        </w:rPr>
        <w:t>-Baal) refused</w:t>
      </w:r>
      <w:r w:rsidR="00EE7CD3" w:rsidRPr="002C7234">
        <w:rPr>
          <w:rFonts w:ascii="Arial" w:hAnsi="Arial" w:cs="Arial"/>
          <w:szCs w:val="20"/>
        </w:rPr>
        <w:t xml:space="preserve"> to establish</w:t>
      </w:r>
      <w:r w:rsidRPr="002C7234">
        <w:rPr>
          <w:rFonts w:ascii="Arial" w:hAnsi="Arial" w:cs="Arial"/>
          <w:szCs w:val="20"/>
        </w:rPr>
        <w:t xml:space="preserve">. With support of his mother's Canaanite clan, he hired mercenaries and then committed ritual murder of his 70 brothers on the </w:t>
      </w:r>
      <w:r w:rsidR="006C3C99" w:rsidRPr="002C7234">
        <w:rPr>
          <w:rFonts w:ascii="Arial" w:hAnsi="Arial" w:cs="Arial"/>
          <w:szCs w:val="20"/>
        </w:rPr>
        <w:t>altar</w:t>
      </w:r>
      <w:r w:rsidR="00620896" w:rsidRPr="002C7234">
        <w:rPr>
          <w:rFonts w:ascii="Arial" w:hAnsi="Arial" w:cs="Arial"/>
          <w:szCs w:val="20"/>
        </w:rPr>
        <w:t xml:space="preserve"> of Yahweh that</w:t>
      </w:r>
      <w:r w:rsidRPr="002C7234">
        <w:rPr>
          <w:rFonts w:ascii="Arial" w:hAnsi="Arial" w:cs="Arial"/>
          <w:szCs w:val="20"/>
        </w:rPr>
        <w:t xml:space="preserve"> his father had built at </w:t>
      </w:r>
      <w:proofErr w:type="spellStart"/>
      <w:r w:rsidRPr="002C7234">
        <w:rPr>
          <w:rFonts w:ascii="Arial" w:hAnsi="Arial" w:cs="Arial"/>
          <w:szCs w:val="20"/>
        </w:rPr>
        <w:t>Ophrah</w:t>
      </w:r>
      <w:proofErr w:type="spellEnd"/>
      <w:r w:rsidRPr="002C7234">
        <w:rPr>
          <w:rFonts w:ascii="Arial" w:hAnsi="Arial" w:cs="Arial"/>
          <w:szCs w:val="20"/>
        </w:rPr>
        <w:t>. Abimelec</w:t>
      </w:r>
      <w:r w:rsidR="001F28EF" w:rsidRPr="002C7234">
        <w:rPr>
          <w:rFonts w:ascii="Arial" w:hAnsi="Arial" w:cs="Arial"/>
          <w:szCs w:val="20"/>
        </w:rPr>
        <w:t>h</w:t>
      </w:r>
      <w:r w:rsidRPr="002C7234">
        <w:rPr>
          <w:rFonts w:ascii="Arial" w:hAnsi="Arial" w:cs="Arial"/>
          <w:szCs w:val="20"/>
        </w:rPr>
        <w:t xml:space="preserve"> governed Israel for three years (Judges 9:22). After an anti-Abimelech faction </w:t>
      </w:r>
      <w:proofErr w:type="spellStart"/>
      <w:r w:rsidRPr="002C7234">
        <w:rPr>
          <w:rFonts w:ascii="Arial" w:hAnsi="Arial" w:cs="Arial"/>
          <w:szCs w:val="20"/>
        </w:rPr>
        <w:t>lead</w:t>
      </w:r>
      <w:proofErr w:type="spellEnd"/>
      <w:r w:rsidRPr="002C7234">
        <w:rPr>
          <w:rFonts w:ascii="Arial" w:hAnsi="Arial" w:cs="Arial"/>
          <w:szCs w:val="20"/>
        </w:rPr>
        <w:t xml:space="preserve"> by </w:t>
      </w:r>
      <w:proofErr w:type="spellStart"/>
      <w:r w:rsidRPr="002C7234">
        <w:rPr>
          <w:rFonts w:ascii="Arial" w:hAnsi="Arial" w:cs="Arial"/>
          <w:szCs w:val="20"/>
        </w:rPr>
        <w:t>Gaal</w:t>
      </w:r>
      <w:proofErr w:type="spellEnd"/>
      <w:r w:rsidRPr="002C7234">
        <w:rPr>
          <w:rFonts w:ascii="Arial" w:hAnsi="Arial" w:cs="Arial"/>
          <w:szCs w:val="20"/>
        </w:rPr>
        <w:t xml:space="preserve"> son of </w:t>
      </w:r>
      <w:proofErr w:type="spellStart"/>
      <w:r w:rsidRPr="002C7234">
        <w:rPr>
          <w:rFonts w:ascii="Arial" w:hAnsi="Arial" w:cs="Arial"/>
          <w:szCs w:val="20"/>
        </w:rPr>
        <w:t>Ebed</w:t>
      </w:r>
      <w:proofErr w:type="spellEnd"/>
      <w:r w:rsidRPr="002C7234">
        <w:rPr>
          <w:rFonts w:ascii="Arial" w:hAnsi="Arial" w:cs="Arial"/>
          <w:szCs w:val="20"/>
        </w:rPr>
        <w:t xml:space="preserve"> came to Shechem, Abimelech organized an ambush against his own people</w:t>
      </w:r>
      <w:r w:rsidR="006C3C99" w:rsidRPr="002C7234">
        <w:rPr>
          <w:rFonts w:ascii="Arial" w:hAnsi="Arial" w:cs="Arial"/>
          <w:szCs w:val="20"/>
        </w:rPr>
        <w:t>. Abimelech</w:t>
      </w:r>
      <w:r w:rsidR="00620896" w:rsidRPr="002C7234">
        <w:rPr>
          <w:rFonts w:ascii="Arial" w:hAnsi="Arial" w:cs="Arial"/>
          <w:szCs w:val="20"/>
        </w:rPr>
        <w:t xml:space="preserve"> captured the town, burned it</w:t>
      </w:r>
      <w:r w:rsidRPr="002C7234">
        <w:rPr>
          <w:rFonts w:ascii="Arial" w:hAnsi="Arial" w:cs="Arial"/>
          <w:szCs w:val="20"/>
        </w:rPr>
        <w:t>s tower (containing 1,000 people), and sowed S</w:t>
      </w:r>
      <w:r w:rsidR="00AB7E3D" w:rsidRPr="002C7234">
        <w:rPr>
          <w:rFonts w:ascii="Arial" w:hAnsi="Arial" w:cs="Arial"/>
          <w:szCs w:val="20"/>
        </w:rPr>
        <w:t>hechem's field with salt</w:t>
      </w:r>
      <w:r w:rsidRPr="002C7234">
        <w:rPr>
          <w:rFonts w:ascii="Arial" w:hAnsi="Arial" w:cs="Arial"/>
          <w:szCs w:val="20"/>
        </w:rPr>
        <w:t xml:space="preserve"> (Judges 9:45-49). Archaeological surveys indicate that the city was destroyed violently circa 1125 BC. There are ruins of temple of </w:t>
      </w:r>
      <w:proofErr w:type="spellStart"/>
      <w:r w:rsidRPr="002C7234">
        <w:rPr>
          <w:rFonts w:ascii="Arial" w:hAnsi="Arial" w:cs="Arial"/>
          <w:szCs w:val="20"/>
        </w:rPr>
        <w:t>Ba’</w:t>
      </w:r>
      <w:r w:rsidR="003F187A" w:rsidRPr="002C7234">
        <w:rPr>
          <w:rFonts w:ascii="Arial" w:hAnsi="Arial" w:cs="Arial"/>
          <w:szCs w:val="20"/>
        </w:rPr>
        <w:t>al</w:t>
      </w:r>
      <w:proofErr w:type="spellEnd"/>
      <w:r w:rsidR="003F187A" w:rsidRPr="002C7234">
        <w:rPr>
          <w:rFonts w:ascii="Arial" w:hAnsi="Arial" w:cs="Arial"/>
          <w:szCs w:val="20"/>
        </w:rPr>
        <w:t xml:space="preserve"> Berith [or El-</w:t>
      </w:r>
      <w:proofErr w:type="spellStart"/>
      <w:r w:rsidR="003F187A" w:rsidRPr="002C7234">
        <w:rPr>
          <w:rFonts w:ascii="Arial" w:hAnsi="Arial" w:cs="Arial"/>
          <w:szCs w:val="20"/>
        </w:rPr>
        <w:t>berith</w:t>
      </w:r>
      <w:proofErr w:type="spellEnd"/>
      <w:r w:rsidR="003F187A" w:rsidRPr="002C7234">
        <w:rPr>
          <w:rFonts w:ascii="Arial" w:hAnsi="Arial" w:cs="Arial"/>
          <w:szCs w:val="20"/>
        </w:rPr>
        <w:t xml:space="preserve">, </w:t>
      </w:r>
      <w:r w:rsidRPr="002C7234">
        <w:rPr>
          <w:rFonts w:ascii="Arial" w:hAnsi="Arial" w:cs="Arial"/>
          <w:szCs w:val="20"/>
        </w:rPr>
        <w:t>"Lord of the Covenant"</w:t>
      </w:r>
      <w:r w:rsidR="003F187A" w:rsidRPr="002C7234">
        <w:rPr>
          <w:rFonts w:ascii="Arial" w:hAnsi="Arial" w:cs="Arial"/>
          <w:szCs w:val="20"/>
        </w:rPr>
        <w:t>] there (</w:t>
      </w:r>
      <w:r w:rsidRPr="002C7234">
        <w:rPr>
          <w:rFonts w:ascii="Arial" w:hAnsi="Arial" w:cs="Arial"/>
          <w:szCs w:val="20"/>
        </w:rPr>
        <w:t>Wood, 1982;</w:t>
      </w:r>
      <w:r w:rsidR="009E0F48" w:rsidRPr="002C7234">
        <w:rPr>
          <w:rFonts w:ascii="Arial" w:hAnsi="Arial" w:cs="Arial"/>
          <w:szCs w:val="20"/>
        </w:rPr>
        <w:t xml:space="preserve"> 2005:46,</w:t>
      </w:r>
      <w:r w:rsidRPr="002C7234">
        <w:rPr>
          <w:rFonts w:ascii="Arial" w:hAnsi="Arial" w:cs="Arial"/>
          <w:szCs w:val="20"/>
        </w:rPr>
        <w:t xml:space="preserve"> Stager, 2003).</w:t>
      </w:r>
    </w:p>
    <w:p w14:paraId="4870091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1ACB4C" w14:textId="77777777" w:rsidR="00F568BE" w:rsidRPr="002C7234" w:rsidRDefault="00F568BE">
      <w:pPr>
        <w:widowControl/>
        <w:autoSpaceDE/>
        <w:autoSpaceDN/>
        <w:adjustRightInd/>
        <w:rPr>
          <w:rFonts w:ascii="Arial" w:hAnsi="Arial" w:cs="Arial"/>
          <w:szCs w:val="20"/>
        </w:rPr>
      </w:pPr>
      <w:r w:rsidRPr="002C7234">
        <w:rPr>
          <w:rFonts w:ascii="Arial" w:hAnsi="Arial" w:cs="Arial"/>
          <w:szCs w:val="20"/>
        </w:rPr>
        <w:lastRenderedPageBreak/>
        <w:br w:type="page"/>
      </w:r>
    </w:p>
    <w:p w14:paraId="57F5DEB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7" w:name="SHECHEM003"/>
      <w:r w:rsidRPr="002C7234">
        <w:rPr>
          <w:rFonts w:ascii="Arial" w:hAnsi="Arial" w:cs="Arial"/>
          <w:szCs w:val="20"/>
        </w:rPr>
        <w:lastRenderedPageBreak/>
        <w:t>PHOTO LINK: SHECHEM 003 Location Map</w:t>
      </w:r>
    </w:p>
    <w:bookmarkEnd w:id="127"/>
    <w:p w14:paraId="0E6D6CCB"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699200" behindDoc="1" locked="0" layoutInCell="1" allowOverlap="1" wp14:anchorId="22F36BAA" wp14:editId="6F761FA3">
            <wp:simplePos x="0" y="0"/>
            <wp:positionH relativeFrom="column">
              <wp:posOffset>15875</wp:posOffset>
            </wp:positionH>
            <wp:positionV relativeFrom="paragraph">
              <wp:posOffset>128905</wp:posOffset>
            </wp:positionV>
            <wp:extent cx="2528570" cy="4199255"/>
            <wp:effectExtent l="19050" t="0" r="5080" b="0"/>
            <wp:wrapTight wrapText="bothSides">
              <wp:wrapPolygon edited="0">
                <wp:start x="-163" y="0"/>
                <wp:lineTo x="-163" y="21460"/>
                <wp:lineTo x="21643" y="21460"/>
                <wp:lineTo x="21643" y="0"/>
                <wp:lineTo x="-163" y="0"/>
              </wp:wrapPolygon>
            </wp:wrapTight>
            <wp:docPr id="378" name="Picture 377" descr="SHECHEM 003 Location map Tell Balata, near modern Nab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3 Location map Tell Balata, near modern Nablus.jpg"/>
                    <pic:cNvPicPr/>
                  </pic:nvPicPr>
                  <pic:blipFill>
                    <a:blip r:embed="rId86" cstate="print"/>
                    <a:stretch>
                      <a:fillRect/>
                    </a:stretch>
                  </pic:blipFill>
                  <pic:spPr>
                    <a:xfrm>
                      <a:off x="0" y="0"/>
                      <a:ext cx="2528570" cy="4199255"/>
                    </a:xfrm>
                    <a:prstGeom prst="rect">
                      <a:avLst/>
                    </a:prstGeom>
                  </pic:spPr>
                </pic:pic>
              </a:graphicData>
            </a:graphic>
          </wp:anchor>
        </w:drawing>
      </w:r>
    </w:p>
    <w:p w14:paraId="16F37394"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8" w:name="JUDGES008"/>
      <w:r w:rsidRPr="002C7234">
        <w:rPr>
          <w:rFonts w:ascii="Arial" w:hAnsi="Arial" w:cs="Arial"/>
          <w:szCs w:val="20"/>
        </w:rPr>
        <w:t>PHOTO LINK: JUDGES 008 Map of the fall of Abimelech</w:t>
      </w:r>
    </w:p>
    <w:bookmarkEnd w:id="128"/>
    <w:p w14:paraId="14A5A15A"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21A8A9FA" wp14:editId="5E8D95BD">
            <wp:extent cx="3158103" cy="4770549"/>
            <wp:effectExtent l="19050" t="0" r="4197" b="0"/>
            <wp:docPr id="382" name="Picture 380" descr="JUDGES 008 Map of the Fall of Abimel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8 Map of the Fall of Abimelech.jpg"/>
                    <pic:cNvPicPr/>
                  </pic:nvPicPr>
                  <pic:blipFill>
                    <a:blip r:embed="rId87" cstate="print"/>
                    <a:stretch>
                      <a:fillRect/>
                    </a:stretch>
                  </pic:blipFill>
                  <pic:spPr>
                    <a:xfrm>
                      <a:off x="0" y="0"/>
                      <a:ext cx="3154039" cy="4764410"/>
                    </a:xfrm>
                    <a:prstGeom prst="rect">
                      <a:avLst/>
                    </a:prstGeom>
                  </pic:spPr>
                </pic:pic>
              </a:graphicData>
            </a:graphic>
          </wp:inline>
        </w:drawing>
      </w:r>
    </w:p>
    <w:p w14:paraId="312BB018"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40F5D9C" w14:textId="77777777" w:rsidR="009C79DA" w:rsidRDefault="009C79DA">
      <w:pPr>
        <w:widowControl/>
        <w:autoSpaceDE/>
        <w:autoSpaceDN/>
        <w:adjustRightInd/>
        <w:rPr>
          <w:rFonts w:ascii="Arial" w:hAnsi="Arial" w:cs="Arial"/>
          <w:szCs w:val="20"/>
        </w:rPr>
      </w:pPr>
      <w:r>
        <w:rPr>
          <w:rFonts w:ascii="Arial" w:hAnsi="Arial" w:cs="Arial"/>
          <w:szCs w:val="20"/>
        </w:rPr>
        <w:br w:type="page"/>
      </w:r>
    </w:p>
    <w:p w14:paraId="0C872229" w14:textId="77777777" w:rsidR="00AB7E3D" w:rsidRPr="002C7234" w:rsidRDefault="00AB7E3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29" w:name="SHECHEM013"/>
      <w:r w:rsidRPr="002C7234">
        <w:rPr>
          <w:rFonts w:ascii="Arial" w:hAnsi="Arial" w:cs="Arial"/>
          <w:szCs w:val="20"/>
        </w:rPr>
        <w:lastRenderedPageBreak/>
        <w:t>PHOTO LINK: SHECHEM 013 Aerial photo</w:t>
      </w:r>
    </w:p>
    <w:bookmarkEnd w:id="129"/>
    <w:p w14:paraId="3736355E"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8B65D28" wp14:editId="0720BE26">
            <wp:extent cx="6035040" cy="5048885"/>
            <wp:effectExtent l="19050" t="0" r="3810" b="0"/>
            <wp:docPr id="379" name="Picture 378" descr="SHECHEM 013 Aerial photo of ruins and MB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3 Aerial photo of ruins and MB wall.jpg"/>
                    <pic:cNvPicPr/>
                  </pic:nvPicPr>
                  <pic:blipFill>
                    <a:blip r:embed="rId88" cstate="print"/>
                    <a:stretch>
                      <a:fillRect/>
                    </a:stretch>
                  </pic:blipFill>
                  <pic:spPr>
                    <a:xfrm>
                      <a:off x="0" y="0"/>
                      <a:ext cx="6035040" cy="5048885"/>
                    </a:xfrm>
                    <a:prstGeom prst="rect">
                      <a:avLst/>
                    </a:prstGeom>
                  </pic:spPr>
                </pic:pic>
              </a:graphicData>
            </a:graphic>
          </wp:inline>
        </w:drawing>
      </w:r>
    </w:p>
    <w:p w14:paraId="35AA3303"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73C817" w14:textId="77777777" w:rsidR="00F568BE" w:rsidRPr="002C7234" w:rsidRDefault="00F568BE">
      <w:pPr>
        <w:widowControl/>
        <w:autoSpaceDE/>
        <w:autoSpaceDN/>
        <w:adjustRightInd/>
        <w:rPr>
          <w:rFonts w:ascii="Arial" w:hAnsi="Arial" w:cs="Arial"/>
          <w:szCs w:val="20"/>
        </w:rPr>
      </w:pPr>
      <w:r w:rsidRPr="002C7234">
        <w:rPr>
          <w:rFonts w:ascii="Arial" w:hAnsi="Arial" w:cs="Arial"/>
          <w:szCs w:val="20"/>
        </w:rPr>
        <w:br w:type="page"/>
      </w:r>
    </w:p>
    <w:p w14:paraId="3DCFF791" w14:textId="77777777" w:rsidR="00195FCD" w:rsidRPr="002C7234" w:rsidRDefault="00195FCD"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0" w:name="SHECHEM001"/>
      <w:r w:rsidRPr="002C7234">
        <w:rPr>
          <w:rFonts w:ascii="Arial" w:hAnsi="Arial" w:cs="Arial"/>
          <w:szCs w:val="20"/>
        </w:rPr>
        <w:lastRenderedPageBreak/>
        <w:t>PHOTO LINK: SHECHEM 001 Temple of Baal Berith at Shechem</w:t>
      </w:r>
    </w:p>
    <w:bookmarkEnd w:id="130"/>
    <w:p w14:paraId="6E594E04"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0E2B599A" wp14:editId="3019195A">
            <wp:extent cx="5284822" cy="3791712"/>
            <wp:effectExtent l="19050" t="0" r="0" b="0"/>
            <wp:docPr id="380" name="Picture 379" descr="SHECHEM 001 Temple of Baal Bere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1 Temple of Baal Bereth.jpg"/>
                    <pic:cNvPicPr/>
                  </pic:nvPicPr>
                  <pic:blipFill>
                    <a:blip r:embed="rId89" cstate="print"/>
                    <a:stretch>
                      <a:fillRect/>
                    </a:stretch>
                  </pic:blipFill>
                  <pic:spPr>
                    <a:xfrm>
                      <a:off x="0" y="0"/>
                      <a:ext cx="5293965" cy="3798272"/>
                    </a:xfrm>
                    <a:prstGeom prst="rect">
                      <a:avLst/>
                    </a:prstGeom>
                  </pic:spPr>
                </pic:pic>
              </a:graphicData>
            </a:graphic>
          </wp:inline>
        </w:drawing>
      </w:r>
    </w:p>
    <w:p w14:paraId="7312CF35"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3A429DA" w14:textId="77777777" w:rsidR="00195FCD" w:rsidRPr="002C7234" w:rsidRDefault="00195FCD" w:rsidP="00195FCD">
      <w:pPr>
        <w:rPr>
          <w:rFonts w:ascii="Arial" w:hAnsi="Arial" w:cs="Arial"/>
          <w:szCs w:val="20"/>
        </w:rPr>
      </w:pPr>
      <w:bookmarkStart w:id="131" w:name="SHECHEM010"/>
      <w:r w:rsidRPr="002C7234">
        <w:rPr>
          <w:rFonts w:ascii="Arial" w:hAnsi="Arial" w:cs="Arial"/>
          <w:szCs w:val="20"/>
        </w:rPr>
        <w:t>PHOTO LINK: SHECHEM 010 Ruins of MB age Shechem</w:t>
      </w:r>
    </w:p>
    <w:bookmarkEnd w:id="131"/>
    <w:p w14:paraId="3BE664F1" w14:textId="77777777" w:rsidR="00F568BE" w:rsidRPr="002C7234" w:rsidRDefault="00F568BE" w:rsidP="00195FCD">
      <w:pPr>
        <w:rPr>
          <w:rFonts w:ascii="Arial" w:hAnsi="Arial" w:cs="Arial"/>
          <w:szCs w:val="20"/>
        </w:rPr>
      </w:pPr>
      <w:r w:rsidRPr="002C7234">
        <w:rPr>
          <w:rFonts w:ascii="Arial" w:hAnsi="Arial" w:cs="Arial"/>
          <w:noProof/>
          <w:szCs w:val="20"/>
        </w:rPr>
        <w:drawing>
          <wp:inline distT="0" distB="0" distL="0" distR="0" wp14:anchorId="4DEE5235" wp14:editId="4AD4A427">
            <wp:extent cx="6035040" cy="3345815"/>
            <wp:effectExtent l="19050" t="0" r="3810" b="0"/>
            <wp:docPr id="383" name="Picture 382" descr="SHECHEM 010 Ruins of MB She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0 Ruins of MB Shechem.jpg"/>
                    <pic:cNvPicPr/>
                  </pic:nvPicPr>
                  <pic:blipFill>
                    <a:blip r:embed="rId90" cstate="print"/>
                    <a:stretch>
                      <a:fillRect/>
                    </a:stretch>
                  </pic:blipFill>
                  <pic:spPr>
                    <a:xfrm>
                      <a:off x="0" y="0"/>
                      <a:ext cx="6035040" cy="3345815"/>
                    </a:xfrm>
                    <a:prstGeom prst="rect">
                      <a:avLst/>
                    </a:prstGeom>
                  </pic:spPr>
                </pic:pic>
              </a:graphicData>
            </a:graphic>
          </wp:inline>
        </w:drawing>
      </w:r>
    </w:p>
    <w:p w14:paraId="10BB35BD" w14:textId="77777777" w:rsidR="009C79DA" w:rsidRDefault="009C79DA">
      <w:pPr>
        <w:widowControl/>
        <w:autoSpaceDE/>
        <w:autoSpaceDN/>
        <w:adjustRightInd/>
        <w:rPr>
          <w:rFonts w:ascii="Arial" w:hAnsi="Arial" w:cs="Arial"/>
          <w:szCs w:val="20"/>
        </w:rPr>
      </w:pPr>
      <w:r>
        <w:rPr>
          <w:rFonts w:ascii="Arial" w:hAnsi="Arial" w:cs="Arial"/>
          <w:szCs w:val="20"/>
        </w:rPr>
        <w:br w:type="page"/>
      </w:r>
    </w:p>
    <w:p w14:paraId="7909525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 xml:space="preserve">The ancient city of Shechem is located at Tell Balata, near modern Jordan. The site was excavated between 1956 and </w:t>
      </w:r>
      <w:proofErr w:type="gramStart"/>
      <w:r w:rsidRPr="002C7234">
        <w:rPr>
          <w:rFonts w:ascii="Arial" w:hAnsi="Arial" w:cs="Arial"/>
          <w:szCs w:val="20"/>
        </w:rPr>
        <w:t xml:space="preserve">1973 </w:t>
      </w:r>
      <w:r w:rsidR="00240638" w:rsidRPr="002C7234">
        <w:rPr>
          <w:rFonts w:ascii="Arial" w:hAnsi="Arial" w:cs="Arial"/>
          <w:szCs w:val="20"/>
        </w:rPr>
        <w:t xml:space="preserve"> by</w:t>
      </w:r>
      <w:proofErr w:type="gramEnd"/>
      <w:r w:rsidR="00240638" w:rsidRPr="002C7234">
        <w:rPr>
          <w:rFonts w:ascii="Arial" w:hAnsi="Arial" w:cs="Arial"/>
          <w:szCs w:val="20"/>
        </w:rPr>
        <w:t xml:space="preserve"> the </w:t>
      </w:r>
      <w:r w:rsidRPr="002C7234">
        <w:rPr>
          <w:rFonts w:ascii="Arial" w:hAnsi="Arial" w:cs="Arial"/>
          <w:szCs w:val="20"/>
        </w:rPr>
        <w:t>G.E. Wr</w:t>
      </w:r>
      <w:r w:rsidR="00240638" w:rsidRPr="002C7234">
        <w:rPr>
          <w:rFonts w:ascii="Arial" w:hAnsi="Arial" w:cs="Arial"/>
          <w:szCs w:val="20"/>
        </w:rPr>
        <w:t>ight, Drew-McCormick Expedition</w:t>
      </w:r>
      <w:r w:rsidRPr="002C7234">
        <w:rPr>
          <w:rFonts w:ascii="Arial" w:hAnsi="Arial" w:cs="Arial"/>
          <w:szCs w:val="20"/>
        </w:rPr>
        <w:t>. Expedition reports were re-interpreted by Stager (2003). The Temple that Abimelech destroyed is now considered to be a Canaanite temple that the Israelites occupied after their conquest of the city</w:t>
      </w:r>
      <w:r w:rsidR="003F187A" w:rsidRPr="002C7234">
        <w:rPr>
          <w:rFonts w:ascii="Arial" w:hAnsi="Arial" w:cs="Arial"/>
          <w:szCs w:val="20"/>
        </w:rPr>
        <w:t xml:space="preserve"> (Level XI, Hansen, 2005:38)</w:t>
      </w:r>
      <w:r w:rsidRPr="002C7234">
        <w:rPr>
          <w:rFonts w:ascii="Arial" w:hAnsi="Arial" w:cs="Arial"/>
          <w:szCs w:val="20"/>
        </w:rPr>
        <w:t xml:space="preserve">. This </w:t>
      </w:r>
      <w:r w:rsidRPr="002C7234">
        <w:rPr>
          <w:rFonts w:ascii="Arial" w:hAnsi="Arial" w:cs="Arial"/>
          <w:i/>
          <w:iCs/>
          <w:szCs w:val="20"/>
        </w:rPr>
        <w:t xml:space="preserve">Migdal </w:t>
      </w:r>
      <w:r w:rsidRPr="002C7234">
        <w:rPr>
          <w:rFonts w:ascii="Arial" w:hAnsi="Arial" w:cs="Arial"/>
          <w:szCs w:val="20"/>
        </w:rPr>
        <w:t xml:space="preserve">(Tower/Fortress) and temple existed at Shechem from the Middle Bronze Age (1650-1550 BC) into the Iron Age I (1200-1100 BC; Stager, 2003). The city walls at Shechem </w:t>
      </w:r>
      <w:r w:rsidR="00390DD8" w:rsidRPr="002C7234">
        <w:rPr>
          <w:rFonts w:ascii="Arial" w:hAnsi="Arial" w:cs="Arial"/>
          <w:szCs w:val="20"/>
        </w:rPr>
        <w:t>had lengths of</w:t>
      </w:r>
      <w:r w:rsidRPr="002C7234">
        <w:rPr>
          <w:rFonts w:ascii="Arial" w:hAnsi="Arial" w:cs="Arial"/>
          <w:szCs w:val="20"/>
        </w:rPr>
        <w:t xml:space="preserve"> 54</w:t>
      </w:r>
      <w:r w:rsidR="00390DD8" w:rsidRPr="002C7234">
        <w:rPr>
          <w:rFonts w:ascii="Arial" w:hAnsi="Arial" w:cs="Arial"/>
          <w:szCs w:val="20"/>
        </w:rPr>
        <w:t xml:space="preserve"> ft </w:t>
      </w:r>
      <w:r w:rsidRPr="002C7234">
        <w:rPr>
          <w:rFonts w:ascii="Arial" w:hAnsi="Arial" w:cs="Arial"/>
          <w:szCs w:val="20"/>
        </w:rPr>
        <w:t>x</w:t>
      </w:r>
      <w:r w:rsidR="00390DD8" w:rsidRPr="002C7234">
        <w:rPr>
          <w:rFonts w:ascii="Arial" w:hAnsi="Arial" w:cs="Arial"/>
          <w:szCs w:val="20"/>
        </w:rPr>
        <w:t xml:space="preserve"> </w:t>
      </w:r>
      <w:r w:rsidRPr="002C7234">
        <w:rPr>
          <w:rFonts w:ascii="Arial" w:hAnsi="Arial" w:cs="Arial"/>
          <w:szCs w:val="20"/>
        </w:rPr>
        <w:t>65 ft</w:t>
      </w:r>
      <w:r w:rsidR="00390DD8" w:rsidRPr="002C7234">
        <w:rPr>
          <w:rFonts w:ascii="Arial" w:hAnsi="Arial" w:cs="Arial"/>
          <w:szCs w:val="20"/>
        </w:rPr>
        <w:t>. These walls were</w:t>
      </w:r>
      <w:r w:rsidRPr="002C7234">
        <w:rPr>
          <w:rFonts w:ascii="Arial" w:hAnsi="Arial" w:cs="Arial"/>
          <w:szCs w:val="20"/>
        </w:rPr>
        <w:t xml:space="preserve"> 6 ft thick</w:t>
      </w:r>
      <w:r w:rsidR="00390DD8" w:rsidRPr="002C7234">
        <w:rPr>
          <w:rFonts w:ascii="Arial" w:hAnsi="Arial" w:cs="Arial"/>
          <w:szCs w:val="20"/>
        </w:rPr>
        <w:t xml:space="preserve"> </w:t>
      </w:r>
      <w:r w:rsidRPr="002C7234">
        <w:rPr>
          <w:rFonts w:ascii="Arial" w:hAnsi="Arial" w:cs="Arial"/>
          <w:szCs w:val="20"/>
        </w:rPr>
        <w:t>(Wood, 1983</w:t>
      </w:r>
      <w:r w:rsidR="003F187A" w:rsidRPr="002C7234">
        <w:rPr>
          <w:rFonts w:ascii="Arial" w:hAnsi="Arial" w:cs="Arial"/>
          <w:szCs w:val="20"/>
        </w:rPr>
        <w:t>)</w:t>
      </w:r>
      <w:r w:rsidRPr="002C7234">
        <w:rPr>
          <w:rFonts w:ascii="Arial" w:hAnsi="Arial" w:cs="Arial"/>
          <w:szCs w:val="20"/>
        </w:rPr>
        <w:t>.</w:t>
      </w:r>
    </w:p>
    <w:p w14:paraId="75AA07FC" w14:textId="77777777" w:rsidR="00F568BE" w:rsidRPr="002C7234" w:rsidRDefault="00F568BE">
      <w:pPr>
        <w:widowControl/>
        <w:autoSpaceDE/>
        <w:autoSpaceDN/>
        <w:adjustRightInd/>
        <w:rPr>
          <w:rFonts w:ascii="Arial" w:hAnsi="Arial" w:cs="Arial"/>
          <w:szCs w:val="20"/>
        </w:rPr>
      </w:pPr>
    </w:p>
    <w:p w14:paraId="170149F5" w14:textId="77777777" w:rsidR="00195FCD" w:rsidRPr="002C7234" w:rsidRDefault="00195FCD"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t>PHOTO LINK: SHECHEM 005 Aerial photo and plans of Shechem fortress and temple and late public building</w:t>
      </w:r>
      <w:r w:rsidR="00F568BE" w:rsidRPr="002C7234">
        <w:rPr>
          <w:rFonts w:ascii="Arial" w:hAnsi="Arial" w:cs="Arial"/>
          <w:noProof/>
          <w:szCs w:val="20"/>
        </w:rPr>
        <w:drawing>
          <wp:inline distT="0" distB="0" distL="0" distR="0" wp14:anchorId="5AAA5165" wp14:editId="530178BD">
            <wp:extent cx="5379960" cy="6120384"/>
            <wp:effectExtent l="19050" t="0" r="0" b="0"/>
            <wp:docPr id="384" name="Picture 383" descr="SHECHEM 005 Photo sacred district and three pl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5 Photo sacred district and three plans.jpg"/>
                    <pic:cNvPicPr/>
                  </pic:nvPicPr>
                  <pic:blipFill>
                    <a:blip r:embed="rId91" cstate="print"/>
                    <a:stretch>
                      <a:fillRect/>
                    </a:stretch>
                  </pic:blipFill>
                  <pic:spPr>
                    <a:xfrm>
                      <a:off x="0" y="0"/>
                      <a:ext cx="5383309" cy="6124194"/>
                    </a:xfrm>
                    <a:prstGeom prst="rect">
                      <a:avLst/>
                    </a:prstGeom>
                  </pic:spPr>
                </pic:pic>
              </a:graphicData>
            </a:graphic>
          </wp:inline>
        </w:drawing>
      </w:r>
    </w:p>
    <w:p w14:paraId="277EF5C7" w14:textId="77777777" w:rsidR="00DB3A44" w:rsidRPr="002C7234" w:rsidRDefault="00DB3A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A7887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In front of the Shechem fortress</w:t>
      </w:r>
      <w:r w:rsidR="00DB3A44" w:rsidRPr="002C7234">
        <w:rPr>
          <w:rFonts w:ascii="Arial" w:hAnsi="Arial" w:cs="Arial"/>
          <w:szCs w:val="20"/>
        </w:rPr>
        <w:t>-temple</w:t>
      </w:r>
      <w:r w:rsidRPr="002C7234">
        <w:rPr>
          <w:rFonts w:ascii="Arial" w:hAnsi="Arial" w:cs="Arial"/>
          <w:szCs w:val="20"/>
        </w:rPr>
        <w:t xml:space="preserve"> stood a monumental stone of </w:t>
      </w:r>
      <w:r w:rsidR="001A257E" w:rsidRPr="002C7234">
        <w:rPr>
          <w:rFonts w:ascii="Arial" w:hAnsi="Arial" w:cs="Arial"/>
          <w:szCs w:val="20"/>
        </w:rPr>
        <w:t xml:space="preserve">white </w:t>
      </w:r>
      <w:r w:rsidRPr="002C7234">
        <w:rPr>
          <w:rFonts w:ascii="Arial" w:hAnsi="Arial" w:cs="Arial"/>
          <w:szCs w:val="20"/>
        </w:rPr>
        <w:t xml:space="preserve">limestone called </w:t>
      </w:r>
      <w:proofErr w:type="spellStart"/>
      <w:r w:rsidRPr="002C7234">
        <w:rPr>
          <w:rFonts w:ascii="Arial" w:hAnsi="Arial" w:cs="Arial"/>
          <w:szCs w:val="20"/>
        </w:rPr>
        <w:t>Masseba</w:t>
      </w:r>
      <w:proofErr w:type="spellEnd"/>
      <w:r w:rsidRPr="002C7234">
        <w:rPr>
          <w:rFonts w:ascii="Arial" w:hAnsi="Arial" w:cs="Arial"/>
          <w:szCs w:val="20"/>
        </w:rPr>
        <w:t xml:space="preserve"> 1. Now 5 feet high, it once was twice that size. That </w:t>
      </w:r>
      <w:r w:rsidR="001A257E" w:rsidRPr="002C7234">
        <w:rPr>
          <w:rFonts w:ascii="Arial" w:hAnsi="Arial" w:cs="Arial"/>
          <w:szCs w:val="20"/>
        </w:rPr>
        <w:t xml:space="preserve">great white </w:t>
      </w:r>
      <w:proofErr w:type="spellStart"/>
      <w:r w:rsidRPr="002C7234">
        <w:rPr>
          <w:rFonts w:ascii="Arial" w:hAnsi="Arial" w:cs="Arial"/>
          <w:szCs w:val="20"/>
        </w:rPr>
        <w:t>masseba</w:t>
      </w:r>
      <w:proofErr w:type="spellEnd"/>
      <w:r w:rsidRPr="002C7234">
        <w:rPr>
          <w:rFonts w:ascii="Arial" w:hAnsi="Arial" w:cs="Arial"/>
          <w:szCs w:val="20"/>
        </w:rPr>
        <w:t xml:space="preserve"> was flanked by two smaller </w:t>
      </w:r>
      <w:proofErr w:type="spellStart"/>
      <w:r w:rsidRPr="002C7234">
        <w:rPr>
          <w:rFonts w:ascii="Arial" w:hAnsi="Arial" w:cs="Arial"/>
          <w:szCs w:val="20"/>
        </w:rPr>
        <w:t>massebot</w:t>
      </w:r>
      <w:proofErr w:type="spellEnd"/>
      <w:r w:rsidRPr="002C7234">
        <w:rPr>
          <w:rFonts w:ascii="Arial" w:hAnsi="Arial" w:cs="Arial"/>
          <w:szCs w:val="20"/>
        </w:rPr>
        <w:t xml:space="preserve"> (Stager, 2003:31). Wood (1983) speculated that this larger stone is the one set up by Joshua (Joshua 24:26).</w:t>
      </w:r>
    </w:p>
    <w:p w14:paraId="522C2243" w14:textId="77777777" w:rsidR="007D56C4" w:rsidRPr="002C7234" w:rsidRDefault="007D56C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2B520A" w14:textId="77777777" w:rsidR="007D56C4" w:rsidRPr="002C7234" w:rsidRDefault="007D56C4"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2" w:name="SHECHEM009"/>
      <w:r w:rsidRPr="002C7234">
        <w:rPr>
          <w:rFonts w:ascii="Arial" w:hAnsi="Arial" w:cs="Arial"/>
          <w:szCs w:val="20"/>
        </w:rPr>
        <w:t>PHOTO LINK: SHECHEM 009 Painting of the Shechem fortress-Temple</w:t>
      </w:r>
    </w:p>
    <w:bookmarkEnd w:id="132"/>
    <w:p w14:paraId="52F6FA1C"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A81DDD2" wp14:editId="6327C875">
            <wp:extent cx="4754428" cy="2646352"/>
            <wp:effectExtent l="19050" t="0" r="8072" b="0"/>
            <wp:docPr id="385" name="Picture 384" descr="SHECHEM 009 Painting of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9 Painting of fortress.jpg"/>
                    <pic:cNvPicPr/>
                  </pic:nvPicPr>
                  <pic:blipFill>
                    <a:blip r:embed="rId92" cstate="print"/>
                    <a:stretch>
                      <a:fillRect/>
                    </a:stretch>
                  </pic:blipFill>
                  <pic:spPr>
                    <a:xfrm>
                      <a:off x="0" y="0"/>
                      <a:ext cx="4761439" cy="2650255"/>
                    </a:xfrm>
                    <a:prstGeom prst="rect">
                      <a:avLst/>
                    </a:prstGeom>
                  </pic:spPr>
                </pic:pic>
              </a:graphicData>
            </a:graphic>
          </wp:inline>
        </w:drawing>
      </w:r>
    </w:p>
    <w:p w14:paraId="67E5F204"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827F3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3" w:name="SHECHEM002"/>
      <w:r w:rsidRPr="002C7234">
        <w:rPr>
          <w:rFonts w:ascii="Arial" w:hAnsi="Arial" w:cs="Arial"/>
          <w:szCs w:val="20"/>
        </w:rPr>
        <w:t xml:space="preserve">PHOTO LINK: SHECHEM 002 Great white </w:t>
      </w:r>
      <w:proofErr w:type="spellStart"/>
      <w:r w:rsidRPr="002C7234">
        <w:rPr>
          <w:rFonts w:ascii="Arial" w:hAnsi="Arial" w:cs="Arial"/>
          <w:szCs w:val="20"/>
        </w:rPr>
        <w:t>masseba</w:t>
      </w:r>
      <w:proofErr w:type="spellEnd"/>
      <w:r w:rsidRPr="002C7234">
        <w:rPr>
          <w:rFonts w:ascii="Arial" w:hAnsi="Arial" w:cs="Arial"/>
          <w:szCs w:val="20"/>
        </w:rPr>
        <w:t xml:space="preserve"> in front </w:t>
      </w:r>
      <w:proofErr w:type="spellStart"/>
      <w:r w:rsidRPr="002C7234">
        <w:rPr>
          <w:rFonts w:ascii="Arial" w:hAnsi="Arial" w:cs="Arial"/>
          <w:szCs w:val="20"/>
        </w:rPr>
        <w:t>ot</w:t>
      </w:r>
      <w:proofErr w:type="spellEnd"/>
      <w:r w:rsidRPr="002C7234">
        <w:rPr>
          <w:rFonts w:ascii="Arial" w:hAnsi="Arial" w:cs="Arial"/>
          <w:szCs w:val="20"/>
        </w:rPr>
        <w:t xml:space="preserve"> Shechem fortress</w:t>
      </w:r>
    </w:p>
    <w:bookmarkEnd w:id="133"/>
    <w:p w14:paraId="5857FD55" w14:textId="77777777" w:rsidR="00F568BE" w:rsidRPr="002C7234" w:rsidRDefault="00F568BE"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0842246C" wp14:editId="6C7BF6A2">
            <wp:extent cx="5128778" cy="4071075"/>
            <wp:effectExtent l="19050" t="0" r="0" b="0"/>
            <wp:docPr id="386" name="Picture 385" descr="SHECHEM 002 White masseba entrance Cananite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2 White masseba entrance Cananite fortress.jpg"/>
                    <pic:cNvPicPr/>
                  </pic:nvPicPr>
                  <pic:blipFill>
                    <a:blip r:embed="rId93" cstate="print"/>
                    <a:stretch>
                      <a:fillRect/>
                    </a:stretch>
                  </pic:blipFill>
                  <pic:spPr>
                    <a:xfrm>
                      <a:off x="0" y="0"/>
                      <a:ext cx="5127690" cy="4070212"/>
                    </a:xfrm>
                    <a:prstGeom prst="rect">
                      <a:avLst/>
                    </a:prstGeom>
                  </pic:spPr>
                </pic:pic>
              </a:graphicData>
            </a:graphic>
          </wp:inline>
        </w:drawing>
      </w:r>
    </w:p>
    <w:p w14:paraId="429E8C4E"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77971CA" w14:textId="77777777" w:rsidR="00EE7CD3" w:rsidRPr="002C7234" w:rsidRDefault="00195FCD"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4" w:name="SHECHEM004"/>
      <w:r w:rsidRPr="002C7234">
        <w:rPr>
          <w:rFonts w:ascii="Arial" w:hAnsi="Arial" w:cs="Arial"/>
          <w:szCs w:val="20"/>
        </w:rPr>
        <w:t xml:space="preserve">PHOTO LINK: SHECHEM 004 Great white </w:t>
      </w:r>
      <w:proofErr w:type="spellStart"/>
      <w:r w:rsidRPr="002C7234">
        <w:rPr>
          <w:rFonts w:ascii="Arial" w:hAnsi="Arial" w:cs="Arial"/>
          <w:szCs w:val="20"/>
        </w:rPr>
        <w:t>masseba</w:t>
      </w:r>
      <w:proofErr w:type="spellEnd"/>
      <w:r w:rsidRPr="002C7234">
        <w:rPr>
          <w:rFonts w:ascii="Arial" w:hAnsi="Arial" w:cs="Arial"/>
          <w:szCs w:val="20"/>
        </w:rPr>
        <w:t xml:space="preserve"> and platform in front of Shechem fortress</w:t>
      </w:r>
    </w:p>
    <w:bookmarkEnd w:id="134"/>
    <w:p w14:paraId="690F29F9"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AB195EB" wp14:editId="39D135F5">
            <wp:extent cx="4971404" cy="5333148"/>
            <wp:effectExtent l="19050" t="0" r="646" b="0"/>
            <wp:docPr id="387" name="Picture 386" descr="SHECHEM 004 Canaanite fortress and white mass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4 Canaanite fortress and white masseba.jpg"/>
                    <pic:cNvPicPr/>
                  </pic:nvPicPr>
                  <pic:blipFill>
                    <a:blip r:embed="rId94" cstate="print"/>
                    <a:stretch>
                      <a:fillRect/>
                    </a:stretch>
                  </pic:blipFill>
                  <pic:spPr>
                    <a:xfrm>
                      <a:off x="0" y="0"/>
                      <a:ext cx="4978599" cy="5340867"/>
                    </a:xfrm>
                    <a:prstGeom prst="rect">
                      <a:avLst/>
                    </a:prstGeom>
                  </pic:spPr>
                </pic:pic>
              </a:graphicData>
            </a:graphic>
          </wp:inline>
        </w:drawing>
      </w:r>
    </w:p>
    <w:p w14:paraId="05CA1C43" w14:textId="77777777" w:rsidR="009C79DA" w:rsidRDefault="009C79DA">
      <w:pPr>
        <w:widowControl/>
        <w:autoSpaceDE/>
        <w:autoSpaceDN/>
        <w:adjustRightInd/>
        <w:rPr>
          <w:rFonts w:ascii="Arial" w:hAnsi="Arial" w:cs="Arial"/>
          <w:szCs w:val="20"/>
        </w:rPr>
      </w:pPr>
      <w:r>
        <w:rPr>
          <w:rFonts w:ascii="Arial" w:hAnsi="Arial" w:cs="Arial"/>
          <w:szCs w:val="20"/>
        </w:rPr>
        <w:br w:type="page"/>
      </w:r>
    </w:p>
    <w:p w14:paraId="35AAF1E9"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0F3AA1" w14:textId="77777777" w:rsidR="00F568BE" w:rsidRPr="002C7234" w:rsidRDefault="00F568B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491B2A" w14:textId="77777777" w:rsidR="00F568BE" w:rsidRPr="002C7234" w:rsidRDefault="00DB3A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35" w:name="SHECHEM015"/>
      <w:r w:rsidRPr="002C7234">
        <w:rPr>
          <w:rFonts w:ascii="Arial" w:hAnsi="Arial" w:cs="Arial"/>
          <w:szCs w:val="20"/>
        </w:rPr>
        <w:t>PHOTO LINK: SHECHEM 015</w:t>
      </w:r>
      <w:r w:rsidR="00EE7CD3" w:rsidRPr="002C7234">
        <w:rPr>
          <w:rFonts w:ascii="Arial" w:hAnsi="Arial" w:cs="Arial"/>
          <w:szCs w:val="20"/>
        </w:rPr>
        <w:t xml:space="preserve"> Great white </w:t>
      </w:r>
      <w:proofErr w:type="spellStart"/>
      <w:r w:rsidR="00EE7CD3" w:rsidRPr="002C7234">
        <w:rPr>
          <w:rFonts w:ascii="Arial" w:hAnsi="Arial" w:cs="Arial"/>
          <w:szCs w:val="20"/>
        </w:rPr>
        <w:t>masseba</w:t>
      </w:r>
      <w:proofErr w:type="spellEnd"/>
      <w:r w:rsidR="00EE7CD3" w:rsidRPr="002C7234">
        <w:rPr>
          <w:rFonts w:ascii="Arial" w:hAnsi="Arial" w:cs="Arial"/>
          <w:szCs w:val="20"/>
        </w:rPr>
        <w:t xml:space="preserve"> in front of Shechem temple-fortress</w:t>
      </w:r>
      <w:r w:rsidR="00195FCD" w:rsidRPr="002C7234">
        <w:rPr>
          <w:rFonts w:ascii="Arial" w:hAnsi="Arial" w:cs="Arial"/>
          <w:szCs w:val="20"/>
        </w:rPr>
        <w:t xml:space="preserve">  </w:t>
      </w:r>
    </w:p>
    <w:bookmarkEnd w:id="135"/>
    <w:p w14:paraId="50A3EAA8" w14:textId="77777777" w:rsidR="00195FCD" w:rsidRPr="002C7234" w:rsidRDefault="00F568BE"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2A0FCCD3" wp14:editId="3B3185CE">
            <wp:extent cx="4408388" cy="4803648"/>
            <wp:effectExtent l="19050" t="0" r="0" b="0"/>
            <wp:docPr id="388" name="Picture 387" descr="SHECHEM 015 Great white standing stone mass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5 Great white standing stone massaba.jpg"/>
                    <pic:cNvPicPr/>
                  </pic:nvPicPr>
                  <pic:blipFill>
                    <a:blip r:embed="rId95" cstate="print"/>
                    <a:stretch>
                      <a:fillRect/>
                    </a:stretch>
                  </pic:blipFill>
                  <pic:spPr>
                    <a:xfrm>
                      <a:off x="0" y="0"/>
                      <a:ext cx="4410078" cy="4805489"/>
                    </a:xfrm>
                    <a:prstGeom prst="rect">
                      <a:avLst/>
                    </a:prstGeom>
                  </pic:spPr>
                </pic:pic>
              </a:graphicData>
            </a:graphic>
          </wp:inline>
        </w:drawing>
      </w:r>
    </w:p>
    <w:p w14:paraId="3B6E050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6C48B4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association of sacred stones and sacred trees was discussed in Chapters 5 and 6. When Abimelech was made king, he was anointed "beside the Oak-of-the-Pillar [</w:t>
      </w:r>
      <w:proofErr w:type="spellStart"/>
      <w:r w:rsidRPr="002C7234">
        <w:rPr>
          <w:rFonts w:ascii="Arial" w:hAnsi="Arial" w:cs="Arial"/>
          <w:szCs w:val="20"/>
        </w:rPr>
        <w:t>masseba</w:t>
      </w:r>
      <w:proofErr w:type="spellEnd"/>
      <w:r w:rsidRPr="002C7234">
        <w:rPr>
          <w:rFonts w:ascii="Arial" w:hAnsi="Arial" w:cs="Arial"/>
          <w:szCs w:val="20"/>
        </w:rPr>
        <w:t xml:space="preserve">] (Judges 9:6). This is probably the Great white </w:t>
      </w:r>
      <w:proofErr w:type="spellStart"/>
      <w:r w:rsidRPr="002C7234">
        <w:rPr>
          <w:rFonts w:ascii="Arial" w:hAnsi="Arial" w:cs="Arial"/>
          <w:szCs w:val="20"/>
        </w:rPr>
        <w:t>masseba</w:t>
      </w:r>
      <w:proofErr w:type="spellEnd"/>
      <w:r w:rsidRPr="002C7234">
        <w:rPr>
          <w:rFonts w:ascii="Arial" w:hAnsi="Arial" w:cs="Arial"/>
          <w:szCs w:val="20"/>
        </w:rPr>
        <w:t xml:space="preserve"> show in the t</w:t>
      </w:r>
      <w:r w:rsidR="00390DD8" w:rsidRPr="002C7234">
        <w:rPr>
          <w:rFonts w:ascii="Arial" w:hAnsi="Arial" w:cs="Arial"/>
          <w:szCs w:val="20"/>
        </w:rPr>
        <w:t>hree</w:t>
      </w:r>
      <w:r w:rsidRPr="002C7234">
        <w:rPr>
          <w:rFonts w:ascii="Arial" w:hAnsi="Arial" w:cs="Arial"/>
          <w:szCs w:val="20"/>
        </w:rPr>
        <w:t xml:space="preserve"> illustrations, above. The oak that was next to this </w:t>
      </w:r>
      <w:proofErr w:type="spellStart"/>
      <w:r w:rsidRPr="002C7234">
        <w:rPr>
          <w:rFonts w:ascii="Arial" w:hAnsi="Arial" w:cs="Arial"/>
          <w:szCs w:val="20"/>
        </w:rPr>
        <w:t>masseba</w:t>
      </w:r>
      <w:proofErr w:type="spellEnd"/>
      <w:r w:rsidRPr="002C7234">
        <w:rPr>
          <w:rFonts w:ascii="Arial" w:hAnsi="Arial" w:cs="Arial"/>
          <w:szCs w:val="20"/>
        </w:rPr>
        <w:t xml:space="preserve"> may have been the same tree (or an offspring) mentioned as the "Oracular Oak"(Oak of </w:t>
      </w:r>
      <w:proofErr w:type="spellStart"/>
      <w:r w:rsidRPr="002C7234">
        <w:rPr>
          <w:rFonts w:ascii="Arial" w:hAnsi="Arial" w:cs="Arial"/>
          <w:szCs w:val="20"/>
        </w:rPr>
        <w:t>Moreh</w:t>
      </w:r>
      <w:proofErr w:type="spellEnd"/>
      <w:r w:rsidRPr="002C7234">
        <w:rPr>
          <w:rFonts w:ascii="Arial" w:hAnsi="Arial" w:cs="Arial"/>
          <w:szCs w:val="20"/>
        </w:rPr>
        <w:t>) in Genesis 12:6. Abraham received a promise to inherit this land one day at the Oracular Oak a</w:t>
      </w:r>
      <w:r w:rsidR="00F82FF9" w:rsidRPr="002C7234">
        <w:rPr>
          <w:rFonts w:ascii="Arial" w:hAnsi="Arial" w:cs="Arial"/>
          <w:szCs w:val="20"/>
        </w:rPr>
        <w:t>t</w:t>
      </w:r>
      <w:r w:rsidRPr="002C7234">
        <w:rPr>
          <w:rFonts w:ascii="Arial" w:hAnsi="Arial" w:cs="Arial"/>
          <w:szCs w:val="20"/>
        </w:rPr>
        <w:t xml:space="preserve"> Shechem. Jacob buried his people’s earrings and images of "alien gods" "under the terebinth [oak] which is a Shechem" (Gen. 35:4). The sacred oak known was known as </w:t>
      </w:r>
      <w:proofErr w:type="spellStart"/>
      <w:r w:rsidRPr="002C7234">
        <w:rPr>
          <w:rFonts w:ascii="Arial" w:hAnsi="Arial" w:cs="Arial"/>
          <w:szCs w:val="20"/>
        </w:rPr>
        <w:t>as</w:t>
      </w:r>
      <w:proofErr w:type="spellEnd"/>
      <w:r w:rsidRPr="002C7234">
        <w:rPr>
          <w:rFonts w:ascii="Arial" w:hAnsi="Arial" w:cs="Arial"/>
          <w:szCs w:val="20"/>
        </w:rPr>
        <w:t xml:space="preserve"> the "Oak-of-the-Diviners" in Judges 9:37.</w:t>
      </w:r>
    </w:p>
    <w:p w14:paraId="3D200E8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DAA59E" w14:textId="77777777" w:rsidR="00DB3A44" w:rsidRPr="002C7234" w:rsidRDefault="00DB3A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Shechem temple is the largest yet found in Canaan. It had dimensions of 70 x 86.3 feet). It has foundations 17 ft thick that supported a multistoried superstructure of mud bricks and timbers</w:t>
      </w:r>
      <w:r w:rsidR="00390DD8" w:rsidRPr="002C7234">
        <w:rPr>
          <w:rFonts w:ascii="Arial" w:hAnsi="Arial" w:cs="Arial"/>
          <w:szCs w:val="20"/>
        </w:rPr>
        <w:t>. On the east, two towers, contai</w:t>
      </w:r>
      <w:r w:rsidRPr="002C7234">
        <w:rPr>
          <w:rFonts w:ascii="Arial" w:hAnsi="Arial" w:cs="Arial"/>
          <w:szCs w:val="20"/>
        </w:rPr>
        <w:t>ning stairwells to the upper stories flanked the entrance. On the inside of the foundations, are two rows of columns, with three columns in each row (Wood, 2005:45).</w:t>
      </w:r>
    </w:p>
    <w:p w14:paraId="0C105DF1" w14:textId="77777777" w:rsidR="00390DD8" w:rsidRPr="002C7234" w:rsidRDefault="00390D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F09B39" w14:textId="77777777" w:rsidR="00DB3A44" w:rsidRPr="002C7234" w:rsidRDefault="00DB3A44"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6" w:name="SHECHEM014"/>
      <w:r w:rsidRPr="002C7234">
        <w:rPr>
          <w:rFonts w:ascii="Arial" w:hAnsi="Arial" w:cs="Arial"/>
          <w:szCs w:val="20"/>
        </w:rPr>
        <w:t>PHOTO LINK: SHECHEM 014 Plan of temple, standing stones and altar.</w:t>
      </w:r>
    </w:p>
    <w:bookmarkEnd w:id="136"/>
    <w:p w14:paraId="2B7FCE26" w14:textId="77777777" w:rsidR="00F568BE" w:rsidRPr="002C7234" w:rsidRDefault="00F568BE" w:rsidP="00F568B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5E710CA" wp14:editId="3C7C173C">
            <wp:extent cx="3717036" cy="4311396"/>
            <wp:effectExtent l="19050" t="0" r="0" b="0"/>
            <wp:docPr id="389" name="Picture 388" descr="SHECHEM 014 Plan of temple, standing stones and al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4 Plan of temple, standing stones and altar.jpg"/>
                    <pic:cNvPicPr/>
                  </pic:nvPicPr>
                  <pic:blipFill>
                    <a:blip r:embed="rId96" cstate="print"/>
                    <a:stretch>
                      <a:fillRect/>
                    </a:stretch>
                  </pic:blipFill>
                  <pic:spPr>
                    <a:xfrm>
                      <a:off x="0" y="0"/>
                      <a:ext cx="3717036" cy="4311396"/>
                    </a:xfrm>
                    <a:prstGeom prst="rect">
                      <a:avLst/>
                    </a:prstGeom>
                  </pic:spPr>
                </pic:pic>
              </a:graphicData>
            </a:graphic>
          </wp:inline>
        </w:drawing>
      </w:r>
    </w:p>
    <w:p w14:paraId="611445C5" w14:textId="77777777" w:rsidR="00DB3A44" w:rsidRPr="002C7234" w:rsidRDefault="00DB3A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C578B9" w14:textId="77777777" w:rsidR="00DB3A44" w:rsidRPr="002C7234" w:rsidRDefault="00DB3A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This arrangement divided the space inside the temple into a nave and two side aisles</w:t>
      </w:r>
      <w:r w:rsidR="001A257E" w:rsidRPr="002C7234">
        <w:rPr>
          <w:rFonts w:ascii="Arial" w:hAnsi="Arial" w:cs="Arial"/>
          <w:szCs w:val="20"/>
        </w:rPr>
        <w:t xml:space="preserve"> (Stager, 2003:29-31; 1999:2430245, cited by Wood, 2005:45)</w:t>
      </w:r>
    </w:p>
    <w:p w14:paraId="6FB5291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3F68066" w14:textId="77777777" w:rsidR="001A257E" w:rsidRPr="002C7234" w:rsidRDefault="001A257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There was a large courtyard in front of the Fortress-Temple with a large earthen and stone altar. This alter had dimensions of 7.2 x 5.4 ft. and was 1.1 ft high. A</w:t>
      </w:r>
      <w:r w:rsidR="00390DD8" w:rsidRPr="002C7234">
        <w:rPr>
          <w:rFonts w:ascii="Arial" w:hAnsi="Arial" w:cs="Arial"/>
          <w:szCs w:val="20"/>
        </w:rPr>
        <w:t xml:space="preserve"> monumental </w:t>
      </w:r>
      <w:proofErr w:type="spellStart"/>
      <w:r w:rsidR="00390DD8" w:rsidRPr="002C7234">
        <w:rPr>
          <w:rFonts w:ascii="Arial" w:hAnsi="Arial" w:cs="Arial"/>
          <w:szCs w:val="20"/>
        </w:rPr>
        <w:t>massebah</w:t>
      </w:r>
      <w:proofErr w:type="spellEnd"/>
      <w:r w:rsidR="00390DD8" w:rsidRPr="002C7234">
        <w:rPr>
          <w:rFonts w:ascii="Arial" w:hAnsi="Arial" w:cs="Arial"/>
          <w:szCs w:val="20"/>
        </w:rPr>
        <w:t xml:space="preserve"> stood in 6.</w:t>
      </w:r>
      <w:r w:rsidRPr="002C7234">
        <w:rPr>
          <w:rFonts w:ascii="Arial" w:hAnsi="Arial" w:cs="Arial"/>
          <w:szCs w:val="20"/>
        </w:rPr>
        <w:t xml:space="preserve">6 ft to the southeast of the altar. It is 4.8 ft wide, 1.4 ft thick, and </w:t>
      </w:r>
      <w:r w:rsidR="00390DD8" w:rsidRPr="002C7234">
        <w:rPr>
          <w:rFonts w:ascii="Arial" w:hAnsi="Arial" w:cs="Arial"/>
          <w:szCs w:val="20"/>
        </w:rPr>
        <w:t xml:space="preserve">has a present height of </w:t>
      </w:r>
      <w:r w:rsidRPr="002C7234">
        <w:rPr>
          <w:rFonts w:ascii="Arial" w:hAnsi="Arial" w:cs="Arial"/>
          <w:szCs w:val="20"/>
        </w:rPr>
        <w:t>4.8 ft</w:t>
      </w:r>
      <w:r w:rsidR="00390DD8" w:rsidRPr="002C7234">
        <w:rPr>
          <w:rFonts w:ascii="Arial" w:hAnsi="Arial" w:cs="Arial"/>
          <w:szCs w:val="20"/>
        </w:rPr>
        <w:t xml:space="preserve">. high. It once was taller </w:t>
      </w:r>
      <w:r w:rsidRPr="002C7234">
        <w:rPr>
          <w:rFonts w:ascii="Arial" w:hAnsi="Arial" w:cs="Arial"/>
          <w:szCs w:val="20"/>
        </w:rPr>
        <w:t>(Wood, 2005:45).</w:t>
      </w:r>
    </w:p>
    <w:p w14:paraId="72A87423" w14:textId="77777777" w:rsidR="007D56C4" w:rsidRPr="002C7234" w:rsidRDefault="007D56C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7C4D90" w14:textId="77777777" w:rsidR="009C79DA" w:rsidRDefault="007D56C4" w:rsidP="007D56C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place in the Shechem temple of El-</w:t>
      </w:r>
      <w:proofErr w:type="spellStart"/>
      <w:r w:rsidRPr="002C7234">
        <w:rPr>
          <w:rFonts w:ascii="Arial" w:hAnsi="Arial" w:cs="Arial"/>
          <w:szCs w:val="20"/>
        </w:rPr>
        <w:t>berith</w:t>
      </w:r>
      <w:proofErr w:type="spellEnd"/>
      <w:r w:rsidRPr="002C7234">
        <w:rPr>
          <w:rFonts w:ascii="Arial" w:hAnsi="Arial" w:cs="Arial"/>
          <w:szCs w:val="20"/>
        </w:rPr>
        <w:t xml:space="preserve"> (or Baal-</w:t>
      </w:r>
      <w:proofErr w:type="spellStart"/>
      <w:r w:rsidRPr="002C7234">
        <w:rPr>
          <w:rFonts w:ascii="Arial" w:hAnsi="Arial" w:cs="Arial"/>
          <w:szCs w:val="20"/>
        </w:rPr>
        <w:t>berith</w:t>
      </w:r>
      <w:proofErr w:type="spellEnd"/>
      <w:r w:rsidRPr="002C7234">
        <w:rPr>
          <w:rFonts w:ascii="Arial" w:hAnsi="Arial" w:cs="Arial"/>
          <w:szCs w:val="20"/>
        </w:rPr>
        <w:t xml:space="preserve">, Judges 9:46) where Abimelech killed 1000 leaders of its community is described as the </w:t>
      </w:r>
      <w:proofErr w:type="spellStart"/>
      <w:r w:rsidRPr="002C7234">
        <w:rPr>
          <w:rFonts w:ascii="Arial" w:hAnsi="Arial" w:cs="Arial"/>
          <w:i/>
          <w:iCs/>
          <w:szCs w:val="20"/>
        </w:rPr>
        <w:t>seriah</w:t>
      </w:r>
      <w:proofErr w:type="spellEnd"/>
      <w:r w:rsidRPr="002C7234">
        <w:rPr>
          <w:rFonts w:ascii="Arial" w:hAnsi="Arial" w:cs="Arial"/>
          <w:i/>
          <w:iCs/>
          <w:szCs w:val="20"/>
        </w:rPr>
        <w:t>.</w:t>
      </w:r>
      <w:r w:rsidRPr="002C7234">
        <w:rPr>
          <w:rFonts w:ascii="Arial" w:hAnsi="Arial" w:cs="Arial"/>
          <w:szCs w:val="20"/>
        </w:rPr>
        <w:t xml:space="preserve"> Stager interprets this to mean the areas along the flanks of the Temple between pairs of supporting walls. This architecture is similar to that of the Jerusalem </w:t>
      </w:r>
      <w:proofErr w:type="gramStart"/>
      <w:r w:rsidRPr="002C7234">
        <w:rPr>
          <w:rFonts w:ascii="Arial" w:hAnsi="Arial" w:cs="Arial"/>
          <w:szCs w:val="20"/>
        </w:rPr>
        <w:t>Temple  (</w:t>
      </w:r>
      <w:proofErr w:type="gramEnd"/>
      <w:r w:rsidRPr="002C7234">
        <w:rPr>
          <w:rFonts w:ascii="Arial" w:hAnsi="Arial" w:cs="Arial"/>
          <w:szCs w:val="20"/>
        </w:rPr>
        <w:t>1 Kings 6-7) and the temple at 'Ain Dara in Syria.</w:t>
      </w:r>
    </w:p>
    <w:p w14:paraId="12B8680E" w14:textId="77777777" w:rsidR="009C79DA" w:rsidRDefault="009C79DA">
      <w:pPr>
        <w:widowControl/>
        <w:autoSpaceDE/>
        <w:autoSpaceDN/>
        <w:adjustRightInd/>
        <w:rPr>
          <w:rFonts w:ascii="Arial" w:hAnsi="Arial" w:cs="Arial"/>
          <w:szCs w:val="20"/>
        </w:rPr>
      </w:pPr>
      <w:r>
        <w:rPr>
          <w:rFonts w:ascii="Arial" w:hAnsi="Arial" w:cs="Arial"/>
          <w:szCs w:val="20"/>
        </w:rPr>
        <w:br w:type="page"/>
      </w:r>
    </w:p>
    <w:p w14:paraId="477C934A" w14:textId="77777777" w:rsidR="007D56C4" w:rsidRPr="002C7234" w:rsidRDefault="007D56C4" w:rsidP="00AA7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37" w:name="SHECHEM006"/>
      <w:r w:rsidRPr="002C7234">
        <w:rPr>
          <w:rFonts w:ascii="Arial" w:hAnsi="Arial" w:cs="Arial"/>
          <w:szCs w:val="20"/>
        </w:rPr>
        <w:lastRenderedPageBreak/>
        <w:t>PHOTO LINK: SHECHEM 006 Double walls at temple of 'Ain Dara, Syria</w:t>
      </w:r>
    </w:p>
    <w:bookmarkEnd w:id="137"/>
    <w:p w14:paraId="112B4C30" w14:textId="77777777" w:rsidR="00C735BC" w:rsidRPr="002C7234" w:rsidRDefault="00C735BC" w:rsidP="009C79D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F942A64" wp14:editId="722B371C">
            <wp:extent cx="4709160" cy="4187952"/>
            <wp:effectExtent l="19050" t="0" r="0" b="0"/>
            <wp:docPr id="390" name="Picture 389" descr="SHECHEM 006 Temple 'Ain Dara, Syria double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6 Temple 'Ain Dara, Syria double wall.jpg"/>
                    <pic:cNvPicPr/>
                  </pic:nvPicPr>
                  <pic:blipFill>
                    <a:blip r:embed="rId97" cstate="print"/>
                    <a:stretch>
                      <a:fillRect/>
                    </a:stretch>
                  </pic:blipFill>
                  <pic:spPr>
                    <a:xfrm>
                      <a:off x="0" y="0"/>
                      <a:ext cx="4709160" cy="4187952"/>
                    </a:xfrm>
                    <a:prstGeom prst="rect">
                      <a:avLst/>
                    </a:prstGeom>
                  </pic:spPr>
                </pic:pic>
              </a:graphicData>
            </a:graphic>
          </wp:inline>
        </w:drawing>
      </w:r>
    </w:p>
    <w:p w14:paraId="451679CC" w14:textId="77777777" w:rsidR="007D56C4" w:rsidRPr="002C7234" w:rsidRDefault="007D56C4" w:rsidP="00AA7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t>PHOTO LINK: SHECHEM 007 Plan of temple of 'Ain Dara, Syria</w:t>
      </w:r>
    </w:p>
    <w:p w14:paraId="0A4B4EF8" w14:textId="77777777" w:rsidR="00AA7570" w:rsidRPr="002C7234" w:rsidRDefault="00AA7570" w:rsidP="00AA7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EEE25E1" wp14:editId="11301A8F">
            <wp:extent cx="2582884" cy="3608832"/>
            <wp:effectExtent l="19050" t="0" r="7916" b="0"/>
            <wp:docPr id="391" name="Picture 390" descr="SHECHEM 007 Plan of Temple at 'Ain D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07 Plan of Temple at 'Ain Dara.jpg"/>
                    <pic:cNvPicPr/>
                  </pic:nvPicPr>
                  <pic:blipFill>
                    <a:blip r:embed="rId98" cstate="print"/>
                    <a:stretch>
                      <a:fillRect/>
                    </a:stretch>
                  </pic:blipFill>
                  <pic:spPr>
                    <a:xfrm>
                      <a:off x="0" y="0"/>
                      <a:ext cx="2589378" cy="3617905"/>
                    </a:xfrm>
                    <a:prstGeom prst="rect">
                      <a:avLst/>
                    </a:prstGeom>
                  </pic:spPr>
                </pic:pic>
              </a:graphicData>
            </a:graphic>
          </wp:inline>
        </w:drawing>
      </w:r>
    </w:p>
    <w:p w14:paraId="06213AFE" w14:textId="77777777" w:rsidR="00390DD8" w:rsidRPr="002C7234" w:rsidRDefault="00390D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E0CCE8" w14:textId="77777777" w:rsidR="00390DD8" w:rsidRPr="002C7234" w:rsidRDefault="00390D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city gate of Shechem is where </w:t>
      </w:r>
      <w:proofErr w:type="spellStart"/>
      <w:r w:rsidRPr="002C7234">
        <w:rPr>
          <w:rFonts w:ascii="Arial" w:hAnsi="Arial" w:cs="Arial"/>
          <w:szCs w:val="20"/>
        </w:rPr>
        <w:t>Gaal</w:t>
      </w:r>
      <w:proofErr w:type="spellEnd"/>
      <w:r w:rsidRPr="002C7234">
        <w:rPr>
          <w:rFonts w:ascii="Arial" w:hAnsi="Arial" w:cs="Arial"/>
          <w:szCs w:val="20"/>
        </w:rPr>
        <w:t>, leader of the op</w:t>
      </w:r>
      <w:r w:rsidR="007D56C4" w:rsidRPr="002C7234">
        <w:rPr>
          <w:rFonts w:ascii="Arial" w:hAnsi="Arial" w:cs="Arial"/>
          <w:szCs w:val="20"/>
        </w:rPr>
        <w:t>p</w:t>
      </w:r>
      <w:r w:rsidRPr="002C7234">
        <w:rPr>
          <w:rFonts w:ascii="Arial" w:hAnsi="Arial" w:cs="Arial"/>
          <w:szCs w:val="20"/>
        </w:rPr>
        <w:t xml:space="preserve">osition forces, and </w:t>
      </w:r>
      <w:proofErr w:type="spellStart"/>
      <w:r w:rsidRPr="002C7234">
        <w:rPr>
          <w:rFonts w:ascii="Arial" w:hAnsi="Arial" w:cs="Arial"/>
          <w:szCs w:val="20"/>
        </w:rPr>
        <w:t>Zebal</w:t>
      </w:r>
      <w:proofErr w:type="spellEnd"/>
      <w:r w:rsidRPr="002C7234">
        <w:rPr>
          <w:rFonts w:ascii="Arial" w:hAnsi="Arial" w:cs="Arial"/>
          <w:szCs w:val="20"/>
        </w:rPr>
        <w:t xml:space="preserve">, the governor of </w:t>
      </w:r>
      <w:proofErr w:type="spellStart"/>
      <w:r w:rsidRPr="002C7234">
        <w:rPr>
          <w:rFonts w:ascii="Arial" w:hAnsi="Arial" w:cs="Arial"/>
          <w:szCs w:val="20"/>
        </w:rPr>
        <w:t>Sheshem</w:t>
      </w:r>
      <w:proofErr w:type="spellEnd"/>
      <w:r w:rsidRPr="002C7234">
        <w:rPr>
          <w:rFonts w:ascii="Arial" w:hAnsi="Arial" w:cs="Arial"/>
          <w:szCs w:val="20"/>
        </w:rPr>
        <w:t xml:space="preserve"> watched the approach of Abimelech’s army (Judges 9:34-40). This gate complex was excavated on the east side of Tell Bal</w:t>
      </w:r>
      <w:r w:rsidR="00907588" w:rsidRPr="002C7234">
        <w:rPr>
          <w:rFonts w:ascii="Arial" w:hAnsi="Arial" w:cs="Arial"/>
          <w:szCs w:val="20"/>
        </w:rPr>
        <w:t xml:space="preserve">ata (Seger, 1997:22; Toombs, 1992; Boling, 1975:179; Wright, 1965:71-76; </w:t>
      </w:r>
      <w:proofErr w:type="spellStart"/>
      <w:r w:rsidR="00907588" w:rsidRPr="002C7234">
        <w:rPr>
          <w:rFonts w:ascii="Arial" w:hAnsi="Arial" w:cs="Arial"/>
          <w:szCs w:val="20"/>
        </w:rPr>
        <w:t>Cambell</w:t>
      </w:r>
      <w:proofErr w:type="spellEnd"/>
      <w:r w:rsidR="00907588" w:rsidRPr="002C7234">
        <w:rPr>
          <w:rFonts w:ascii="Arial" w:hAnsi="Arial" w:cs="Arial"/>
          <w:szCs w:val="20"/>
        </w:rPr>
        <w:t xml:space="preserve"> and Ross, 1963:16, all cited by Wood, 2005:45)</w:t>
      </w:r>
      <w:r w:rsidR="009E0F48" w:rsidRPr="002C7234">
        <w:rPr>
          <w:rFonts w:ascii="Arial" w:hAnsi="Arial" w:cs="Arial"/>
          <w:szCs w:val="20"/>
        </w:rPr>
        <w:t xml:space="preserve">. This gate has a two-way entrance with a paved courtyard. The courtyard is 26.2 ft x 21.5 feet and in situated between the two entry ways. The entryways were each 11 ft wide and separated by </w:t>
      </w:r>
      <w:proofErr w:type="gramStart"/>
      <w:r w:rsidR="009E0F48" w:rsidRPr="002C7234">
        <w:rPr>
          <w:rFonts w:ascii="Arial" w:hAnsi="Arial" w:cs="Arial"/>
          <w:szCs w:val="20"/>
        </w:rPr>
        <w:t>a 21 feet of courtyard</w:t>
      </w:r>
      <w:proofErr w:type="gramEnd"/>
      <w:r w:rsidR="009E0F48" w:rsidRPr="002C7234">
        <w:rPr>
          <w:rFonts w:ascii="Arial" w:hAnsi="Arial" w:cs="Arial"/>
          <w:szCs w:val="20"/>
        </w:rPr>
        <w:t>. On either side of this courtyard are guardrooms with stairways leading to upper levels. To access the city, one had to approach from the south along a cobbled street, then turn left, and pass through one of the two entryways (Wood, 2005:46)..</w:t>
      </w:r>
    </w:p>
    <w:p w14:paraId="2221C7AF" w14:textId="77777777" w:rsidR="009C79DA" w:rsidRDefault="009C79DA" w:rsidP="009C79DA">
      <w:pPr>
        <w:widowControl/>
        <w:autoSpaceDE/>
        <w:autoSpaceDN/>
        <w:adjustRightInd/>
        <w:rPr>
          <w:rFonts w:ascii="Arial" w:hAnsi="Arial" w:cs="Arial"/>
          <w:szCs w:val="20"/>
        </w:rPr>
      </w:pPr>
    </w:p>
    <w:p w14:paraId="04F65188" w14:textId="77777777" w:rsidR="009E0F48" w:rsidRPr="002C7234" w:rsidRDefault="00240638" w:rsidP="009C79DA">
      <w:pPr>
        <w:widowControl/>
        <w:autoSpaceDE/>
        <w:autoSpaceDN/>
        <w:adjustRightInd/>
        <w:rPr>
          <w:rFonts w:ascii="Arial" w:hAnsi="Arial" w:cs="Arial"/>
          <w:szCs w:val="20"/>
        </w:rPr>
      </w:pPr>
      <w:bookmarkStart w:id="138" w:name="SHECHEM016"/>
      <w:r w:rsidRPr="002C7234">
        <w:rPr>
          <w:rFonts w:ascii="Arial" w:hAnsi="Arial" w:cs="Arial"/>
          <w:szCs w:val="20"/>
        </w:rPr>
        <w:t>PHOTO LINK: SHECHEM 016 Double gateway complex on east side of Shechem</w:t>
      </w:r>
    </w:p>
    <w:bookmarkEnd w:id="138"/>
    <w:p w14:paraId="78A2706C" w14:textId="77777777" w:rsidR="00AA7570" w:rsidRPr="002C7234" w:rsidRDefault="00AA7570" w:rsidP="00AA757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D779020" wp14:editId="6EE113F5">
            <wp:extent cx="5056632" cy="4357116"/>
            <wp:effectExtent l="19050" t="0" r="0" b="0"/>
            <wp:docPr id="392" name="Picture 391" descr="SHECHEM 016 Double gateway 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CHEM 016 Double gateway complex.jpg"/>
                    <pic:cNvPicPr/>
                  </pic:nvPicPr>
                  <pic:blipFill>
                    <a:blip r:embed="rId99" cstate="print"/>
                    <a:stretch>
                      <a:fillRect/>
                    </a:stretch>
                  </pic:blipFill>
                  <pic:spPr>
                    <a:xfrm>
                      <a:off x="0" y="0"/>
                      <a:ext cx="5056632" cy="4357116"/>
                    </a:xfrm>
                    <a:prstGeom prst="rect">
                      <a:avLst/>
                    </a:prstGeom>
                  </pic:spPr>
                </pic:pic>
              </a:graphicData>
            </a:graphic>
          </wp:inline>
        </w:drawing>
      </w:r>
    </w:p>
    <w:p w14:paraId="0ABFCAE9" w14:textId="77777777" w:rsidR="009E0F48" w:rsidRPr="002C7234" w:rsidRDefault="009E0F4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D800D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After Abimelech and his followers destroyed Shechem</w:t>
      </w:r>
      <w:r w:rsidR="003F187A" w:rsidRPr="002C7234">
        <w:rPr>
          <w:rFonts w:ascii="Arial" w:hAnsi="Arial" w:cs="Arial"/>
          <w:szCs w:val="20"/>
        </w:rPr>
        <w:t>, around 1100 BC (Campbell, 1993:1352, cited by Hansen, 2005:38</w:t>
      </w:r>
      <w:r w:rsidR="009E0F48" w:rsidRPr="002C7234">
        <w:rPr>
          <w:rFonts w:ascii="Arial" w:hAnsi="Arial" w:cs="Arial"/>
          <w:szCs w:val="20"/>
        </w:rPr>
        <w:t>; Wood, 2005:46</w:t>
      </w:r>
      <w:r w:rsidR="003F187A" w:rsidRPr="002C7234">
        <w:rPr>
          <w:rFonts w:ascii="Arial" w:hAnsi="Arial" w:cs="Arial"/>
          <w:szCs w:val="20"/>
        </w:rPr>
        <w:t>)</w:t>
      </w:r>
      <w:r w:rsidRPr="002C7234">
        <w:rPr>
          <w:rFonts w:ascii="Arial" w:hAnsi="Arial" w:cs="Arial"/>
          <w:szCs w:val="20"/>
        </w:rPr>
        <w:t>, the religious center for Israel shifted south to Shiloh. It remained there for 500 years until supplanted by Solomon's Temple at Jerusalem (Stager, 2003:68).</w:t>
      </w:r>
    </w:p>
    <w:p w14:paraId="4BA635A4" w14:textId="77777777" w:rsidR="003F187A" w:rsidRPr="002C7234" w:rsidRDefault="003F187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64AB1F" w14:textId="77777777" w:rsidR="003F187A" w:rsidRPr="002C7234" w:rsidRDefault="003F187A" w:rsidP="00B55FA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r w:rsidRPr="002C7234">
        <w:rPr>
          <w:rFonts w:ascii="Arial" w:hAnsi="Arial" w:cs="Arial"/>
          <w:szCs w:val="20"/>
        </w:rPr>
        <w:t>If Campbell (1993) and Stager (2003) are correct in assigning the destruction of Shechem Level XI to 1100 BC, the Early Date of 1400 BC for the Conquest is corroborated</w:t>
      </w:r>
      <w:r w:rsidR="00B55FA8" w:rsidRPr="002C7234">
        <w:rPr>
          <w:rFonts w:ascii="Arial" w:hAnsi="Arial" w:cs="Arial"/>
          <w:szCs w:val="20"/>
        </w:rPr>
        <w:t xml:space="preserve">. This is because what is recorded in the </w:t>
      </w:r>
      <w:r w:rsidRPr="002C7234">
        <w:rPr>
          <w:rFonts w:ascii="Arial" w:hAnsi="Arial" w:cs="Arial"/>
          <w:szCs w:val="20"/>
        </w:rPr>
        <w:t>next episode</w:t>
      </w:r>
      <w:r w:rsidR="00B55FA8" w:rsidRPr="002C7234">
        <w:rPr>
          <w:rFonts w:ascii="Arial" w:hAnsi="Arial" w:cs="Arial"/>
          <w:szCs w:val="20"/>
        </w:rPr>
        <w:t xml:space="preserve"> in Judges</w:t>
      </w:r>
      <w:r w:rsidRPr="002C7234">
        <w:rPr>
          <w:rFonts w:ascii="Arial" w:hAnsi="Arial" w:cs="Arial"/>
          <w:szCs w:val="20"/>
        </w:rPr>
        <w:t xml:space="preserve">, </w:t>
      </w:r>
      <w:r w:rsidR="00B55FA8" w:rsidRPr="002C7234">
        <w:rPr>
          <w:rFonts w:ascii="Arial" w:hAnsi="Arial" w:cs="Arial"/>
          <w:szCs w:val="20"/>
        </w:rPr>
        <w:t xml:space="preserve">in the story </w:t>
      </w:r>
      <w:r w:rsidR="00B55FA8" w:rsidRPr="002C7234">
        <w:rPr>
          <w:rFonts w:ascii="Arial" w:hAnsi="Arial" w:cs="Arial"/>
          <w:szCs w:val="20"/>
        </w:rPr>
        <w:lastRenderedPageBreak/>
        <w:t>of Jepht</w:t>
      </w:r>
      <w:r w:rsidRPr="002C7234">
        <w:rPr>
          <w:rFonts w:ascii="Arial" w:hAnsi="Arial" w:cs="Arial"/>
          <w:szCs w:val="20"/>
        </w:rPr>
        <w:t>hah’s diplomacy with an Ammonite King</w:t>
      </w:r>
      <w:r w:rsidR="00B55FA8" w:rsidRPr="002C7234">
        <w:rPr>
          <w:rFonts w:ascii="Arial" w:hAnsi="Arial" w:cs="Arial"/>
          <w:szCs w:val="20"/>
        </w:rPr>
        <w:t xml:space="preserve">. In that story, </w:t>
      </w:r>
      <w:proofErr w:type="spellStart"/>
      <w:r w:rsidR="00B55FA8" w:rsidRPr="002C7234">
        <w:rPr>
          <w:rFonts w:ascii="Arial" w:hAnsi="Arial" w:cs="Arial"/>
          <w:szCs w:val="20"/>
        </w:rPr>
        <w:t>Jepthah</w:t>
      </w:r>
      <w:proofErr w:type="spellEnd"/>
      <w:r w:rsidR="00B55FA8" w:rsidRPr="002C7234">
        <w:rPr>
          <w:rFonts w:ascii="Arial" w:hAnsi="Arial" w:cs="Arial"/>
          <w:szCs w:val="20"/>
        </w:rPr>
        <w:t xml:space="preserve"> tells the king th</w:t>
      </w:r>
      <w:r w:rsidRPr="002C7234">
        <w:rPr>
          <w:rFonts w:ascii="Arial" w:hAnsi="Arial" w:cs="Arial"/>
          <w:szCs w:val="20"/>
        </w:rPr>
        <w:t xml:space="preserve">at </w:t>
      </w:r>
      <w:r w:rsidR="00B55FA8" w:rsidRPr="002C7234">
        <w:rPr>
          <w:rFonts w:ascii="Arial" w:hAnsi="Arial" w:cs="Arial"/>
          <w:szCs w:val="20"/>
        </w:rPr>
        <w:t xml:space="preserve">the </w:t>
      </w:r>
      <w:r w:rsidRPr="002C7234">
        <w:rPr>
          <w:rFonts w:ascii="Arial" w:hAnsi="Arial" w:cs="Arial"/>
          <w:szCs w:val="20"/>
        </w:rPr>
        <w:t>Israelites had been in land east of the Jordan River for “300 years” (Judges 11:21-26)</w:t>
      </w:r>
      <w:r w:rsidR="00B55FA8" w:rsidRPr="002C7234">
        <w:rPr>
          <w:rFonts w:ascii="Arial" w:hAnsi="Arial" w:cs="Arial"/>
          <w:szCs w:val="20"/>
        </w:rPr>
        <w:t>. Hansen (2005:38) summarizes:</w:t>
      </w:r>
    </w:p>
    <w:p w14:paraId="2B05963C" w14:textId="77777777" w:rsidR="00B55FA8" w:rsidRPr="002C7234" w:rsidRDefault="00B55FA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614AB3" w14:textId="77777777" w:rsidR="00B55FA8" w:rsidRPr="002C7234" w:rsidRDefault="00B55FA8" w:rsidP="00B55FA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2C7234">
        <w:rPr>
          <w:rFonts w:ascii="Arial" w:hAnsi="Arial" w:cs="Arial"/>
          <w:szCs w:val="20"/>
        </w:rPr>
        <w:t xml:space="preserve">“Thus, if Abimelech destroyed Shechem ca 1125-1100 BC (Judges 9), and if Abimelech was a contemporary of </w:t>
      </w:r>
      <w:proofErr w:type="spellStart"/>
      <w:r w:rsidRPr="002C7234">
        <w:rPr>
          <w:rFonts w:ascii="Arial" w:hAnsi="Arial" w:cs="Arial"/>
          <w:szCs w:val="20"/>
        </w:rPr>
        <w:t>Jepthah</w:t>
      </w:r>
      <w:proofErr w:type="spellEnd"/>
      <w:r w:rsidRPr="002C7234">
        <w:rPr>
          <w:rFonts w:ascii="Arial" w:hAnsi="Arial" w:cs="Arial"/>
          <w:szCs w:val="20"/>
        </w:rPr>
        <w:t>, the Conquest would have occurred 300 years earlier, in ca 1400 (1100 BC + 300 years = 1400 BC).”</w:t>
      </w:r>
    </w:p>
    <w:p w14:paraId="7F7B72C4" w14:textId="77777777" w:rsidR="00195FCD" w:rsidRPr="00AE06C9" w:rsidRDefault="00195FCD" w:rsidP="00AE06C9">
      <w:pPr>
        <w:pStyle w:val="Heading3"/>
      </w:pPr>
      <w:bookmarkStart w:id="139" w:name="_Toc89482386"/>
      <w:bookmarkStart w:id="140" w:name="_Toc89859299"/>
      <w:bookmarkStart w:id="141" w:name="_Toc325923226"/>
      <w:r w:rsidRPr="00AE06C9">
        <w:t xml:space="preserve">Siege of </w:t>
      </w:r>
      <w:proofErr w:type="spellStart"/>
      <w:r w:rsidRPr="00AE06C9">
        <w:t>Thebez</w:t>
      </w:r>
      <w:bookmarkEnd w:id="139"/>
      <w:bookmarkEnd w:id="140"/>
      <w:bookmarkEnd w:id="141"/>
      <w:proofErr w:type="spellEnd"/>
      <w:r w:rsidRPr="00AE06C9">
        <w:t xml:space="preserve"> </w:t>
      </w:r>
      <w:r w:rsidR="00B20208" w:rsidRPr="00AE06C9">
        <w:fldChar w:fldCharType="begin"/>
      </w:r>
      <w:proofErr w:type="spellStart"/>
      <w:r w:rsidRPr="00AE06C9">
        <w:instrText>tc</w:instrText>
      </w:r>
      <w:proofErr w:type="spellEnd"/>
      <w:r w:rsidRPr="00AE06C9">
        <w:instrText xml:space="preserve"> "Siege of </w:instrText>
      </w:r>
      <w:proofErr w:type="spellStart"/>
      <w:r w:rsidRPr="00AE06C9">
        <w:instrText>Thebez</w:instrText>
      </w:r>
      <w:proofErr w:type="spellEnd"/>
      <w:r w:rsidRPr="00AE06C9">
        <w:instrText xml:space="preserve"> " \l 3</w:instrText>
      </w:r>
      <w:r w:rsidR="00B20208" w:rsidRPr="00AE06C9">
        <w:fldChar w:fldCharType="end"/>
      </w:r>
    </w:p>
    <w:p w14:paraId="3DEEBCD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ACE824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Moving on to </w:t>
      </w:r>
      <w:proofErr w:type="spellStart"/>
      <w:r w:rsidRPr="002C7234">
        <w:rPr>
          <w:rFonts w:ascii="Arial" w:hAnsi="Arial" w:cs="Arial"/>
          <w:szCs w:val="20"/>
        </w:rPr>
        <w:t>Thebez</w:t>
      </w:r>
      <w:proofErr w:type="spellEnd"/>
      <w:r w:rsidRPr="002C7234">
        <w:rPr>
          <w:rFonts w:ascii="Arial" w:hAnsi="Arial" w:cs="Arial"/>
          <w:szCs w:val="20"/>
        </w:rPr>
        <w:t xml:space="preserve">, Abimelech captured the town and stormed </w:t>
      </w:r>
      <w:proofErr w:type="spellStart"/>
      <w:r w:rsidRPr="002C7234">
        <w:rPr>
          <w:rFonts w:ascii="Arial" w:hAnsi="Arial" w:cs="Arial"/>
          <w:szCs w:val="20"/>
        </w:rPr>
        <w:t>ita</w:t>
      </w:r>
      <w:proofErr w:type="spellEnd"/>
      <w:r w:rsidRPr="002C7234">
        <w:rPr>
          <w:rFonts w:ascii="Arial" w:hAnsi="Arial" w:cs="Arial"/>
          <w:szCs w:val="20"/>
        </w:rPr>
        <w:t xml:space="preserve"> tower into which the citizens had retreated. A woman dropped a millstone on his head, killing him thus fulfilling Jotham's curse (Judges 9:6-21). "When the Israelites saw that Abimelech was dead, they went home" (Judges 9:55).</w:t>
      </w:r>
    </w:p>
    <w:p w14:paraId="2F67D9C5" w14:textId="77777777" w:rsidR="00195FCD" w:rsidRPr="002C7234" w:rsidRDefault="00195FCD" w:rsidP="00AE06C9">
      <w:pPr>
        <w:pStyle w:val="Heading1"/>
      </w:pPr>
      <w:bookmarkStart w:id="142" w:name="_Toc89482387"/>
      <w:bookmarkStart w:id="143" w:name="_Toc89859300"/>
      <w:bookmarkStart w:id="144" w:name="_Toc325923227"/>
      <w:r w:rsidRPr="002C7234">
        <w:t>JUDGE TOLA AND JUDGE JAIR</w:t>
      </w:r>
      <w:bookmarkEnd w:id="142"/>
      <w:bookmarkEnd w:id="143"/>
      <w:bookmarkEnd w:id="144"/>
    </w:p>
    <w:p w14:paraId="3E1A327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0E8ED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Judges Tola and Jair lead Israel after the death of Abimelech. Tola provided leadership for 23 years</w:t>
      </w:r>
      <w:r w:rsidR="009A0945" w:rsidRPr="002C7234">
        <w:rPr>
          <w:rFonts w:ascii="Arial" w:hAnsi="Arial" w:cs="Arial"/>
          <w:szCs w:val="20"/>
        </w:rPr>
        <w:t xml:space="preserve"> from 1149-1126 BC.</w:t>
      </w:r>
      <w:r w:rsidRPr="002C7234">
        <w:rPr>
          <w:rFonts w:ascii="Arial" w:hAnsi="Arial" w:cs="Arial"/>
          <w:szCs w:val="20"/>
        </w:rPr>
        <w:t xml:space="preserve"> </w:t>
      </w:r>
      <w:r w:rsidR="009A0945" w:rsidRPr="002C7234">
        <w:rPr>
          <w:rFonts w:ascii="Arial" w:hAnsi="Arial" w:cs="Arial"/>
          <w:szCs w:val="20"/>
        </w:rPr>
        <w:t xml:space="preserve">Tola was </w:t>
      </w:r>
      <w:proofErr w:type="spellStart"/>
      <w:r w:rsidR="009A0945" w:rsidRPr="002C7234">
        <w:rPr>
          <w:rFonts w:ascii="Arial" w:hAnsi="Arial" w:cs="Arial"/>
          <w:szCs w:val="20"/>
        </w:rPr>
        <w:t>succeded</w:t>
      </w:r>
      <w:proofErr w:type="spellEnd"/>
      <w:r w:rsidR="009A0945" w:rsidRPr="002C7234">
        <w:rPr>
          <w:rFonts w:ascii="Arial" w:hAnsi="Arial" w:cs="Arial"/>
          <w:szCs w:val="20"/>
        </w:rPr>
        <w:t xml:space="preserve"> by Jair who ruled for 22 years from 1126 to 1105 BC</w:t>
      </w:r>
      <w:r w:rsidRPr="002C7234">
        <w:rPr>
          <w:rFonts w:ascii="Arial" w:hAnsi="Arial" w:cs="Arial"/>
          <w:szCs w:val="20"/>
        </w:rPr>
        <w:t xml:space="preserve"> (Judges 1:2-3</w:t>
      </w:r>
      <w:r w:rsidR="009A0945" w:rsidRPr="002C7234">
        <w:rPr>
          <w:rFonts w:ascii="Arial" w:hAnsi="Arial" w:cs="Arial"/>
          <w:szCs w:val="20"/>
        </w:rPr>
        <w:t>; Whitcomb, 1968).</w:t>
      </w:r>
      <w:r w:rsidRPr="002C7234">
        <w:rPr>
          <w:rFonts w:ascii="Arial" w:hAnsi="Arial" w:cs="Arial"/>
          <w:szCs w:val="20"/>
        </w:rPr>
        <w:t xml:space="preserve"> It was during this time that Boaz and Ruth were married (circa 1120 BC).  Near the end of Jair's judgeship, Eli became priest at </w:t>
      </w:r>
      <w:r w:rsidRPr="00AE06C9">
        <w:rPr>
          <w:rFonts w:ascii="Arial" w:hAnsi="Arial" w:cs="Arial"/>
          <w:b/>
          <w:szCs w:val="20"/>
        </w:rPr>
        <w:t>Shiloh</w:t>
      </w:r>
      <w:r w:rsidRPr="002C7234">
        <w:rPr>
          <w:rFonts w:ascii="Arial" w:hAnsi="Arial" w:cs="Arial"/>
          <w:szCs w:val="20"/>
        </w:rPr>
        <w:t xml:space="preserve"> </w:t>
      </w:r>
      <w:r w:rsidR="00AE06C9">
        <w:rPr>
          <w:rFonts w:ascii="Arial" w:hAnsi="Arial" w:cs="Arial"/>
          <w:szCs w:val="20"/>
        </w:rPr>
        <w:t xml:space="preserve">(SEE MAP NEXT PAGE) </w:t>
      </w:r>
      <w:r w:rsidRPr="002C7234">
        <w:rPr>
          <w:rFonts w:ascii="Arial" w:hAnsi="Arial" w:cs="Arial"/>
          <w:szCs w:val="20"/>
        </w:rPr>
        <w:t>where he served from 1107 to 1167 BC.  Apparently there was little apostasy in Israel extant during this period.</w:t>
      </w:r>
    </w:p>
    <w:p w14:paraId="5F89B95F" w14:textId="77777777" w:rsidR="00832D2E" w:rsidRPr="002C7234" w:rsidRDefault="00832D2E"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995C5C" w14:textId="77777777" w:rsidR="00AE06C9" w:rsidRPr="002C7234" w:rsidRDefault="00AE06C9" w:rsidP="00AE06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Jephthah said that Israel dominated the country of Ammon for 300 years before the Ammonite oppression began (Judges 11:26, see discussion below).</w:t>
      </w:r>
    </w:p>
    <w:p w14:paraId="33791003" w14:textId="77777777" w:rsidR="00AE06C9" w:rsidRPr="002C7234" w:rsidRDefault="00AE06C9" w:rsidP="00AE06C9">
      <w:pPr>
        <w:pStyle w:val="Heading2"/>
      </w:pPr>
      <w:bookmarkStart w:id="145" w:name="_Toc89482388"/>
      <w:bookmarkStart w:id="146" w:name="_Toc89859301"/>
      <w:bookmarkStart w:id="147" w:name="_Toc325923228"/>
      <w:r w:rsidRPr="002C7234">
        <w:t>Book of Ruth</w:t>
      </w:r>
      <w:bookmarkEnd w:id="145"/>
      <w:bookmarkEnd w:id="146"/>
      <w:bookmarkEnd w:id="147"/>
    </w:p>
    <w:p w14:paraId="46680DB8" w14:textId="77777777" w:rsidR="00AE06C9" w:rsidRPr="002C7234" w:rsidRDefault="00AE06C9" w:rsidP="00AE06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E32263" w14:textId="77777777" w:rsidR="00AE06C9" w:rsidRPr="002C7234" w:rsidRDefault="00AE06C9" w:rsidP="00AE06C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Book of Ruth fits into the peaceful period of Judges, prior to Ammonite oppression. It was written after Judges was compiled, but before the birth of Solomon because the genealogy of Ruth 4:13-22 stops at David. Some episodes in Ruth describe social practices that had become out of style by the time of the United Monarchy, so the writer had to explain the traditions (gleaning, using a sandal as a pledge in 4:7, and closing city gates at night; </w:t>
      </w:r>
      <w:proofErr w:type="spellStart"/>
      <w:r w:rsidRPr="002C7234">
        <w:rPr>
          <w:rFonts w:ascii="Arial" w:hAnsi="Arial" w:cs="Arial"/>
          <w:szCs w:val="20"/>
        </w:rPr>
        <w:t>Hoerth</w:t>
      </w:r>
      <w:proofErr w:type="spellEnd"/>
      <w:r w:rsidRPr="002C7234">
        <w:rPr>
          <w:rFonts w:ascii="Arial" w:hAnsi="Arial" w:cs="Arial"/>
          <w:szCs w:val="20"/>
        </w:rPr>
        <w:t>, 1998:238).</w:t>
      </w:r>
    </w:p>
    <w:p w14:paraId="44AB01F0" w14:textId="77777777" w:rsidR="00147422" w:rsidRPr="00AE06C9" w:rsidRDefault="00147422" w:rsidP="00832D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b/>
          <w:szCs w:val="20"/>
        </w:rPr>
      </w:pPr>
      <w:r w:rsidRPr="002C7234">
        <w:rPr>
          <w:rFonts w:ascii="Arial" w:hAnsi="Arial" w:cs="Arial"/>
          <w:szCs w:val="20"/>
        </w:rPr>
        <w:br/>
      </w:r>
      <w:r w:rsidRPr="002C7234">
        <w:rPr>
          <w:rFonts w:ascii="Arial" w:hAnsi="Arial" w:cs="Arial"/>
          <w:szCs w:val="20"/>
        </w:rPr>
        <w:br/>
      </w:r>
    </w:p>
    <w:p w14:paraId="6F762316" w14:textId="77777777" w:rsidR="00147422" w:rsidRPr="002C7234" w:rsidRDefault="00147422">
      <w:pPr>
        <w:widowControl/>
        <w:autoSpaceDE/>
        <w:autoSpaceDN/>
        <w:adjustRightInd/>
        <w:rPr>
          <w:rFonts w:ascii="Arial" w:hAnsi="Arial" w:cs="Arial"/>
          <w:szCs w:val="20"/>
        </w:rPr>
      </w:pPr>
      <w:r w:rsidRPr="002C7234">
        <w:rPr>
          <w:rFonts w:ascii="Arial" w:hAnsi="Arial" w:cs="Arial"/>
          <w:szCs w:val="20"/>
        </w:rPr>
        <w:br w:type="page"/>
      </w:r>
    </w:p>
    <w:p w14:paraId="222CE719" w14:textId="77777777" w:rsidR="00832D2E" w:rsidRPr="002C7234" w:rsidRDefault="00832D2E" w:rsidP="00832D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48" w:name="SHILOH009B"/>
      <w:r w:rsidRPr="00AE06C9">
        <w:rPr>
          <w:rFonts w:ascii="Arial" w:hAnsi="Arial" w:cs="Arial"/>
          <w:szCs w:val="20"/>
        </w:rPr>
        <w:lastRenderedPageBreak/>
        <w:t>PHOTO LINK: SHILOH 009</w:t>
      </w:r>
      <w:r w:rsidR="00147422" w:rsidRPr="00AE06C9">
        <w:rPr>
          <w:rFonts w:ascii="Arial" w:hAnsi="Arial" w:cs="Arial"/>
          <w:szCs w:val="20"/>
        </w:rPr>
        <w:t>B</w:t>
      </w:r>
      <w:r w:rsidRPr="00AE06C9">
        <w:rPr>
          <w:rFonts w:ascii="Arial" w:hAnsi="Arial" w:cs="Arial"/>
          <w:szCs w:val="20"/>
        </w:rPr>
        <w:t xml:space="preserve"> Location map</w:t>
      </w:r>
    </w:p>
    <w:bookmarkEnd w:id="148"/>
    <w:p w14:paraId="2FAA7756" w14:textId="77777777" w:rsidR="00FA3CF0" w:rsidRPr="002C7234" w:rsidRDefault="00AE06C9" w:rsidP="00832D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4BC7936B" wp14:editId="426F3BA0">
            <wp:extent cx="5994400" cy="7785100"/>
            <wp:effectExtent l="19050" t="0" r="6350" b="0"/>
            <wp:docPr id="459" name="Picture 458" descr="SHILOH 009B Location map of Shil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LOH 009B Location map of Shiloh.jpg"/>
                    <pic:cNvPicPr/>
                  </pic:nvPicPr>
                  <pic:blipFill>
                    <a:blip r:embed="rId100" cstate="print"/>
                    <a:stretch>
                      <a:fillRect/>
                    </a:stretch>
                  </pic:blipFill>
                  <pic:spPr>
                    <a:xfrm>
                      <a:off x="0" y="0"/>
                      <a:ext cx="5994400" cy="7785100"/>
                    </a:xfrm>
                    <a:prstGeom prst="rect">
                      <a:avLst/>
                    </a:prstGeom>
                  </pic:spPr>
                </pic:pic>
              </a:graphicData>
            </a:graphic>
          </wp:inline>
        </w:drawing>
      </w:r>
    </w:p>
    <w:p w14:paraId="39B0DC2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F9DF8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bookmarkStart w:id="149" w:name="_Toc89482389"/>
      <w:bookmarkStart w:id="150" w:name="_Toc89859302"/>
      <w:bookmarkStart w:id="151" w:name="_Toc325923229"/>
      <w:r w:rsidRPr="00EC1DA3">
        <w:rPr>
          <w:rStyle w:val="Heading1Char"/>
        </w:rPr>
        <w:lastRenderedPageBreak/>
        <w:t>OPPRESSION BY A</w:t>
      </w:r>
      <w:bookmarkEnd w:id="149"/>
      <w:bookmarkEnd w:id="150"/>
      <w:r w:rsidR="000C3944" w:rsidRPr="00EC1DA3">
        <w:rPr>
          <w:rStyle w:val="Heading1Char"/>
        </w:rPr>
        <w:t>M</w:t>
      </w:r>
      <w:r w:rsidR="00B800C9" w:rsidRPr="00EC1DA3">
        <w:rPr>
          <w:rStyle w:val="Heading1Char"/>
        </w:rPr>
        <w:t>MONITES</w:t>
      </w:r>
      <w:bookmarkEnd w:id="151"/>
      <w:r w:rsidRPr="002C7234">
        <w:rPr>
          <w:rFonts w:ascii="Arial" w:hAnsi="Arial"/>
        </w:rPr>
        <w:t xml:space="preserve"> </w:t>
      </w:r>
      <w:r w:rsidRPr="002C7234">
        <w:rPr>
          <w:rFonts w:ascii="Arial" w:hAnsi="Arial"/>
          <w:b/>
        </w:rPr>
        <w:t>(Eastern Israel Only, 1105-1087 BC)</w:t>
      </w:r>
      <w:r w:rsidRPr="002C7234">
        <w:rPr>
          <w:rFonts w:ascii="Arial" w:hAnsi="Arial"/>
        </w:rPr>
        <w:t xml:space="preserve"> </w:t>
      </w:r>
      <w:r w:rsidR="00B20208" w:rsidRPr="002C7234">
        <w:rPr>
          <w:rFonts w:ascii="Arial" w:hAnsi="Arial"/>
        </w:rPr>
        <w:fldChar w:fldCharType="begin"/>
      </w:r>
      <w:proofErr w:type="spellStart"/>
      <w:r w:rsidRPr="002C7234">
        <w:rPr>
          <w:rFonts w:ascii="Arial" w:hAnsi="Arial"/>
        </w:rPr>
        <w:instrText>tc</w:instrText>
      </w:r>
      <w:proofErr w:type="spellEnd"/>
      <w:r w:rsidRPr="002C7234">
        <w:rPr>
          <w:rFonts w:ascii="Arial" w:hAnsi="Arial"/>
        </w:rPr>
        <w:instrText xml:space="preserve"> "OPPRESSION BY AMMON (Eastern Israel Only, 1105-1087 BC) " \l 2</w:instrText>
      </w:r>
      <w:r w:rsidR="00B20208" w:rsidRPr="002C7234">
        <w:rPr>
          <w:rFonts w:ascii="Arial" w:hAnsi="Arial"/>
        </w:rPr>
        <w:fldChar w:fldCharType="end"/>
      </w:r>
    </w:p>
    <w:p w14:paraId="1D018D26" w14:textId="77777777" w:rsidR="009430BD" w:rsidRPr="002C7234" w:rsidRDefault="009430B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90A060" w14:textId="77777777" w:rsidR="00195FCD" w:rsidRPr="002C7234" w:rsidRDefault="009430B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Abimelech contributed to the</w:t>
      </w:r>
      <w:r w:rsidR="00195FCD" w:rsidRPr="002C7234">
        <w:rPr>
          <w:rFonts w:ascii="Arial" w:hAnsi="Arial" w:cs="Arial"/>
          <w:szCs w:val="20"/>
        </w:rPr>
        <w:t xml:space="preserve"> apostasy</w:t>
      </w:r>
      <w:r w:rsidR="00147422" w:rsidRPr="002C7234">
        <w:rPr>
          <w:rFonts w:ascii="Arial" w:hAnsi="Arial" w:cs="Arial"/>
          <w:szCs w:val="20"/>
        </w:rPr>
        <w:t xml:space="preserve"> o</w:t>
      </w:r>
      <w:r w:rsidRPr="002C7234">
        <w:rPr>
          <w:rFonts w:ascii="Arial" w:hAnsi="Arial" w:cs="Arial"/>
          <w:szCs w:val="20"/>
        </w:rPr>
        <w:t>f Israel, but there was a revival o</w:t>
      </w:r>
      <w:r w:rsidR="000C3944" w:rsidRPr="002C7234">
        <w:rPr>
          <w:rFonts w:ascii="Arial" w:hAnsi="Arial" w:cs="Arial"/>
          <w:szCs w:val="20"/>
        </w:rPr>
        <w:t xml:space="preserve">f sorts under leaders like Eli </w:t>
      </w:r>
      <w:r w:rsidRPr="002C7234">
        <w:rPr>
          <w:rFonts w:ascii="Arial" w:hAnsi="Arial" w:cs="Arial"/>
          <w:szCs w:val="20"/>
        </w:rPr>
        <w:t>during the judgeships of Tola and Jair. When Jair died</w:t>
      </w:r>
      <w:r w:rsidR="00E9582B" w:rsidRPr="002C7234">
        <w:rPr>
          <w:rFonts w:ascii="Arial" w:hAnsi="Arial" w:cs="Arial"/>
          <w:szCs w:val="20"/>
        </w:rPr>
        <w:t xml:space="preserve">, </w:t>
      </w:r>
      <w:r w:rsidR="00195FCD" w:rsidRPr="002C7234">
        <w:rPr>
          <w:rFonts w:ascii="Arial" w:hAnsi="Arial" w:cs="Arial"/>
          <w:szCs w:val="20"/>
        </w:rPr>
        <w:t xml:space="preserve">Israel again "did evil in the eyes of the Lord. They served the Baals and the </w:t>
      </w:r>
      <w:proofErr w:type="spellStart"/>
      <w:r w:rsidR="00195FCD" w:rsidRPr="002C7234">
        <w:rPr>
          <w:rFonts w:ascii="Arial" w:hAnsi="Arial" w:cs="Arial"/>
          <w:szCs w:val="20"/>
        </w:rPr>
        <w:t>Ashtoreths</w:t>
      </w:r>
      <w:proofErr w:type="spellEnd"/>
      <w:r w:rsidR="00195FCD" w:rsidRPr="002C7234">
        <w:rPr>
          <w:rFonts w:ascii="Arial" w:hAnsi="Arial" w:cs="Arial"/>
          <w:szCs w:val="20"/>
        </w:rPr>
        <w:t>, and the gods of Aram, the gods of Sidon, and the gods of Moab, the gods of the Ammonites and the gods of the Philistines" (Judges 10:6).  Collectively these foreign nations oppressed the land of Israel east of Jordan River in "Gilead the land of the Amorites" (Judges 10:8) for</w:t>
      </w:r>
      <w:r w:rsidR="00B800C9" w:rsidRPr="002C7234">
        <w:rPr>
          <w:rFonts w:ascii="Arial" w:hAnsi="Arial" w:cs="Arial"/>
          <w:szCs w:val="20"/>
        </w:rPr>
        <w:t xml:space="preserve"> eighteen years. The Amorites had been defea</w:t>
      </w:r>
      <w:r w:rsidR="00147422" w:rsidRPr="002C7234">
        <w:rPr>
          <w:rFonts w:ascii="Arial" w:hAnsi="Arial" w:cs="Arial"/>
          <w:szCs w:val="20"/>
        </w:rPr>
        <w:t>ted 300 years earlier by Joshua</w:t>
      </w:r>
      <w:r w:rsidR="00B800C9" w:rsidRPr="002C7234">
        <w:rPr>
          <w:rFonts w:ascii="Arial" w:hAnsi="Arial" w:cs="Arial"/>
          <w:szCs w:val="20"/>
        </w:rPr>
        <w:t>. The 10</w:t>
      </w:r>
      <w:r w:rsidR="00B800C9" w:rsidRPr="002C7234">
        <w:rPr>
          <w:rFonts w:ascii="Arial" w:hAnsi="Arial" w:cs="Arial"/>
          <w:szCs w:val="20"/>
          <w:vertAlign w:val="superscript"/>
        </w:rPr>
        <w:t>th</w:t>
      </w:r>
      <w:r w:rsidR="00B800C9" w:rsidRPr="002C7234">
        <w:rPr>
          <w:rFonts w:ascii="Arial" w:hAnsi="Arial" w:cs="Arial"/>
          <w:szCs w:val="20"/>
        </w:rPr>
        <w:t>-century BC Ammonites</w:t>
      </w:r>
      <w:r w:rsidR="00195FCD" w:rsidRPr="002C7234">
        <w:rPr>
          <w:rFonts w:ascii="Arial" w:hAnsi="Arial" w:cs="Arial"/>
          <w:szCs w:val="20"/>
        </w:rPr>
        <w:t xml:space="preserve"> crossed the Jordan and attacked the tribes of the west (Judah, Benjamin, </w:t>
      </w:r>
      <w:proofErr w:type="spellStart"/>
      <w:r w:rsidR="00195FCD" w:rsidRPr="002C7234">
        <w:rPr>
          <w:rFonts w:ascii="Arial" w:hAnsi="Arial" w:cs="Arial"/>
          <w:szCs w:val="20"/>
        </w:rPr>
        <w:t>Ephriam</w:t>
      </w:r>
      <w:proofErr w:type="spellEnd"/>
      <w:r w:rsidR="00195FCD" w:rsidRPr="002C7234">
        <w:rPr>
          <w:rFonts w:ascii="Arial" w:hAnsi="Arial" w:cs="Arial"/>
          <w:szCs w:val="20"/>
        </w:rPr>
        <w:t>). At this point of desperation, the nation again cried out for a deliverer, and "got rid of the foreign gods among them" (Judges 10:16).</w:t>
      </w:r>
    </w:p>
    <w:p w14:paraId="4A657E3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A7905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Am</w:t>
      </w:r>
      <w:r w:rsidR="000C3944" w:rsidRPr="002C7234">
        <w:rPr>
          <w:rFonts w:ascii="Arial" w:hAnsi="Arial" w:cs="Arial"/>
          <w:szCs w:val="20"/>
        </w:rPr>
        <w:t>monites</w:t>
      </w:r>
      <w:r w:rsidRPr="002C7234">
        <w:rPr>
          <w:rFonts w:ascii="Arial" w:hAnsi="Arial" w:cs="Arial"/>
          <w:szCs w:val="20"/>
        </w:rPr>
        <w:t xml:space="preserve"> were de</w:t>
      </w:r>
      <w:r w:rsidR="000C3944" w:rsidRPr="002C7234">
        <w:rPr>
          <w:rFonts w:ascii="Arial" w:hAnsi="Arial" w:cs="Arial"/>
          <w:szCs w:val="20"/>
        </w:rPr>
        <w:t>s</w:t>
      </w:r>
      <w:r w:rsidRPr="002C7234">
        <w:rPr>
          <w:rFonts w:ascii="Arial" w:hAnsi="Arial" w:cs="Arial"/>
          <w:szCs w:val="20"/>
        </w:rPr>
        <w:t>cended from an incestuous union between Lot and his daughter (Gen. 19:30-38). They have conflicts with the Israelites throughout the Exodus-Conquest (Numbers 21:21-23), the period of the Judges (Judges 3:13; 10:7-8; 11; 1 Sam 11) and the United Monarchy (Saul, 1 Sam 14:47; David 2 Sam 8:12,10; Herr, 1993:28). While Israel fell to Assy</w:t>
      </w:r>
      <w:r w:rsidR="000C3944" w:rsidRPr="002C7234">
        <w:rPr>
          <w:rFonts w:ascii="Arial" w:hAnsi="Arial" w:cs="Arial"/>
          <w:szCs w:val="20"/>
        </w:rPr>
        <w:t>r</w:t>
      </w:r>
      <w:r w:rsidRPr="002C7234">
        <w:rPr>
          <w:rFonts w:ascii="Arial" w:hAnsi="Arial" w:cs="Arial"/>
          <w:szCs w:val="20"/>
        </w:rPr>
        <w:t xml:space="preserve">ians and Judah </w:t>
      </w:r>
      <w:r w:rsidR="000C3944" w:rsidRPr="002C7234">
        <w:rPr>
          <w:rFonts w:ascii="Arial" w:hAnsi="Arial" w:cs="Arial"/>
          <w:szCs w:val="20"/>
        </w:rPr>
        <w:t>fell to the Babylonians, the Am</w:t>
      </w:r>
      <w:r w:rsidRPr="002C7234">
        <w:rPr>
          <w:rFonts w:ascii="Arial" w:hAnsi="Arial" w:cs="Arial"/>
          <w:szCs w:val="20"/>
        </w:rPr>
        <w:t xml:space="preserve">orites kept their kingdom until the arrival of the Persians in 550-330 BC (Herr, 1993:29). </w:t>
      </w:r>
    </w:p>
    <w:p w14:paraId="615958AF"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BAC0DD0"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2" w:name="AMMONITE003"/>
      <w:r w:rsidRPr="002C7234">
        <w:rPr>
          <w:rFonts w:ascii="Arial" w:hAnsi="Arial" w:cs="Arial"/>
          <w:szCs w:val="20"/>
        </w:rPr>
        <w:t>PHOTO LINK: AMMONITE 003 Map of Ammonite sites</w:t>
      </w:r>
    </w:p>
    <w:bookmarkEnd w:id="152"/>
    <w:p w14:paraId="529AAF0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33A019B" w14:textId="77777777" w:rsidR="00195FCD"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701248" behindDoc="0" locked="0" layoutInCell="1" allowOverlap="1" wp14:anchorId="404F351A" wp14:editId="39B50754">
            <wp:simplePos x="0" y="0"/>
            <wp:positionH relativeFrom="column">
              <wp:posOffset>15875</wp:posOffset>
            </wp:positionH>
            <wp:positionV relativeFrom="paragraph">
              <wp:posOffset>-2540</wp:posOffset>
            </wp:positionV>
            <wp:extent cx="3444240" cy="4169410"/>
            <wp:effectExtent l="19050" t="0" r="3810" b="0"/>
            <wp:wrapSquare wrapText="bothSides"/>
            <wp:docPr id="346" name="Picture 345" descr="AMMONITE 003  Map of Ammonite S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NITE 003  Map of Ammonite Sites.jpg"/>
                    <pic:cNvPicPr/>
                  </pic:nvPicPr>
                  <pic:blipFill>
                    <a:blip r:embed="rId101" cstate="print"/>
                    <a:stretch>
                      <a:fillRect/>
                    </a:stretch>
                  </pic:blipFill>
                  <pic:spPr>
                    <a:xfrm>
                      <a:off x="0" y="0"/>
                      <a:ext cx="3444240" cy="4169410"/>
                    </a:xfrm>
                    <a:prstGeom prst="rect">
                      <a:avLst/>
                    </a:prstGeom>
                  </pic:spPr>
                </pic:pic>
              </a:graphicData>
            </a:graphic>
          </wp:anchor>
        </w:drawing>
      </w:r>
    </w:p>
    <w:p w14:paraId="335C4B29" w14:textId="77777777" w:rsidR="00195FCD" w:rsidRPr="002C7234" w:rsidRDefault="00195FCD" w:rsidP="002E511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bookmarkStart w:id="153" w:name="JUDGES009"/>
      <w:r w:rsidRPr="002C7234">
        <w:rPr>
          <w:rFonts w:ascii="Arial" w:hAnsi="Arial" w:cs="Arial"/>
          <w:szCs w:val="20"/>
        </w:rPr>
        <w:t xml:space="preserve">PHOTO LINK: JUDGES 009 </w:t>
      </w:r>
      <w:proofErr w:type="spellStart"/>
      <w:r w:rsidRPr="002C7234">
        <w:rPr>
          <w:rFonts w:ascii="Arial" w:hAnsi="Arial" w:cs="Arial"/>
          <w:szCs w:val="20"/>
        </w:rPr>
        <w:t>Jephtha’s</w:t>
      </w:r>
      <w:proofErr w:type="spellEnd"/>
      <w:r w:rsidRPr="002C7234">
        <w:rPr>
          <w:rFonts w:ascii="Arial" w:hAnsi="Arial" w:cs="Arial"/>
          <w:szCs w:val="20"/>
        </w:rPr>
        <w:t xml:space="preserve"> victories</w:t>
      </w:r>
    </w:p>
    <w:bookmarkEnd w:id="153"/>
    <w:p w14:paraId="76BC320B" w14:textId="77777777" w:rsidR="00147422" w:rsidRPr="002C7234"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2C7234">
        <w:rPr>
          <w:rFonts w:ascii="Arial" w:hAnsi="Arial" w:cs="Arial"/>
          <w:noProof/>
          <w:szCs w:val="20"/>
        </w:rPr>
        <w:lastRenderedPageBreak/>
        <w:drawing>
          <wp:inline distT="0" distB="0" distL="0" distR="0" wp14:anchorId="70E6F608" wp14:editId="67798CE9">
            <wp:extent cx="2536869" cy="3767328"/>
            <wp:effectExtent l="19050" t="0" r="0" b="0"/>
            <wp:docPr id="353" name="Picture 352" descr="JUDGES 009 Map of Jephthah's vi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09 Map of Jephthah's victory.jpg"/>
                    <pic:cNvPicPr/>
                  </pic:nvPicPr>
                  <pic:blipFill>
                    <a:blip r:embed="rId102" cstate="print"/>
                    <a:stretch>
                      <a:fillRect/>
                    </a:stretch>
                  </pic:blipFill>
                  <pic:spPr>
                    <a:xfrm>
                      <a:off x="0" y="0"/>
                      <a:ext cx="2544127" cy="3778106"/>
                    </a:xfrm>
                    <a:prstGeom prst="rect">
                      <a:avLst/>
                    </a:prstGeom>
                  </pic:spPr>
                </pic:pic>
              </a:graphicData>
            </a:graphic>
          </wp:inline>
        </w:drawing>
      </w:r>
    </w:p>
    <w:p w14:paraId="2CD8BB25" w14:textId="77777777" w:rsidR="00147422" w:rsidRPr="00AE06C9" w:rsidRDefault="00147422" w:rsidP="00AE06C9">
      <w:pPr>
        <w:pStyle w:val="Heading1"/>
      </w:pPr>
      <w:bookmarkStart w:id="154" w:name="_Toc89482390"/>
      <w:bookmarkStart w:id="155" w:name="_Toc89859303"/>
      <w:bookmarkStart w:id="156" w:name="_Toc325923230"/>
      <w:r w:rsidRPr="00AE06C9">
        <w:rPr>
          <w:rStyle w:val="Heading2Char"/>
          <w:b/>
          <w:bCs/>
          <w:i w:val="0"/>
          <w:iCs w:val="0"/>
          <w:noProof w:val="0"/>
          <w:sz w:val="32"/>
        </w:rPr>
        <w:t>JUDGE JEPHTHAH</w:t>
      </w:r>
      <w:bookmarkEnd w:id="154"/>
      <w:bookmarkEnd w:id="155"/>
      <w:r w:rsidRPr="00AE06C9">
        <w:t xml:space="preserve"> (1087-1081 BC)</w:t>
      </w:r>
      <w:bookmarkEnd w:id="156"/>
      <w:r w:rsidRPr="00AE06C9">
        <w:t xml:space="preserve"> </w:t>
      </w:r>
      <w:r w:rsidR="00B20208" w:rsidRPr="00AE06C9">
        <w:fldChar w:fldCharType="begin"/>
      </w:r>
      <w:proofErr w:type="spellStart"/>
      <w:r w:rsidRPr="00AE06C9">
        <w:instrText>tc</w:instrText>
      </w:r>
      <w:proofErr w:type="spellEnd"/>
      <w:r w:rsidRPr="00AE06C9">
        <w:instrText xml:space="preserve"> "JUDGE JEPHTHAH (1087-1081 BC) " \l 2</w:instrText>
      </w:r>
      <w:r w:rsidR="00B20208" w:rsidRPr="00AE06C9">
        <w:fldChar w:fldCharType="end"/>
      </w:r>
    </w:p>
    <w:p w14:paraId="11904AB1" w14:textId="77777777" w:rsidR="00147422" w:rsidRPr="002C7234"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8E3061" w14:textId="77777777" w:rsidR="00147422" w:rsidRPr="002C7234"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Jephthah's father had a country named after him (Gilead), but his mother was a prostitute.  </w:t>
      </w:r>
      <w:proofErr w:type="gramStart"/>
      <w:r w:rsidRPr="002C7234">
        <w:rPr>
          <w:rFonts w:ascii="Arial" w:hAnsi="Arial" w:cs="Arial"/>
          <w:szCs w:val="20"/>
        </w:rPr>
        <w:t>Jephthah's  legitimate</w:t>
      </w:r>
      <w:proofErr w:type="gramEnd"/>
      <w:r w:rsidRPr="002C7234">
        <w:rPr>
          <w:rFonts w:ascii="Arial" w:hAnsi="Arial" w:cs="Arial"/>
          <w:szCs w:val="20"/>
        </w:rPr>
        <w:t xml:space="preserve"> siblings drove him out of the house at an early age and he settled in </w:t>
      </w:r>
      <w:proofErr w:type="spellStart"/>
      <w:r w:rsidRPr="002C7234">
        <w:rPr>
          <w:rFonts w:ascii="Arial" w:hAnsi="Arial" w:cs="Arial"/>
          <w:szCs w:val="20"/>
        </w:rPr>
        <w:t>Tob</w:t>
      </w:r>
      <w:proofErr w:type="spellEnd"/>
      <w:r w:rsidRPr="002C7234">
        <w:rPr>
          <w:rFonts w:ascii="Arial" w:hAnsi="Arial" w:cs="Arial"/>
          <w:szCs w:val="20"/>
        </w:rPr>
        <w:t xml:space="preserve"> "where a group of adventurers gathered around him" (Judges 11:3). Some years later, when the Ammonites made war on Israel, the elders of Gilead summoned Jephthah back from exile to lead the resistance. Upon assuming command, Jephthah and the King of Ammon corresponded. Jephthah reminded the King of Ammon about encounters Moses had with his forbearers during the Exodus (Num. 21:21-29; 22:2; Deut. 2:8; Joshua 24:9) and the disastrous consequences that were effected against Ammonites at that time.  The message was rejected so Jephthah convened a war council a Mizpah of Gilead.</w:t>
      </w:r>
    </w:p>
    <w:p w14:paraId="54E2EF66" w14:textId="77777777" w:rsidR="00147422" w:rsidRPr="002C7234"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107070E" w14:textId="77777777" w:rsidR="00147422"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his enthusiasm, after the council, Jephthah made a rash vow to the Lord to make a burn offering of "whatever comes out of the door of my house to meet me when I return" (Judges 11:31). After defeating 20 towns "from </w:t>
      </w:r>
      <w:proofErr w:type="spellStart"/>
      <w:r w:rsidRPr="002C7234">
        <w:rPr>
          <w:rFonts w:ascii="Arial" w:hAnsi="Arial" w:cs="Arial"/>
          <w:szCs w:val="20"/>
        </w:rPr>
        <w:t>Aroer</w:t>
      </w:r>
      <w:proofErr w:type="spellEnd"/>
      <w:r w:rsidRPr="002C7234">
        <w:rPr>
          <w:rFonts w:ascii="Arial" w:hAnsi="Arial" w:cs="Arial"/>
          <w:szCs w:val="20"/>
        </w:rPr>
        <w:t xml:space="preserve"> to the vicinity of </w:t>
      </w:r>
      <w:proofErr w:type="spellStart"/>
      <w:r w:rsidRPr="002C7234">
        <w:rPr>
          <w:rFonts w:ascii="Arial" w:hAnsi="Arial" w:cs="Arial"/>
          <w:szCs w:val="20"/>
        </w:rPr>
        <w:t>Minnith</w:t>
      </w:r>
      <w:proofErr w:type="spellEnd"/>
      <w:r w:rsidRPr="002C7234">
        <w:rPr>
          <w:rFonts w:ascii="Arial" w:hAnsi="Arial" w:cs="Arial"/>
          <w:szCs w:val="20"/>
        </w:rPr>
        <w:t xml:space="preserve">" (Judges 12:33), Jephthah came home to see his daughter coming out of the door of his house dancing to great him. His unnamed daughter accepted her fate. The story illustrates the </w:t>
      </w:r>
      <w:r w:rsidRPr="002C7234">
        <w:rPr>
          <w:rFonts w:ascii="Arial" w:hAnsi="Arial" w:cs="Arial"/>
          <w:i/>
          <w:iCs/>
          <w:szCs w:val="20"/>
        </w:rPr>
        <w:t>power of the vow</w:t>
      </w:r>
      <w:r w:rsidRPr="002C7234">
        <w:rPr>
          <w:rFonts w:ascii="Arial" w:hAnsi="Arial" w:cs="Arial"/>
          <w:szCs w:val="20"/>
        </w:rPr>
        <w:t xml:space="preserve"> in Israelite society and may also reflect some acceptance of pagan practices of child sacrifice during this period</w:t>
      </w:r>
    </w:p>
    <w:p w14:paraId="25A66640" w14:textId="77777777" w:rsidR="00AE06C9" w:rsidRDefault="00AE06C9"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AD67A2" w14:textId="77777777" w:rsidR="00AE06C9" w:rsidRPr="002C7234" w:rsidRDefault="00AE06C9" w:rsidP="00AE06C9">
      <w:pPr>
        <w:pStyle w:val="Heading2"/>
      </w:pPr>
      <w:bookmarkStart w:id="157" w:name="_Toc325923231"/>
      <w:r>
        <w:lastRenderedPageBreak/>
        <w:t>Abel-</w:t>
      </w:r>
      <w:proofErr w:type="spellStart"/>
      <w:r>
        <w:t>Keramim</w:t>
      </w:r>
      <w:proofErr w:type="spellEnd"/>
      <w:r>
        <w:t xml:space="preserve"> at Tell el-‘</w:t>
      </w:r>
      <w:proofErr w:type="spellStart"/>
      <w:r>
        <w:t>Umeiri</w:t>
      </w:r>
      <w:bookmarkEnd w:id="157"/>
      <w:proofErr w:type="spellEnd"/>
    </w:p>
    <w:p w14:paraId="466DAF82"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8F2D93A" w14:textId="77777777" w:rsidR="00195FCD" w:rsidRPr="002C7234" w:rsidRDefault="000C394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Ammonite B</w:t>
      </w:r>
      <w:r w:rsidR="00195FCD" w:rsidRPr="002C7234">
        <w:rPr>
          <w:rFonts w:ascii="Arial" w:hAnsi="Arial" w:cs="Arial"/>
          <w:szCs w:val="20"/>
        </w:rPr>
        <w:t>ib</w:t>
      </w:r>
      <w:r w:rsidR="00A37090" w:rsidRPr="002C7234">
        <w:rPr>
          <w:rFonts w:ascii="Arial" w:hAnsi="Arial" w:cs="Arial"/>
          <w:szCs w:val="20"/>
        </w:rPr>
        <w:t>l</w:t>
      </w:r>
      <w:r w:rsidR="00195FCD" w:rsidRPr="002C7234">
        <w:rPr>
          <w:rFonts w:ascii="Arial" w:hAnsi="Arial" w:cs="Arial"/>
          <w:szCs w:val="20"/>
        </w:rPr>
        <w:t>ical city of Abel-</w:t>
      </w:r>
      <w:proofErr w:type="spellStart"/>
      <w:r w:rsidR="00195FCD" w:rsidRPr="002C7234">
        <w:rPr>
          <w:rFonts w:ascii="Arial" w:hAnsi="Arial" w:cs="Arial"/>
          <w:szCs w:val="20"/>
        </w:rPr>
        <w:t>Keramim</w:t>
      </w:r>
      <w:proofErr w:type="spellEnd"/>
      <w:r w:rsidR="00195FCD" w:rsidRPr="002C7234">
        <w:rPr>
          <w:rFonts w:ascii="Arial" w:hAnsi="Arial" w:cs="Arial"/>
          <w:szCs w:val="20"/>
        </w:rPr>
        <w:t xml:space="preserve"> of Judges 11:33 has been found at Tell el-'</w:t>
      </w:r>
      <w:proofErr w:type="spellStart"/>
      <w:r w:rsidR="00195FCD" w:rsidRPr="002C7234">
        <w:rPr>
          <w:rFonts w:ascii="Arial" w:hAnsi="Arial" w:cs="Arial"/>
          <w:szCs w:val="20"/>
        </w:rPr>
        <w:t>Umeiri</w:t>
      </w:r>
      <w:proofErr w:type="spellEnd"/>
      <w:r w:rsidR="00195FCD" w:rsidRPr="002C7234">
        <w:rPr>
          <w:rFonts w:ascii="Arial" w:hAnsi="Arial" w:cs="Arial"/>
          <w:szCs w:val="20"/>
        </w:rPr>
        <w:t xml:space="preserve">. The site is associated with </w:t>
      </w:r>
      <w:proofErr w:type="spellStart"/>
      <w:r w:rsidR="00195FCD" w:rsidRPr="002C7234">
        <w:rPr>
          <w:rFonts w:ascii="Arial" w:hAnsi="Arial" w:cs="Arial"/>
          <w:szCs w:val="20"/>
        </w:rPr>
        <w:t>Jepthah's</w:t>
      </w:r>
      <w:proofErr w:type="spellEnd"/>
      <w:r w:rsidR="00195FCD" w:rsidRPr="002C7234">
        <w:rPr>
          <w:rFonts w:ascii="Arial" w:hAnsi="Arial" w:cs="Arial"/>
          <w:szCs w:val="20"/>
        </w:rPr>
        <w:t xml:space="preserve"> victory over the Ammonites. The buildings and artifacts there date to the EB period (c.2500 BC), the MB period (c.1600 BC) and from Iron Age I (12th century BC; Shanks, 1993).</w:t>
      </w:r>
    </w:p>
    <w:p w14:paraId="17847F7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 </w:t>
      </w:r>
    </w:p>
    <w:p w14:paraId="511A68DF" w14:textId="77777777" w:rsidR="00147422" w:rsidRPr="002C7234" w:rsidRDefault="00147422">
      <w:pPr>
        <w:widowControl/>
        <w:autoSpaceDE/>
        <w:autoSpaceDN/>
        <w:adjustRightInd/>
        <w:rPr>
          <w:rFonts w:ascii="Arial" w:hAnsi="Arial" w:cs="Arial"/>
          <w:szCs w:val="20"/>
        </w:rPr>
      </w:pPr>
      <w:r w:rsidRPr="002C7234">
        <w:rPr>
          <w:rFonts w:ascii="Arial" w:hAnsi="Arial" w:cs="Arial"/>
          <w:szCs w:val="20"/>
        </w:rPr>
        <w:br w:type="page"/>
      </w:r>
    </w:p>
    <w:p w14:paraId="7D3603C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58" w:name="AMMONITE004"/>
      <w:r w:rsidRPr="002C7234">
        <w:rPr>
          <w:rFonts w:ascii="Arial" w:hAnsi="Arial" w:cs="Arial"/>
          <w:szCs w:val="20"/>
        </w:rPr>
        <w:lastRenderedPageBreak/>
        <w:t>PHOTO LINK: AMMONITE 004 Plan of administrative buildings at Tell el-'</w:t>
      </w:r>
      <w:proofErr w:type="spellStart"/>
      <w:r w:rsidRPr="002C7234">
        <w:rPr>
          <w:rFonts w:ascii="Arial" w:hAnsi="Arial" w:cs="Arial"/>
          <w:szCs w:val="20"/>
        </w:rPr>
        <w:t>Umeiri</w:t>
      </w:r>
      <w:proofErr w:type="spellEnd"/>
    </w:p>
    <w:bookmarkEnd w:id="158"/>
    <w:p w14:paraId="1C3C0885"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702272" behindDoc="1" locked="0" layoutInCell="1" allowOverlap="1" wp14:anchorId="3D1FB829" wp14:editId="04E8DDDB">
            <wp:simplePos x="0" y="0"/>
            <wp:positionH relativeFrom="column">
              <wp:posOffset>15875</wp:posOffset>
            </wp:positionH>
            <wp:positionV relativeFrom="paragraph">
              <wp:posOffset>141605</wp:posOffset>
            </wp:positionV>
            <wp:extent cx="3164840" cy="4486275"/>
            <wp:effectExtent l="19050" t="0" r="0" b="0"/>
            <wp:wrapTight wrapText="bothSides">
              <wp:wrapPolygon edited="0">
                <wp:start x="-130" y="0"/>
                <wp:lineTo x="-130" y="21554"/>
                <wp:lineTo x="21583" y="21554"/>
                <wp:lineTo x="21583" y="0"/>
                <wp:lineTo x="-130" y="0"/>
              </wp:wrapPolygon>
            </wp:wrapTight>
            <wp:docPr id="381" name="Picture 380" descr="AMMONITE 004 Plan of admin bldgs at Tell el-'Umei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NITE 004 Plan of admin bldgs at Tell el-'Umeiri.jpg"/>
                    <pic:cNvPicPr/>
                  </pic:nvPicPr>
                  <pic:blipFill>
                    <a:blip r:embed="rId103" cstate="print"/>
                    <a:stretch>
                      <a:fillRect/>
                    </a:stretch>
                  </pic:blipFill>
                  <pic:spPr>
                    <a:xfrm>
                      <a:off x="0" y="0"/>
                      <a:ext cx="3164840" cy="4486275"/>
                    </a:xfrm>
                    <a:prstGeom prst="rect">
                      <a:avLst/>
                    </a:prstGeom>
                  </pic:spPr>
                </pic:pic>
              </a:graphicData>
            </a:graphic>
          </wp:anchor>
        </w:drawing>
      </w:r>
    </w:p>
    <w:p w14:paraId="461F8958"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E4C332" w14:textId="77777777" w:rsidR="00147422" w:rsidRPr="002C7234" w:rsidRDefault="001474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2120EA" w14:textId="77777777" w:rsidR="00195FCD" w:rsidRPr="002C7234" w:rsidRDefault="00AE06C9" w:rsidP="002E511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bookmarkStart w:id="159" w:name="AMMONITE005"/>
      <w:r>
        <w:rPr>
          <w:rFonts w:ascii="Arial" w:hAnsi="Arial" w:cs="Arial"/>
          <w:noProof/>
          <w:szCs w:val="20"/>
        </w:rPr>
        <w:drawing>
          <wp:anchor distT="0" distB="0" distL="114300" distR="114300" simplePos="0" relativeHeight="251703296" behindDoc="1" locked="0" layoutInCell="1" allowOverlap="1" wp14:anchorId="7493CFAE" wp14:editId="65933E18">
            <wp:simplePos x="0" y="0"/>
            <wp:positionH relativeFrom="column">
              <wp:posOffset>-15240</wp:posOffset>
            </wp:positionH>
            <wp:positionV relativeFrom="paragraph">
              <wp:posOffset>566420</wp:posOffset>
            </wp:positionV>
            <wp:extent cx="2853055" cy="4511040"/>
            <wp:effectExtent l="19050" t="0" r="4445" b="0"/>
            <wp:wrapTight wrapText="bothSides">
              <wp:wrapPolygon edited="0">
                <wp:start x="-144" y="0"/>
                <wp:lineTo x="-144" y="21527"/>
                <wp:lineTo x="21634" y="21527"/>
                <wp:lineTo x="21634" y="0"/>
                <wp:lineTo x="-144" y="0"/>
              </wp:wrapPolygon>
            </wp:wrapTight>
            <wp:docPr id="393" name="Picture 392" descr="AMMONITE 005 Photo of admin bldgs at Tell el-'Umei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MONITE 005 Photo of admin bldgs at Tell el-'Umeiri.jpg"/>
                    <pic:cNvPicPr/>
                  </pic:nvPicPr>
                  <pic:blipFill>
                    <a:blip r:embed="rId104" cstate="print"/>
                    <a:stretch>
                      <a:fillRect/>
                    </a:stretch>
                  </pic:blipFill>
                  <pic:spPr>
                    <a:xfrm>
                      <a:off x="0" y="0"/>
                      <a:ext cx="2853055" cy="4511040"/>
                    </a:xfrm>
                    <a:prstGeom prst="rect">
                      <a:avLst/>
                    </a:prstGeom>
                  </pic:spPr>
                </pic:pic>
              </a:graphicData>
            </a:graphic>
          </wp:anchor>
        </w:drawing>
      </w:r>
      <w:r w:rsidR="00195FCD" w:rsidRPr="002C7234">
        <w:rPr>
          <w:rFonts w:ascii="Arial" w:hAnsi="Arial" w:cs="Arial"/>
          <w:szCs w:val="20"/>
        </w:rPr>
        <w:t>PHOTO LINK: AMMONITE 005 Bird's eye photo of administrative buildings at Tell el-'</w:t>
      </w:r>
      <w:proofErr w:type="spellStart"/>
      <w:r w:rsidR="00195FCD" w:rsidRPr="002C7234">
        <w:rPr>
          <w:rFonts w:ascii="Arial" w:hAnsi="Arial" w:cs="Arial"/>
          <w:szCs w:val="20"/>
        </w:rPr>
        <w:t>Umeiri</w:t>
      </w:r>
      <w:proofErr w:type="spellEnd"/>
    </w:p>
    <w:bookmarkEnd w:id="159"/>
    <w:p w14:paraId="5AF8A359" w14:textId="77777777" w:rsidR="00147422" w:rsidRPr="002C7234" w:rsidRDefault="00147422" w:rsidP="001474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p>
    <w:p w14:paraId="0F9F6E38" w14:textId="77777777" w:rsidR="002E5118" w:rsidRPr="002C7234" w:rsidRDefault="002E5118" w:rsidP="00195FCD">
      <w:pPr>
        <w:pStyle w:val="Heading3"/>
        <w:rPr>
          <w:sz w:val="24"/>
        </w:rPr>
      </w:pPr>
      <w:bookmarkStart w:id="160" w:name="_Toc89482391"/>
      <w:bookmarkStart w:id="161" w:name="_Toc89859304"/>
    </w:p>
    <w:p w14:paraId="7254087F" w14:textId="77777777" w:rsidR="002E5118" w:rsidRPr="002C7234" w:rsidRDefault="002E5118" w:rsidP="00195FCD">
      <w:pPr>
        <w:pStyle w:val="Heading3"/>
        <w:rPr>
          <w:sz w:val="24"/>
        </w:rPr>
      </w:pPr>
    </w:p>
    <w:p w14:paraId="1CD6EC25" w14:textId="77777777" w:rsidR="00195FCD" w:rsidRPr="002C7234" w:rsidRDefault="00195FCD" w:rsidP="00AE06C9">
      <w:pPr>
        <w:pStyle w:val="Heading2"/>
      </w:pPr>
      <w:bookmarkStart w:id="162" w:name="_Toc325923232"/>
      <w:r w:rsidRPr="002C7234">
        <w:t xml:space="preserve">The </w:t>
      </w:r>
      <w:proofErr w:type="spellStart"/>
      <w:r w:rsidRPr="002C7234">
        <w:t>Ephriam</w:t>
      </w:r>
      <w:proofErr w:type="spellEnd"/>
      <w:r w:rsidRPr="002C7234">
        <w:t>-Gilead Civil War</w:t>
      </w:r>
      <w:bookmarkEnd w:id="160"/>
      <w:bookmarkEnd w:id="161"/>
      <w:r w:rsidR="00B5500E" w:rsidRPr="002C7234">
        <w:t xml:space="preserve"> </w:t>
      </w:r>
      <w:r w:rsidR="00B5500E" w:rsidRPr="002C7234">
        <w:rPr>
          <w:rFonts w:cs="Times New Roman"/>
          <w:szCs w:val="24"/>
        </w:rPr>
        <w:t>(c. 1087 BC)</w:t>
      </w:r>
      <w:bookmarkEnd w:id="162"/>
      <w:r w:rsidR="00B20208" w:rsidRPr="002C7234">
        <w:fldChar w:fldCharType="begin"/>
      </w:r>
      <w:proofErr w:type="spellStart"/>
      <w:r w:rsidRPr="002C7234">
        <w:instrText>tc</w:instrText>
      </w:r>
      <w:proofErr w:type="spellEnd"/>
      <w:r w:rsidRPr="002C7234">
        <w:instrText xml:space="preserve"> "Civil War\: </w:instrText>
      </w:r>
      <w:proofErr w:type="spellStart"/>
      <w:r w:rsidRPr="002C7234">
        <w:instrText>Ephriam</w:instrText>
      </w:r>
      <w:proofErr w:type="spellEnd"/>
      <w:r w:rsidRPr="002C7234">
        <w:instrText xml:space="preserve"> vs Gilead " \l 4</w:instrText>
      </w:r>
      <w:r w:rsidR="00B20208" w:rsidRPr="002C7234">
        <w:fldChar w:fldCharType="end"/>
      </w:r>
    </w:p>
    <w:p w14:paraId="7C2E129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E8C322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Soon after </w:t>
      </w:r>
      <w:r w:rsidR="00B5500E" w:rsidRPr="002C7234">
        <w:rPr>
          <w:rFonts w:ascii="Arial" w:hAnsi="Arial" w:cs="Arial"/>
          <w:szCs w:val="20"/>
        </w:rPr>
        <w:t>his defeat of Ammon, Jephthah was</w:t>
      </w:r>
      <w:r w:rsidRPr="002C7234">
        <w:rPr>
          <w:rFonts w:ascii="Arial" w:hAnsi="Arial" w:cs="Arial"/>
          <w:szCs w:val="20"/>
        </w:rPr>
        <w:t xml:space="preserve"> </w:t>
      </w:r>
      <w:r w:rsidR="00B5500E" w:rsidRPr="002C7234">
        <w:rPr>
          <w:rFonts w:ascii="Arial" w:hAnsi="Arial" w:cs="Arial"/>
          <w:szCs w:val="20"/>
        </w:rPr>
        <w:t>assaulted</w:t>
      </w:r>
      <w:r w:rsidRPr="002C7234">
        <w:rPr>
          <w:rFonts w:ascii="Arial" w:hAnsi="Arial" w:cs="Arial"/>
          <w:szCs w:val="20"/>
        </w:rPr>
        <w:t xml:space="preserve"> by forces from Israelite </w:t>
      </w:r>
      <w:proofErr w:type="spellStart"/>
      <w:r w:rsidRPr="002C7234">
        <w:rPr>
          <w:rFonts w:ascii="Arial" w:hAnsi="Arial" w:cs="Arial"/>
          <w:szCs w:val="20"/>
        </w:rPr>
        <w:t>Ephriam</w:t>
      </w:r>
      <w:proofErr w:type="spellEnd"/>
      <w:r w:rsidRPr="002C7234">
        <w:rPr>
          <w:rFonts w:ascii="Arial" w:hAnsi="Arial" w:cs="Arial"/>
          <w:szCs w:val="20"/>
        </w:rPr>
        <w:t xml:space="preserve"> who crossed the </w:t>
      </w:r>
      <w:proofErr w:type="spellStart"/>
      <w:r w:rsidRPr="002C7234">
        <w:rPr>
          <w:rFonts w:ascii="Arial" w:hAnsi="Arial" w:cs="Arial"/>
          <w:szCs w:val="20"/>
        </w:rPr>
        <w:t>Zapon</w:t>
      </w:r>
      <w:proofErr w:type="spellEnd"/>
      <w:r w:rsidRPr="002C7234">
        <w:rPr>
          <w:rFonts w:ascii="Arial" w:hAnsi="Arial" w:cs="Arial"/>
          <w:szCs w:val="20"/>
        </w:rPr>
        <w:t xml:space="preserve"> and demanded to know why they were not invited to participate in the campaign agains</w:t>
      </w:r>
      <w:r w:rsidR="00B5500E" w:rsidRPr="002C7234">
        <w:rPr>
          <w:rFonts w:ascii="Arial" w:hAnsi="Arial" w:cs="Arial"/>
          <w:szCs w:val="20"/>
        </w:rPr>
        <w:t>t</w:t>
      </w:r>
      <w:r w:rsidRPr="002C7234">
        <w:rPr>
          <w:rFonts w:ascii="Arial" w:hAnsi="Arial" w:cs="Arial"/>
          <w:szCs w:val="20"/>
        </w:rPr>
        <w:t xml:space="preserve"> Ammon, presumably wanting a share of booty. Jephthah explained that he had asked for assistance from </w:t>
      </w:r>
      <w:proofErr w:type="spellStart"/>
      <w:r w:rsidRPr="002C7234">
        <w:rPr>
          <w:rFonts w:ascii="Arial" w:hAnsi="Arial" w:cs="Arial"/>
          <w:szCs w:val="20"/>
        </w:rPr>
        <w:t>Eprhriam</w:t>
      </w:r>
      <w:proofErr w:type="spellEnd"/>
      <w:r w:rsidRPr="002C7234">
        <w:rPr>
          <w:rFonts w:ascii="Arial" w:hAnsi="Arial" w:cs="Arial"/>
          <w:szCs w:val="20"/>
        </w:rPr>
        <w:t xml:space="preserve">, but none came. Dissatisfied, a civil war ensued in which dialect was used as a means of identifying friend from foe (Judges 12:5-6). The war casualties for </w:t>
      </w:r>
      <w:proofErr w:type="spellStart"/>
      <w:r w:rsidRPr="002C7234">
        <w:rPr>
          <w:rFonts w:ascii="Arial" w:hAnsi="Arial" w:cs="Arial"/>
          <w:szCs w:val="20"/>
        </w:rPr>
        <w:t>Eprhraim</w:t>
      </w:r>
      <w:proofErr w:type="spellEnd"/>
      <w:r w:rsidRPr="002C7234">
        <w:rPr>
          <w:rFonts w:ascii="Arial" w:hAnsi="Arial" w:cs="Arial"/>
          <w:szCs w:val="20"/>
        </w:rPr>
        <w:t xml:space="preserve"> where 42,000 killed. Gilead's losses were not stated. Afterwards, Jephthah lead Isr</w:t>
      </w:r>
      <w:r w:rsidR="00785B8A" w:rsidRPr="002C7234">
        <w:rPr>
          <w:rFonts w:ascii="Arial" w:hAnsi="Arial" w:cs="Arial"/>
          <w:szCs w:val="20"/>
        </w:rPr>
        <w:t>ae</w:t>
      </w:r>
      <w:r w:rsidRPr="002C7234">
        <w:rPr>
          <w:rFonts w:ascii="Arial" w:hAnsi="Arial" w:cs="Arial"/>
          <w:szCs w:val="20"/>
        </w:rPr>
        <w:t>l for six more years, then died in Gilead (Judges 12:7).</w:t>
      </w:r>
    </w:p>
    <w:p w14:paraId="336DC3F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047A02" w14:textId="77777777" w:rsidR="00AE06C9" w:rsidRDefault="00AE06C9">
      <w:pPr>
        <w:widowControl/>
        <w:autoSpaceDE/>
        <w:autoSpaceDN/>
        <w:adjustRightInd/>
        <w:rPr>
          <w:rStyle w:val="Heading2Char"/>
          <w:sz w:val="24"/>
        </w:rPr>
      </w:pPr>
      <w:bookmarkStart w:id="163" w:name="_Toc89482392"/>
      <w:bookmarkStart w:id="164" w:name="_Toc89859305"/>
      <w:r>
        <w:rPr>
          <w:rStyle w:val="Heading2Char"/>
          <w:sz w:val="24"/>
        </w:rPr>
        <w:lastRenderedPageBreak/>
        <w:br w:type="page"/>
      </w:r>
    </w:p>
    <w:p w14:paraId="67C961EF" w14:textId="77777777" w:rsidR="00195FCD" w:rsidRPr="00AE06C9" w:rsidRDefault="00195FCD" w:rsidP="00AE06C9">
      <w:pPr>
        <w:pStyle w:val="Heading1"/>
      </w:pPr>
      <w:bookmarkStart w:id="165" w:name="_Toc325923233"/>
      <w:r w:rsidRPr="00AE06C9">
        <w:rPr>
          <w:rStyle w:val="Heading2Char"/>
          <w:b/>
          <w:bCs/>
          <w:i w:val="0"/>
          <w:iCs w:val="0"/>
          <w:noProof w:val="0"/>
          <w:sz w:val="32"/>
        </w:rPr>
        <w:lastRenderedPageBreak/>
        <w:t>TRAVELS OF WEN-AMON</w:t>
      </w:r>
      <w:bookmarkEnd w:id="163"/>
      <w:bookmarkEnd w:id="164"/>
      <w:r w:rsidRPr="00AE06C9">
        <w:t xml:space="preserve"> (circa 1087-1081</w:t>
      </w:r>
      <w:r w:rsidR="00785B8A" w:rsidRPr="00AE06C9">
        <w:t xml:space="preserve"> </w:t>
      </w:r>
      <w:r w:rsidRPr="00AE06C9">
        <w:t>BC)</w:t>
      </w:r>
      <w:bookmarkEnd w:id="165"/>
    </w:p>
    <w:p w14:paraId="33BF0B6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2558BE" w14:textId="77777777" w:rsidR="00177400"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About the time of Jephthah, an official of the Karnak temple at Amon was sent to Byblos to obtain lumber for the ceremonial barge of Amon</w:t>
      </w:r>
      <w:r w:rsidR="00443BC1" w:rsidRPr="002C7234">
        <w:rPr>
          <w:rFonts w:ascii="Arial" w:hAnsi="Arial" w:cs="Arial"/>
          <w:szCs w:val="20"/>
        </w:rPr>
        <w:t xml:space="preserve"> (</w:t>
      </w:r>
      <w:proofErr w:type="spellStart"/>
      <w:r w:rsidR="00443BC1" w:rsidRPr="002C7234">
        <w:rPr>
          <w:rFonts w:ascii="Arial" w:hAnsi="Arial" w:cs="Arial"/>
          <w:szCs w:val="20"/>
        </w:rPr>
        <w:t>Horeth</w:t>
      </w:r>
      <w:proofErr w:type="spellEnd"/>
      <w:r w:rsidR="00443BC1" w:rsidRPr="002C7234">
        <w:rPr>
          <w:rFonts w:ascii="Arial" w:hAnsi="Arial" w:cs="Arial"/>
          <w:szCs w:val="20"/>
        </w:rPr>
        <w:t>, 1998:238)</w:t>
      </w:r>
      <w:r w:rsidRPr="002C7234">
        <w:rPr>
          <w:rFonts w:ascii="Arial" w:hAnsi="Arial" w:cs="Arial"/>
          <w:szCs w:val="20"/>
        </w:rPr>
        <w:t xml:space="preserve">. </w:t>
      </w:r>
    </w:p>
    <w:p w14:paraId="0ACA4133" w14:textId="77777777" w:rsidR="00177400" w:rsidRPr="002C7234" w:rsidRDefault="001774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C3402A5" w14:textId="77777777" w:rsidR="00177400" w:rsidRPr="002C7234" w:rsidRDefault="001774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66" w:name="BYBLOS002"/>
      <w:r w:rsidRPr="002C7234">
        <w:rPr>
          <w:rFonts w:ascii="Arial" w:hAnsi="Arial" w:cs="Arial"/>
          <w:szCs w:val="20"/>
        </w:rPr>
        <w:t>PHOTO LINK: BYBLOS 002 Location map; http://www.google.com/imgres</w:t>
      </w:r>
      <w:proofErr w:type="gramStart"/>
      <w:r w:rsidRPr="002C7234">
        <w:rPr>
          <w:rFonts w:ascii="Arial" w:hAnsi="Arial" w:cs="Arial"/>
          <w:szCs w:val="20"/>
        </w:rPr>
        <w:t>?...</w:t>
      </w:r>
      <w:proofErr w:type="gramEnd"/>
      <w:r w:rsidRPr="002C7234">
        <w:rPr>
          <w:rFonts w:ascii="Arial" w:hAnsi="Arial" w:cs="Arial"/>
          <w:szCs w:val="20"/>
        </w:rPr>
        <w:t>; Aug. 1, 2010</w:t>
      </w:r>
    </w:p>
    <w:bookmarkEnd w:id="166"/>
    <w:p w14:paraId="4256217F" w14:textId="77777777" w:rsidR="00177400" w:rsidRPr="002C7234" w:rsidRDefault="00AE06C9" w:rsidP="009E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5CC21089" wp14:editId="1C012E3D">
            <wp:extent cx="5090302" cy="4843427"/>
            <wp:effectExtent l="19050" t="0" r="0" b="0"/>
            <wp:docPr id="464" name="Picture 463" descr="BYBLOS 002B Location ma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BLOS 002B Location map.bmp"/>
                    <pic:cNvPicPr/>
                  </pic:nvPicPr>
                  <pic:blipFill>
                    <a:blip r:embed="rId105" cstate="print"/>
                    <a:stretch>
                      <a:fillRect/>
                    </a:stretch>
                  </pic:blipFill>
                  <pic:spPr>
                    <a:xfrm>
                      <a:off x="0" y="0"/>
                      <a:ext cx="5099099" cy="4851798"/>
                    </a:xfrm>
                    <a:prstGeom prst="rect">
                      <a:avLst/>
                    </a:prstGeom>
                  </pic:spPr>
                </pic:pic>
              </a:graphicData>
            </a:graphic>
          </wp:inline>
        </w:drawing>
      </w:r>
    </w:p>
    <w:p w14:paraId="7D4FEFC2" w14:textId="77777777" w:rsidR="009E0F38" w:rsidRDefault="009E0F3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ADD185" w14:textId="77777777" w:rsidR="00443BC1" w:rsidRPr="002C7234" w:rsidRDefault="00443BC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Byblos was an ancient city of Phoenicia, on the Mediterranean Sea, near present-day Beirut, Lebanon. Extensive archaeological investigations, begun in 1921, indicate that Byblos is one of the oldest continuously inhabited cities in the world, with remains of civilizations dating from about 5000 BC. The city was the principal city of Phoenicia and an important seaport during the 2nd millennium BC, when it exported cedar and other woods to Egypt. The name Byblos, applied by the Greeks to papyrus, which they imported from Byblos, is the source of the word Bible. </w:t>
      </w:r>
      <w:proofErr w:type="spellStart"/>
      <w:r w:rsidRPr="002C7234">
        <w:rPr>
          <w:rFonts w:ascii="Arial" w:hAnsi="Arial" w:cs="Arial"/>
          <w:szCs w:val="20"/>
        </w:rPr>
        <w:t>Gebal</w:t>
      </w:r>
      <w:proofErr w:type="spellEnd"/>
      <w:r w:rsidRPr="002C7234">
        <w:rPr>
          <w:rFonts w:ascii="Arial" w:hAnsi="Arial" w:cs="Arial"/>
          <w:szCs w:val="20"/>
        </w:rPr>
        <w:t xml:space="preserve"> was the biblical name for the city; the Book of Ezekiel (see 27:9) mentions the maritime pursuits of its inhabitants. The city of Byblos is now occupied by a Lebanese village called </w:t>
      </w:r>
      <w:proofErr w:type="spellStart"/>
      <w:r w:rsidRPr="002C7234">
        <w:rPr>
          <w:rFonts w:ascii="Arial" w:hAnsi="Arial" w:cs="Arial"/>
          <w:szCs w:val="20"/>
        </w:rPr>
        <w:t>Jubayl</w:t>
      </w:r>
      <w:proofErr w:type="spellEnd"/>
      <w:r w:rsidRPr="002C7234">
        <w:rPr>
          <w:rFonts w:ascii="Arial" w:hAnsi="Arial" w:cs="Arial"/>
          <w:szCs w:val="20"/>
        </w:rPr>
        <w:t xml:space="preserve"> (</w:t>
      </w:r>
      <w:proofErr w:type="gramStart"/>
      <w:r w:rsidRPr="002C7234">
        <w:rPr>
          <w:rFonts w:ascii="Arial" w:hAnsi="Arial" w:cs="Arial"/>
          <w:szCs w:val="20"/>
        </w:rPr>
        <w:t>http://www.galenfrysinger.com/byblos.htm ;</w:t>
      </w:r>
      <w:proofErr w:type="gramEnd"/>
      <w:r w:rsidRPr="002C7234">
        <w:rPr>
          <w:rFonts w:ascii="Arial" w:hAnsi="Arial" w:cs="Arial"/>
          <w:szCs w:val="20"/>
        </w:rPr>
        <w:t xml:space="preserve"> March 27, 2006)</w:t>
      </w:r>
    </w:p>
    <w:p w14:paraId="6D4BD8D2" w14:textId="77777777" w:rsidR="00443BC1" w:rsidRPr="002C7234" w:rsidRDefault="00443BC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olor w:val="800000"/>
          <w:szCs w:val="27"/>
        </w:rPr>
      </w:pPr>
    </w:p>
    <w:p w14:paraId="11C9D3B9" w14:textId="77777777" w:rsidR="00785B8A" w:rsidRPr="002C7234" w:rsidRDefault="00443BC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w:t>
      </w:r>
      <w:r w:rsidR="00195FCD" w:rsidRPr="002C7234">
        <w:rPr>
          <w:rFonts w:ascii="Arial" w:hAnsi="Arial" w:cs="Arial"/>
          <w:szCs w:val="20"/>
        </w:rPr>
        <w:t xml:space="preserve"> journey </w:t>
      </w:r>
      <w:r w:rsidRPr="002C7234">
        <w:rPr>
          <w:rFonts w:ascii="Arial" w:hAnsi="Arial" w:cs="Arial"/>
          <w:szCs w:val="20"/>
        </w:rPr>
        <w:t>to Byblos took Wen-Amon</w:t>
      </w:r>
      <w:r w:rsidR="00195FCD" w:rsidRPr="002C7234">
        <w:rPr>
          <w:rFonts w:ascii="Arial" w:hAnsi="Arial" w:cs="Arial"/>
          <w:szCs w:val="20"/>
        </w:rPr>
        <w:t xml:space="preserve"> to </w:t>
      </w:r>
      <w:proofErr w:type="spellStart"/>
      <w:r w:rsidR="00195FCD" w:rsidRPr="002C7234">
        <w:rPr>
          <w:rFonts w:ascii="Arial" w:hAnsi="Arial" w:cs="Arial"/>
          <w:szCs w:val="20"/>
        </w:rPr>
        <w:t>Dor</w:t>
      </w:r>
      <w:proofErr w:type="spellEnd"/>
      <w:r w:rsidR="00195FCD" w:rsidRPr="002C7234">
        <w:rPr>
          <w:rFonts w:ascii="Arial" w:hAnsi="Arial" w:cs="Arial"/>
          <w:szCs w:val="20"/>
        </w:rPr>
        <w:t xml:space="preserve"> at a time when Sea Peoples were had a powerful presence along the coast and the kingdoms of Palestine were feeling independent</w:t>
      </w:r>
      <w:r w:rsidRPr="002C7234">
        <w:rPr>
          <w:rFonts w:ascii="Arial" w:hAnsi="Arial" w:cs="Arial"/>
          <w:szCs w:val="20"/>
        </w:rPr>
        <w:t xml:space="preserve"> (</w:t>
      </w:r>
      <w:proofErr w:type="spellStart"/>
      <w:r w:rsidRPr="002C7234">
        <w:rPr>
          <w:rFonts w:ascii="Arial" w:hAnsi="Arial" w:cs="Arial"/>
          <w:szCs w:val="20"/>
        </w:rPr>
        <w:t>Horeth</w:t>
      </w:r>
      <w:proofErr w:type="spellEnd"/>
      <w:r w:rsidRPr="002C7234">
        <w:rPr>
          <w:rFonts w:ascii="Arial" w:hAnsi="Arial" w:cs="Arial"/>
          <w:szCs w:val="20"/>
        </w:rPr>
        <w:t>, 1998:238)</w:t>
      </w:r>
      <w:r w:rsidR="00195FCD" w:rsidRPr="002C7234">
        <w:rPr>
          <w:rFonts w:ascii="Arial" w:hAnsi="Arial" w:cs="Arial"/>
          <w:szCs w:val="20"/>
        </w:rPr>
        <w:t xml:space="preserve">. </w:t>
      </w:r>
    </w:p>
    <w:p w14:paraId="06CC152F" w14:textId="77777777" w:rsidR="00785B8A" w:rsidRPr="002C7234" w:rsidRDefault="00785B8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556FA8" w14:textId="77777777" w:rsidR="00FD1F7C" w:rsidRPr="002C7234"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Dor</w:t>
      </w:r>
      <w:proofErr w:type="spellEnd"/>
      <w:r w:rsidRPr="002C7234">
        <w:rPr>
          <w:rFonts w:ascii="Arial" w:hAnsi="Arial" w:cs="Arial"/>
          <w:szCs w:val="20"/>
        </w:rPr>
        <w:t xml:space="preserve"> was discussed on pages 191-196 of this chapter.</w:t>
      </w:r>
    </w:p>
    <w:p w14:paraId="0EA97A18" w14:textId="77777777" w:rsidR="00FD1F7C" w:rsidRPr="002C7234"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6BD9A14" w14:textId="77777777" w:rsidR="00195FCD" w:rsidRPr="002C7234"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w:t>
      </w:r>
      <w:proofErr w:type="spellStart"/>
      <w:proofErr w:type="gramStart"/>
      <w:r w:rsidRPr="002C7234">
        <w:rPr>
          <w:rFonts w:ascii="Arial" w:hAnsi="Arial" w:cs="Arial"/>
          <w:szCs w:val="20"/>
        </w:rPr>
        <w:t>Dor</w:t>
      </w:r>
      <w:proofErr w:type="spellEnd"/>
      <w:r w:rsidRPr="002C7234">
        <w:rPr>
          <w:rFonts w:ascii="Arial" w:hAnsi="Arial" w:cs="Arial"/>
          <w:szCs w:val="20"/>
        </w:rPr>
        <w:t>,  Wen</w:t>
      </w:r>
      <w:proofErr w:type="gramEnd"/>
      <w:r w:rsidRPr="002C7234">
        <w:rPr>
          <w:rFonts w:ascii="Arial" w:hAnsi="Arial" w:cs="Arial"/>
          <w:szCs w:val="20"/>
        </w:rPr>
        <w:t>-</w:t>
      </w:r>
      <w:proofErr w:type="spellStart"/>
      <w:r w:rsidRPr="002C7234">
        <w:rPr>
          <w:rFonts w:ascii="Arial" w:hAnsi="Arial" w:cs="Arial"/>
          <w:szCs w:val="20"/>
        </w:rPr>
        <w:t>amon</w:t>
      </w:r>
      <w:proofErr w:type="spellEnd"/>
      <w:r w:rsidRPr="002C7234">
        <w:rPr>
          <w:rFonts w:ascii="Arial" w:hAnsi="Arial" w:cs="Arial"/>
          <w:szCs w:val="20"/>
        </w:rPr>
        <w:t xml:space="preserve"> was provided food. B</w:t>
      </w:r>
      <w:r w:rsidR="00195FCD" w:rsidRPr="002C7234">
        <w:rPr>
          <w:rFonts w:ascii="Arial" w:hAnsi="Arial" w:cs="Arial"/>
          <w:szCs w:val="20"/>
        </w:rPr>
        <w:t xml:space="preserve">ut his timber and money were stolen. Demanding an investigation that never matured, he went on to </w:t>
      </w:r>
      <w:proofErr w:type="spellStart"/>
      <w:r w:rsidR="00195FCD" w:rsidRPr="002C7234">
        <w:rPr>
          <w:rFonts w:ascii="Arial" w:hAnsi="Arial" w:cs="Arial"/>
          <w:szCs w:val="20"/>
        </w:rPr>
        <w:t>Tyre</w:t>
      </w:r>
      <w:proofErr w:type="spellEnd"/>
      <w:r w:rsidR="00443BC1" w:rsidRPr="002C7234">
        <w:rPr>
          <w:rFonts w:ascii="Arial" w:hAnsi="Arial" w:cs="Arial"/>
          <w:szCs w:val="20"/>
        </w:rPr>
        <w:t xml:space="preserve"> and then to Bybl</w:t>
      </w:r>
      <w:r w:rsidR="00195FCD" w:rsidRPr="002C7234">
        <w:rPr>
          <w:rFonts w:ascii="Arial" w:hAnsi="Arial" w:cs="Arial"/>
          <w:szCs w:val="20"/>
        </w:rPr>
        <w:t>os. There he appropriated money and threatened to hold it until his timber and money were returned:</w:t>
      </w:r>
    </w:p>
    <w:p w14:paraId="02CC9CF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ADEC2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9E0F38">
        <w:rPr>
          <w:rFonts w:ascii="Arial" w:hAnsi="Arial" w:cs="Arial"/>
          <w:i/>
          <w:szCs w:val="20"/>
        </w:rPr>
        <w:t xml:space="preserve">And the Prince of Byblos sent to me, saying "Get out of my harbor!"  And I sent to him saying, "Where should I go </w:t>
      </w:r>
      <w:proofErr w:type="gramStart"/>
      <w:r w:rsidRPr="009E0F38">
        <w:rPr>
          <w:rFonts w:ascii="Arial" w:hAnsi="Arial" w:cs="Arial"/>
          <w:i/>
          <w:szCs w:val="20"/>
        </w:rPr>
        <w:t>to?...</w:t>
      </w:r>
      <w:proofErr w:type="gramEnd"/>
      <w:r w:rsidRPr="009E0F38">
        <w:rPr>
          <w:rFonts w:ascii="Arial" w:hAnsi="Arial" w:cs="Arial"/>
          <w:i/>
          <w:szCs w:val="20"/>
        </w:rPr>
        <w:t>If yo</w:t>
      </w:r>
      <w:r w:rsidR="00BC412D" w:rsidRPr="009E0F38">
        <w:rPr>
          <w:rFonts w:ascii="Arial" w:hAnsi="Arial" w:cs="Arial"/>
          <w:i/>
          <w:szCs w:val="20"/>
        </w:rPr>
        <w:t>u</w:t>
      </w:r>
      <w:r w:rsidRPr="009E0F38">
        <w:rPr>
          <w:rFonts w:ascii="Arial" w:hAnsi="Arial" w:cs="Arial"/>
          <w:i/>
          <w:szCs w:val="20"/>
        </w:rPr>
        <w:t xml:space="preserve"> have a ship to carry me, have me taken to Egypt again!"  So I spent twenty-nine days in his harbor, while he spent the time sending me every day to say "Get out of my harbor</w:t>
      </w:r>
      <w:r w:rsidRPr="002C7234">
        <w:rPr>
          <w:rFonts w:ascii="Arial" w:hAnsi="Arial" w:cs="Arial"/>
          <w:szCs w:val="20"/>
        </w:rPr>
        <w:t xml:space="preserve">" (ANE 1:18; ANET 26, cited by </w:t>
      </w:r>
      <w:proofErr w:type="spellStart"/>
      <w:r w:rsidRPr="002C7234">
        <w:rPr>
          <w:rFonts w:ascii="Arial" w:hAnsi="Arial" w:cs="Arial"/>
          <w:szCs w:val="20"/>
        </w:rPr>
        <w:t>Horeth</w:t>
      </w:r>
      <w:proofErr w:type="spellEnd"/>
      <w:r w:rsidRPr="002C7234">
        <w:rPr>
          <w:rFonts w:ascii="Arial" w:hAnsi="Arial" w:cs="Arial"/>
          <w:szCs w:val="20"/>
        </w:rPr>
        <w:t>, 1998:238)</w:t>
      </w:r>
    </w:p>
    <w:p w14:paraId="7149276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7A653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Finally, Wen-Amon got and a</w:t>
      </w:r>
      <w:r w:rsidR="00785B8A" w:rsidRPr="002C7234">
        <w:rPr>
          <w:rFonts w:ascii="Arial" w:hAnsi="Arial" w:cs="Arial"/>
          <w:szCs w:val="20"/>
        </w:rPr>
        <w:t>udience with the prince of Bybl</w:t>
      </w:r>
      <w:r w:rsidRPr="002C7234">
        <w:rPr>
          <w:rFonts w:ascii="Arial" w:hAnsi="Arial" w:cs="Arial"/>
          <w:szCs w:val="20"/>
        </w:rPr>
        <w:t>os:</w:t>
      </w:r>
    </w:p>
    <w:p w14:paraId="588A39C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szCs w:val="20"/>
        </w:rPr>
      </w:pPr>
    </w:p>
    <w:p w14:paraId="49D8AEF0" w14:textId="77777777" w:rsidR="00195FCD" w:rsidRPr="009E0F38"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jc w:val="both"/>
        <w:rPr>
          <w:rFonts w:ascii="Arial" w:hAnsi="Arial" w:cs="Arial"/>
          <w:i/>
          <w:szCs w:val="20"/>
        </w:rPr>
      </w:pPr>
      <w:r w:rsidRPr="009E0F38">
        <w:rPr>
          <w:rFonts w:ascii="Arial" w:hAnsi="Arial" w:cs="Arial"/>
          <w:i/>
          <w:szCs w:val="20"/>
        </w:rPr>
        <w:t>And I found him sitting in his upper room, with his back turned to a window...And he... said to me: "On what business have you come?" So I told him: "I have come after the woodwork for the great and august bark of Amon-Re, king of the gods. Your father did it, your grandfather did it, and you will do it too!" So I spoke to him. But he said to me: "To be sure, they did it.  And if you give me something for doing it, I will do it! Why, when my people carried out this commission, Pharaoh... sent six ships loaded with Egyptian goods, and they unloaded them into their store</w:t>
      </w:r>
      <w:r w:rsidRPr="009E0F38">
        <w:rPr>
          <w:rFonts w:ascii="Arial" w:hAnsi="Arial" w:cs="Arial"/>
          <w:i/>
          <w:szCs w:val="20"/>
        </w:rPr>
        <w:softHyphen/>
        <w:t>houses! You_-- what is it that you're bringing me--</w:t>
      </w:r>
      <w:proofErr w:type="spellStart"/>
      <w:r w:rsidRPr="009E0F38">
        <w:rPr>
          <w:rFonts w:ascii="Arial" w:hAnsi="Arial" w:cs="Arial"/>
          <w:i/>
          <w:szCs w:val="20"/>
        </w:rPr>
        <w:t>me</w:t>
      </w:r>
      <w:proofErr w:type="spellEnd"/>
      <w:r w:rsidRPr="009E0F38">
        <w:rPr>
          <w:rFonts w:ascii="Arial" w:hAnsi="Arial" w:cs="Arial"/>
          <w:i/>
          <w:szCs w:val="20"/>
        </w:rPr>
        <w:t xml:space="preserve"> also?" And he had the journal rolls of his </w:t>
      </w:r>
      <w:proofErr w:type="spellStart"/>
      <w:r w:rsidRPr="009E0F38">
        <w:rPr>
          <w:rFonts w:ascii="Arial" w:hAnsi="Arial" w:cs="Arial"/>
          <w:i/>
          <w:szCs w:val="20"/>
        </w:rPr>
        <w:t>fathers</w:t>
      </w:r>
      <w:proofErr w:type="spellEnd"/>
      <w:r w:rsidRPr="009E0F38">
        <w:rPr>
          <w:rFonts w:ascii="Arial" w:hAnsi="Arial" w:cs="Arial"/>
          <w:i/>
          <w:szCs w:val="20"/>
        </w:rPr>
        <w:t xml:space="preserve"> brought, and he had them read out in my presence, and they found a thousand </w:t>
      </w:r>
      <w:proofErr w:type="spellStart"/>
      <w:r w:rsidRPr="009E0F38">
        <w:rPr>
          <w:rFonts w:ascii="Arial" w:hAnsi="Arial" w:cs="Arial"/>
          <w:i/>
          <w:iCs/>
          <w:szCs w:val="20"/>
        </w:rPr>
        <w:t>deben</w:t>
      </w:r>
      <w:proofErr w:type="spellEnd"/>
      <w:r w:rsidRPr="009E0F38">
        <w:rPr>
          <w:rFonts w:ascii="Arial" w:hAnsi="Arial" w:cs="Arial"/>
          <w:i/>
          <w:szCs w:val="20"/>
        </w:rPr>
        <w:t xml:space="preserve"> of silver and all kinds of things in his scrolls.</w:t>
      </w:r>
    </w:p>
    <w:p w14:paraId="18BC06E1" w14:textId="77777777" w:rsidR="00195FCD" w:rsidRPr="009E0F38"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Arial" w:hAnsi="Arial" w:cs="Arial"/>
          <w:i/>
          <w:szCs w:val="20"/>
        </w:rPr>
      </w:pPr>
    </w:p>
    <w:p w14:paraId="0060A97A" w14:textId="77777777" w:rsidR="00195FCD" w:rsidRPr="009E0F38"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i/>
          <w:szCs w:val="20"/>
        </w:rPr>
      </w:pPr>
      <w:r w:rsidRPr="009E0F38">
        <w:rPr>
          <w:rFonts w:ascii="Arial" w:hAnsi="Arial" w:cs="Arial"/>
          <w:i/>
          <w:szCs w:val="20"/>
        </w:rPr>
        <w:t>So he said to me: "If the ruler of Egypt were the lord of mine, and I were his servant also, he would not have to send silver and gold, saying: 'Carry out the commission of Amon!' There would be no carrying of a royal gift, such as they used to do for my father. As for me--</w:t>
      </w:r>
      <w:proofErr w:type="spellStart"/>
      <w:r w:rsidRPr="009E0F38">
        <w:rPr>
          <w:rFonts w:ascii="Arial" w:hAnsi="Arial" w:cs="Arial"/>
          <w:i/>
          <w:szCs w:val="20"/>
        </w:rPr>
        <w:t>me</w:t>
      </w:r>
      <w:proofErr w:type="spellEnd"/>
      <w:r w:rsidRPr="009E0F38">
        <w:rPr>
          <w:rFonts w:ascii="Arial" w:hAnsi="Arial" w:cs="Arial"/>
          <w:i/>
          <w:szCs w:val="20"/>
        </w:rPr>
        <w:t xml:space="preserve"> also--I am not your servant! I am not the servant of him who sent you either! If I cry out to the Lebanon, the heavens open up, and the logs are here lying on the shore of the sea!"</w:t>
      </w:r>
    </w:p>
    <w:p w14:paraId="17526897" w14:textId="77777777" w:rsidR="00FD1F7C" w:rsidRPr="009E0F38"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i/>
          <w:szCs w:val="20"/>
        </w:rPr>
      </w:pPr>
    </w:p>
    <w:p w14:paraId="4F833655" w14:textId="77777777" w:rsidR="009E0F38" w:rsidRDefault="009E0F38">
      <w:pPr>
        <w:widowControl/>
        <w:autoSpaceDE/>
        <w:autoSpaceDN/>
        <w:adjustRightInd/>
        <w:rPr>
          <w:rFonts w:ascii="Arial" w:hAnsi="Arial" w:cs="Arial"/>
          <w:szCs w:val="20"/>
        </w:rPr>
      </w:pPr>
      <w:r>
        <w:rPr>
          <w:rFonts w:ascii="Arial" w:hAnsi="Arial" w:cs="Arial"/>
          <w:szCs w:val="20"/>
        </w:rPr>
        <w:br w:type="page"/>
      </w:r>
    </w:p>
    <w:p w14:paraId="77C83C0A" w14:textId="77777777" w:rsidR="00FD1F7C" w:rsidRPr="002C7234"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bookmarkStart w:id="167" w:name="BYBLOS001"/>
      <w:r w:rsidRPr="002C7234">
        <w:rPr>
          <w:rFonts w:ascii="Arial" w:hAnsi="Arial" w:cs="Arial"/>
          <w:szCs w:val="20"/>
        </w:rPr>
        <w:lastRenderedPageBreak/>
        <w:t>PHOTO LINK: BYBLOS 001 View of Seaport</w:t>
      </w:r>
    </w:p>
    <w:bookmarkEnd w:id="167"/>
    <w:p w14:paraId="57B443E4" w14:textId="77777777" w:rsidR="00FD1F7C" w:rsidRPr="002C7234" w:rsidRDefault="00FD1F7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2C7234">
        <w:rPr>
          <w:rFonts w:ascii="Arial" w:hAnsi="Arial" w:cs="Arial"/>
          <w:noProof/>
          <w:szCs w:val="20"/>
        </w:rPr>
        <w:drawing>
          <wp:inline distT="0" distB="0" distL="0" distR="0" wp14:anchorId="7457A529" wp14:editId="61680F47">
            <wp:extent cx="5568696" cy="3995928"/>
            <wp:effectExtent l="19050" t="0" r="0" b="0"/>
            <wp:docPr id="394" name="Picture 393" descr="BYBLOS 001 Sea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BLOS 001 Seaport.jpg"/>
                    <pic:cNvPicPr/>
                  </pic:nvPicPr>
                  <pic:blipFill>
                    <a:blip r:embed="rId106" cstate="print"/>
                    <a:stretch>
                      <a:fillRect/>
                    </a:stretch>
                  </pic:blipFill>
                  <pic:spPr>
                    <a:xfrm>
                      <a:off x="0" y="0"/>
                      <a:ext cx="5568696" cy="3995928"/>
                    </a:xfrm>
                    <a:prstGeom prst="rect">
                      <a:avLst/>
                    </a:prstGeom>
                  </pic:spPr>
                </pic:pic>
              </a:graphicData>
            </a:graphic>
          </wp:inline>
        </w:drawing>
      </w:r>
    </w:p>
    <w:p w14:paraId="399D703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E61D5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After more badgering, a letter was sent to Egypt, and more money (in the form of trade goods) was sent to Byblos. The resulting shipment was of linen, papyrus, cowhides, ropes, lentils and fish. This was a much less "royal" gift than was given in earlier Egyptian administrations. The payment was accepted and Wen-Amon got his lumber. Then, just as the shipment of timber was leaving, eleven Phoenician boats appear</w:t>
      </w:r>
      <w:r w:rsidR="002373B2" w:rsidRPr="002C7234">
        <w:rPr>
          <w:rFonts w:ascii="Arial" w:hAnsi="Arial" w:cs="Arial"/>
          <w:szCs w:val="20"/>
        </w:rPr>
        <w:t>ed</w:t>
      </w:r>
      <w:r w:rsidRPr="002C7234">
        <w:rPr>
          <w:rFonts w:ascii="Arial" w:hAnsi="Arial" w:cs="Arial"/>
          <w:szCs w:val="20"/>
        </w:rPr>
        <w:t>. Fearing piracy, Wen-Amon asked for a meeting:</w:t>
      </w:r>
    </w:p>
    <w:p w14:paraId="02011B2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7C757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9E0F38">
        <w:rPr>
          <w:rFonts w:ascii="Arial" w:hAnsi="Arial" w:cs="Arial"/>
          <w:i/>
          <w:szCs w:val="20"/>
        </w:rPr>
        <w:t>And he stood in their midst, and he said..."What have you come for?  And they said to him: "We have come af</w:t>
      </w:r>
      <w:r w:rsidR="00BC412D" w:rsidRPr="009E0F38">
        <w:rPr>
          <w:rFonts w:ascii="Arial" w:hAnsi="Arial" w:cs="Arial"/>
          <w:i/>
          <w:szCs w:val="20"/>
        </w:rPr>
        <w:t>t</w:t>
      </w:r>
      <w:r w:rsidRPr="009E0F38">
        <w:rPr>
          <w:rFonts w:ascii="Arial" w:hAnsi="Arial" w:cs="Arial"/>
          <w:i/>
          <w:szCs w:val="20"/>
        </w:rPr>
        <w:t>er the blasted ships which you are sending to Egypt with our opponents!" But he said to them "I cannot arrest the messenger of Amon inside my land.  Let me send him away, and you go after him to arrest him"</w:t>
      </w:r>
      <w:r w:rsidRPr="002C7234">
        <w:rPr>
          <w:rFonts w:ascii="Arial" w:hAnsi="Arial" w:cs="Arial"/>
          <w:szCs w:val="20"/>
        </w:rPr>
        <w:t xml:space="preserve"> (ANE 1:23, ANET 29, cited by </w:t>
      </w:r>
      <w:proofErr w:type="spellStart"/>
      <w:r w:rsidRPr="002C7234">
        <w:rPr>
          <w:rFonts w:ascii="Arial" w:hAnsi="Arial" w:cs="Arial"/>
          <w:szCs w:val="20"/>
        </w:rPr>
        <w:t>Horeth</w:t>
      </w:r>
      <w:proofErr w:type="spellEnd"/>
      <w:r w:rsidRPr="002C7234">
        <w:rPr>
          <w:rFonts w:ascii="Arial" w:hAnsi="Arial" w:cs="Arial"/>
          <w:szCs w:val="20"/>
        </w:rPr>
        <w:t>, 1998:239).</w:t>
      </w:r>
    </w:p>
    <w:p w14:paraId="64B4756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A0919A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Wen-Amon escaped (with his timber?) from the harbor and came ashore </w:t>
      </w:r>
      <w:proofErr w:type="gramStart"/>
      <w:r w:rsidRPr="002C7234">
        <w:rPr>
          <w:rFonts w:ascii="Arial" w:hAnsi="Arial" w:cs="Arial"/>
          <w:szCs w:val="20"/>
        </w:rPr>
        <w:t>again  in</w:t>
      </w:r>
      <w:proofErr w:type="gramEnd"/>
      <w:r w:rsidRPr="002C7234">
        <w:rPr>
          <w:rFonts w:ascii="Arial" w:hAnsi="Arial" w:cs="Arial"/>
          <w:szCs w:val="20"/>
        </w:rPr>
        <w:t xml:space="preserve"> Cyprus. Then the story breaks off.  The extant part of the story indicates that at this time, Egyptian influence throughout the Middle East was weak (</w:t>
      </w:r>
      <w:proofErr w:type="spellStart"/>
      <w:r w:rsidRPr="002C7234">
        <w:rPr>
          <w:rFonts w:ascii="Arial" w:hAnsi="Arial" w:cs="Arial"/>
          <w:szCs w:val="20"/>
        </w:rPr>
        <w:t>Horeth</w:t>
      </w:r>
      <w:proofErr w:type="spellEnd"/>
      <w:r w:rsidRPr="002C7234">
        <w:rPr>
          <w:rFonts w:ascii="Arial" w:hAnsi="Arial" w:cs="Arial"/>
          <w:szCs w:val="20"/>
        </w:rPr>
        <w:t>, 1998:239).</w:t>
      </w:r>
    </w:p>
    <w:p w14:paraId="4A2B0E90" w14:textId="77777777" w:rsidR="009E0F38" w:rsidRDefault="009E0F38">
      <w:pPr>
        <w:widowControl/>
        <w:autoSpaceDE/>
        <w:autoSpaceDN/>
        <w:adjustRightInd/>
        <w:rPr>
          <w:rFonts w:ascii="Arial" w:hAnsi="Arial" w:cs="Arial"/>
          <w:szCs w:val="20"/>
        </w:rPr>
      </w:pPr>
      <w:bookmarkStart w:id="168" w:name="_Toc89482393"/>
      <w:bookmarkStart w:id="169" w:name="_Toc89859306"/>
      <w:r>
        <w:rPr>
          <w:rFonts w:ascii="Arial" w:hAnsi="Arial" w:cs="Arial"/>
          <w:szCs w:val="20"/>
        </w:rPr>
        <w:br w:type="page"/>
      </w:r>
    </w:p>
    <w:p w14:paraId="70DA88F2" w14:textId="77777777" w:rsidR="00195FCD" w:rsidRPr="009E0F38" w:rsidRDefault="00195FCD" w:rsidP="009E0F38">
      <w:pPr>
        <w:pStyle w:val="Heading1"/>
      </w:pPr>
      <w:bookmarkStart w:id="170" w:name="_Toc325923234"/>
      <w:r w:rsidRPr="009E0F38">
        <w:rPr>
          <w:rStyle w:val="Heading2Char"/>
          <w:b/>
          <w:bCs/>
          <w:i w:val="0"/>
          <w:iCs w:val="0"/>
          <w:noProof w:val="0"/>
          <w:sz w:val="32"/>
        </w:rPr>
        <w:lastRenderedPageBreak/>
        <w:t>JUDGE IBZAN</w:t>
      </w:r>
      <w:bookmarkEnd w:id="168"/>
      <w:bookmarkEnd w:id="169"/>
      <w:r w:rsidRPr="009E0F38">
        <w:t xml:space="preserve"> (1081-1075 BC)</w:t>
      </w:r>
      <w:bookmarkEnd w:id="170"/>
      <w:r w:rsidRPr="009E0F38">
        <w:t xml:space="preserve"> </w:t>
      </w:r>
      <w:r w:rsidR="00B20208" w:rsidRPr="009E0F38">
        <w:fldChar w:fldCharType="begin"/>
      </w:r>
      <w:proofErr w:type="spellStart"/>
      <w:r w:rsidRPr="009E0F38">
        <w:instrText>tc</w:instrText>
      </w:r>
      <w:proofErr w:type="spellEnd"/>
      <w:r w:rsidRPr="009E0F38">
        <w:instrText xml:space="preserve"> "JUDGE IBZAN (1081-1075 BC) " \l 2</w:instrText>
      </w:r>
      <w:r w:rsidR="00B20208" w:rsidRPr="009E0F38">
        <w:fldChar w:fldCharType="end"/>
      </w:r>
    </w:p>
    <w:p w14:paraId="0AC4959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AA93A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Ibzan</w:t>
      </w:r>
      <w:proofErr w:type="spellEnd"/>
      <w:r w:rsidRPr="002C7234">
        <w:rPr>
          <w:rFonts w:ascii="Arial" w:hAnsi="Arial" w:cs="Arial"/>
          <w:szCs w:val="20"/>
        </w:rPr>
        <w:t xml:space="preserve"> was from Jerusalem. He had an unusual policy of giving his daughters in marriage to Israelites outside his clan. This may have created more unity of the tribes and accep</w:t>
      </w:r>
      <w:r w:rsidR="00443BC1" w:rsidRPr="002C7234">
        <w:rPr>
          <w:rFonts w:ascii="Arial" w:hAnsi="Arial" w:cs="Arial"/>
          <w:szCs w:val="20"/>
        </w:rPr>
        <w:t>t</w:t>
      </w:r>
      <w:r w:rsidRPr="002C7234">
        <w:rPr>
          <w:rFonts w:ascii="Arial" w:hAnsi="Arial" w:cs="Arial"/>
          <w:szCs w:val="20"/>
        </w:rPr>
        <w:t xml:space="preserve">ance of </w:t>
      </w:r>
      <w:proofErr w:type="spellStart"/>
      <w:r w:rsidRPr="002C7234">
        <w:rPr>
          <w:rFonts w:ascii="Arial" w:hAnsi="Arial" w:cs="Arial"/>
          <w:szCs w:val="20"/>
        </w:rPr>
        <w:t>Ibzan's</w:t>
      </w:r>
      <w:proofErr w:type="spellEnd"/>
      <w:r w:rsidRPr="002C7234">
        <w:rPr>
          <w:rFonts w:ascii="Arial" w:hAnsi="Arial" w:cs="Arial"/>
          <w:szCs w:val="20"/>
        </w:rPr>
        <w:t xml:space="preserve"> authority. He </w:t>
      </w:r>
      <w:proofErr w:type="gramStart"/>
      <w:r w:rsidRPr="002C7234">
        <w:rPr>
          <w:rFonts w:ascii="Arial" w:hAnsi="Arial" w:cs="Arial"/>
          <w:szCs w:val="20"/>
        </w:rPr>
        <w:t>lead</w:t>
      </w:r>
      <w:proofErr w:type="gramEnd"/>
      <w:r w:rsidRPr="002C7234">
        <w:rPr>
          <w:rFonts w:ascii="Arial" w:hAnsi="Arial" w:cs="Arial"/>
          <w:szCs w:val="20"/>
        </w:rPr>
        <w:t xml:space="preserve"> the tribes in eastern Israel for 7 years (Judges 12:8-10).</w:t>
      </w:r>
    </w:p>
    <w:p w14:paraId="54EF151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3088EEF" w14:textId="77777777" w:rsidR="00195FCD" w:rsidRPr="009E0F38" w:rsidRDefault="00195FCD" w:rsidP="009E0F38">
      <w:pPr>
        <w:pStyle w:val="Heading1"/>
      </w:pPr>
      <w:bookmarkStart w:id="171" w:name="_Toc89482394"/>
      <w:bookmarkStart w:id="172" w:name="_Toc89859307"/>
      <w:bookmarkStart w:id="173" w:name="_Toc325923235"/>
      <w:proofErr w:type="gramStart"/>
      <w:r w:rsidRPr="009E0F38">
        <w:rPr>
          <w:rStyle w:val="Heading2Char"/>
          <w:b/>
          <w:bCs/>
          <w:i w:val="0"/>
          <w:iCs w:val="0"/>
          <w:noProof w:val="0"/>
          <w:sz w:val="32"/>
        </w:rPr>
        <w:t>JUDGE  ELON</w:t>
      </w:r>
      <w:bookmarkEnd w:id="171"/>
      <w:bookmarkEnd w:id="172"/>
      <w:proofErr w:type="gramEnd"/>
      <w:r w:rsidRPr="009E0F38">
        <w:t xml:space="preserve"> (1075-1065 BC)</w:t>
      </w:r>
      <w:bookmarkEnd w:id="173"/>
      <w:r w:rsidRPr="009E0F38">
        <w:t xml:space="preserve"> </w:t>
      </w:r>
      <w:r w:rsidR="00B20208" w:rsidRPr="009E0F38">
        <w:fldChar w:fldCharType="begin"/>
      </w:r>
      <w:proofErr w:type="spellStart"/>
      <w:r w:rsidRPr="009E0F38">
        <w:instrText>tc</w:instrText>
      </w:r>
      <w:proofErr w:type="spellEnd"/>
      <w:r w:rsidRPr="009E0F38">
        <w:instrText xml:space="preserve"> "JUDGE, ELON (1075-1065 BC) " \l 2</w:instrText>
      </w:r>
      <w:r w:rsidR="00B20208" w:rsidRPr="009E0F38">
        <w:fldChar w:fldCharType="end"/>
      </w:r>
    </w:p>
    <w:p w14:paraId="2A604B8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3E58A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This judge </w:t>
      </w:r>
      <w:proofErr w:type="gramStart"/>
      <w:r w:rsidRPr="002C7234">
        <w:rPr>
          <w:rFonts w:ascii="Arial" w:hAnsi="Arial" w:cs="Arial"/>
          <w:szCs w:val="20"/>
        </w:rPr>
        <w:t>lead</w:t>
      </w:r>
      <w:proofErr w:type="gramEnd"/>
      <w:r w:rsidRPr="002C7234">
        <w:rPr>
          <w:rFonts w:ascii="Arial" w:hAnsi="Arial" w:cs="Arial"/>
          <w:szCs w:val="20"/>
        </w:rPr>
        <w:t xml:space="preserve"> the tribes in eastern Israel for 10 years. The writer/editor of Judges had little to say about him (Judges 12:11).</w:t>
      </w:r>
    </w:p>
    <w:p w14:paraId="31DCCE7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EEABC51" w14:textId="77777777" w:rsidR="00195FCD" w:rsidRPr="009E0F38" w:rsidRDefault="00195FCD" w:rsidP="009E0F38">
      <w:pPr>
        <w:pStyle w:val="Heading1"/>
      </w:pPr>
      <w:bookmarkStart w:id="174" w:name="_Toc89482395"/>
      <w:bookmarkStart w:id="175" w:name="_Toc89859308"/>
      <w:bookmarkStart w:id="176" w:name="_Toc325923236"/>
      <w:r w:rsidRPr="009E0F38">
        <w:rPr>
          <w:rStyle w:val="Heading2Char"/>
          <w:b/>
          <w:bCs/>
          <w:i w:val="0"/>
          <w:iCs w:val="0"/>
          <w:noProof w:val="0"/>
          <w:sz w:val="32"/>
        </w:rPr>
        <w:t>JUDGE ABDON</w:t>
      </w:r>
      <w:bookmarkEnd w:id="174"/>
      <w:bookmarkEnd w:id="175"/>
      <w:r w:rsidRPr="009E0F38">
        <w:t xml:space="preserve"> (1065-1058 BC)</w:t>
      </w:r>
      <w:bookmarkEnd w:id="176"/>
      <w:r w:rsidRPr="009E0F38">
        <w:t xml:space="preserve"> </w:t>
      </w:r>
      <w:r w:rsidR="00B20208" w:rsidRPr="009E0F38">
        <w:fldChar w:fldCharType="begin"/>
      </w:r>
      <w:proofErr w:type="spellStart"/>
      <w:r w:rsidRPr="009E0F38">
        <w:instrText>tc</w:instrText>
      </w:r>
      <w:proofErr w:type="spellEnd"/>
      <w:r w:rsidRPr="009E0F38">
        <w:instrText xml:space="preserve"> "JUDGE ABDON (1065-1058 BC) " \l 2</w:instrText>
      </w:r>
      <w:r w:rsidR="00B20208" w:rsidRPr="009E0F38">
        <w:fldChar w:fldCharType="end"/>
      </w:r>
    </w:p>
    <w:p w14:paraId="0E477BF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76C8FD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This judge came from </w:t>
      </w:r>
      <w:proofErr w:type="spellStart"/>
      <w:r w:rsidRPr="002C7234">
        <w:rPr>
          <w:rFonts w:ascii="Arial" w:hAnsi="Arial" w:cs="Arial"/>
          <w:szCs w:val="20"/>
        </w:rPr>
        <w:t>Pirathon</w:t>
      </w:r>
      <w:proofErr w:type="spellEnd"/>
      <w:r w:rsidRPr="002C7234">
        <w:rPr>
          <w:rFonts w:ascii="Arial" w:hAnsi="Arial" w:cs="Arial"/>
          <w:szCs w:val="20"/>
        </w:rPr>
        <w:t>. He lead the tribes in eastern Israel for eight years and had 70 donkeys (Judges 12:13).</w:t>
      </w:r>
    </w:p>
    <w:p w14:paraId="4AD64F3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AAE33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bookmarkStart w:id="177" w:name="_Toc89482396"/>
      <w:bookmarkStart w:id="178" w:name="_Toc89859309"/>
      <w:bookmarkStart w:id="179" w:name="_Toc325923237"/>
      <w:r w:rsidRPr="009E0F38">
        <w:rPr>
          <w:rStyle w:val="Heading1Char"/>
        </w:rPr>
        <w:t>OPPERSSION BY PHILISTINES</w:t>
      </w:r>
      <w:bookmarkEnd w:id="177"/>
      <w:bookmarkEnd w:id="178"/>
      <w:bookmarkEnd w:id="179"/>
      <w:r w:rsidRPr="002C7234">
        <w:rPr>
          <w:rFonts w:ascii="Arial" w:hAnsi="Arial"/>
        </w:rPr>
        <w:t xml:space="preserve"> </w:t>
      </w:r>
      <w:r w:rsidRPr="009E0F38">
        <w:rPr>
          <w:rFonts w:ascii="Arial" w:hAnsi="Arial"/>
          <w:b/>
          <w:i/>
        </w:rPr>
        <w:t>(Western Israel only, 1087-1047 BC)</w:t>
      </w:r>
      <w:r w:rsidRPr="002C7234">
        <w:rPr>
          <w:rFonts w:ascii="Arial" w:hAnsi="Arial"/>
        </w:rPr>
        <w:t xml:space="preserve"> </w:t>
      </w:r>
      <w:r w:rsidR="00B20208" w:rsidRPr="002C7234">
        <w:rPr>
          <w:rFonts w:ascii="Arial" w:hAnsi="Arial"/>
        </w:rPr>
        <w:fldChar w:fldCharType="begin"/>
      </w:r>
      <w:proofErr w:type="spellStart"/>
      <w:r w:rsidRPr="002C7234">
        <w:rPr>
          <w:rFonts w:ascii="Arial" w:hAnsi="Arial"/>
        </w:rPr>
        <w:instrText>tc</w:instrText>
      </w:r>
      <w:proofErr w:type="spellEnd"/>
      <w:r w:rsidRPr="002C7234">
        <w:rPr>
          <w:rFonts w:ascii="Arial" w:hAnsi="Arial"/>
        </w:rPr>
        <w:instrText xml:space="preserve"> "OPPERSSION BY PHILISTINES (Western Israel only, 1087-1047 BC) " \l 2</w:instrText>
      </w:r>
      <w:r w:rsidR="00B20208" w:rsidRPr="002C7234">
        <w:rPr>
          <w:rFonts w:ascii="Arial" w:hAnsi="Arial"/>
        </w:rPr>
        <w:fldChar w:fldCharType="end"/>
      </w:r>
    </w:p>
    <w:p w14:paraId="28DB080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CFA89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Following the Israel-Ammonite war, western Israel (because of apostasy) was ruled by Philistines for forty years (Judges 13:1).  This oppression in the west occurred while Jephthah was freeing eastern Israel from Ammonite control and during the eastern judgeships of </w:t>
      </w:r>
      <w:proofErr w:type="spellStart"/>
      <w:r w:rsidRPr="002C7234">
        <w:rPr>
          <w:rFonts w:ascii="Arial" w:hAnsi="Arial" w:cs="Arial"/>
          <w:szCs w:val="20"/>
        </w:rPr>
        <w:t>Ibzan</w:t>
      </w:r>
      <w:proofErr w:type="spellEnd"/>
      <w:r w:rsidRPr="002C7234">
        <w:rPr>
          <w:rFonts w:ascii="Arial" w:hAnsi="Arial" w:cs="Arial"/>
          <w:szCs w:val="20"/>
        </w:rPr>
        <w:t>, Elon and Abdon (see above).</w:t>
      </w:r>
    </w:p>
    <w:p w14:paraId="3A849874" w14:textId="77777777" w:rsidR="005D010C" w:rsidRPr="002C7234" w:rsidRDefault="005D010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D97914" w14:textId="77777777" w:rsidR="00195FCD" w:rsidRPr="009E0F38" w:rsidRDefault="00195FCD" w:rsidP="009E0F38">
      <w:pPr>
        <w:pStyle w:val="Heading1"/>
      </w:pPr>
      <w:bookmarkStart w:id="180" w:name="_Toc89482397"/>
      <w:bookmarkStart w:id="181" w:name="_Toc89859310"/>
      <w:bookmarkStart w:id="182" w:name="_Toc325923238"/>
      <w:r w:rsidRPr="009E0F38">
        <w:rPr>
          <w:rStyle w:val="Heading2Char"/>
          <w:b/>
          <w:bCs/>
          <w:i w:val="0"/>
          <w:iCs w:val="0"/>
          <w:noProof w:val="0"/>
          <w:sz w:val="32"/>
        </w:rPr>
        <w:t>SAMSON</w:t>
      </w:r>
      <w:bookmarkEnd w:id="180"/>
      <w:bookmarkEnd w:id="181"/>
      <w:r w:rsidRPr="009E0F38">
        <w:rPr>
          <w:rStyle w:val="Heading2Char"/>
          <w:b/>
          <w:bCs/>
          <w:i w:val="0"/>
          <w:iCs w:val="0"/>
          <w:noProof w:val="0"/>
          <w:sz w:val="32"/>
        </w:rPr>
        <w:t xml:space="preserve"> </w:t>
      </w:r>
      <w:r w:rsidRPr="009E0F38">
        <w:t>(1069-1049 BC)</w:t>
      </w:r>
      <w:bookmarkEnd w:id="182"/>
      <w:r w:rsidRPr="009E0F38">
        <w:t xml:space="preserve"> </w:t>
      </w:r>
      <w:r w:rsidR="00B20208" w:rsidRPr="009E0F38">
        <w:fldChar w:fldCharType="begin"/>
      </w:r>
      <w:proofErr w:type="spellStart"/>
      <w:r w:rsidRPr="009E0F38">
        <w:instrText>tc</w:instrText>
      </w:r>
      <w:proofErr w:type="spellEnd"/>
      <w:r w:rsidRPr="009E0F38">
        <w:instrText xml:space="preserve"> "SAMSON (1069-1049 BC) " \l 2</w:instrText>
      </w:r>
      <w:r w:rsidR="00B20208" w:rsidRPr="009E0F38">
        <w:fldChar w:fldCharType="end"/>
      </w:r>
    </w:p>
    <w:p w14:paraId="3106AD1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82A0C83" w14:textId="77777777" w:rsidR="001C68B7"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Samson's </w:t>
      </w:r>
      <w:r w:rsidR="00483C00" w:rsidRPr="002C7234">
        <w:rPr>
          <w:rFonts w:ascii="Arial" w:hAnsi="Arial" w:cs="Arial"/>
          <w:szCs w:val="20"/>
        </w:rPr>
        <w:t xml:space="preserve">unnamed </w:t>
      </w:r>
      <w:r w:rsidRPr="002C7234">
        <w:rPr>
          <w:rFonts w:ascii="Arial" w:hAnsi="Arial" w:cs="Arial"/>
          <w:szCs w:val="20"/>
        </w:rPr>
        <w:t xml:space="preserve">mother was promised a son by "the angel of the Lord" upon condition that she was to refrain from alcohol during her pregnancy. Her son was to be a Nazirite deliverer, dedicated to the Lord. Upon hearing his wife's story, Samson's father, Manoah, prayed for additional instructions. The angel returned and provided </w:t>
      </w:r>
      <w:r w:rsidR="005D010C" w:rsidRPr="002C7234">
        <w:rPr>
          <w:rFonts w:ascii="Arial" w:hAnsi="Arial" w:cs="Arial"/>
          <w:szCs w:val="20"/>
        </w:rPr>
        <w:t>them</w:t>
      </w:r>
      <w:r w:rsidRPr="002C7234">
        <w:rPr>
          <w:rFonts w:ascii="Arial" w:hAnsi="Arial" w:cs="Arial"/>
          <w:szCs w:val="20"/>
        </w:rPr>
        <w:t xml:space="preserve">. During the </w:t>
      </w:r>
      <w:r w:rsidR="005D010C" w:rsidRPr="002C7234">
        <w:rPr>
          <w:rFonts w:ascii="Arial" w:hAnsi="Arial" w:cs="Arial"/>
          <w:szCs w:val="20"/>
        </w:rPr>
        <w:t xml:space="preserve">angelic </w:t>
      </w:r>
      <w:r w:rsidRPr="002C7234">
        <w:rPr>
          <w:rFonts w:ascii="Arial" w:hAnsi="Arial" w:cs="Arial"/>
          <w:szCs w:val="20"/>
        </w:rPr>
        <w:t xml:space="preserve">visit, Manoah asked </w:t>
      </w:r>
      <w:r w:rsidRPr="002C7234">
        <w:rPr>
          <w:rFonts w:ascii="Arial" w:hAnsi="Arial" w:cs="Arial"/>
          <w:i/>
          <w:szCs w:val="20"/>
        </w:rPr>
        <w:t>"What is your name, so that I may honor you when your word comes true?"</w:t>
      </w:r>
      <w:r w:rsidRPr="002C7234">
        <w:rPr>
          <w:rFonts w:ascii="Arial" w:hAnsi="Arial" w:cs="Arial"/>
          <w:szCs w:val="20"/>
        </w:rPr>
        <w:t xml:space="preserve"> (Judges 13:17). Israelite society had become so plagued with polytheism and syncretism, they didn't recognize the true living creator God when he was encountered, and didn't even know his name!</w:t>
      </w:r>
      <w:r w:rsidR="001C68B7" w:rsidRPr="002C7234">
        <w:rPr>
          <w:rFonts w:ascii="Arial" w:hAnsi="Arial" w:cs="Arial"/>
          <w:szCs w:val="20"/>
        </w:rPr>
        <w:t xml:space="preserve"> </w:t>
      </w:r>
    </w:p>
    <w:p w14:paraId="302EE54B" w14:textId="77777777" w:rsidR="001C68B7" w:rsidRPr="002C7234" w:rsidRDefault="001C68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21F30B6" w14:textId="77777777" w:rsidR="00195FCD" w:rsidRPr="002C7234" w:rsidRDefault="001C68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motif of knowing God’s true name is theological thread throughout the Old </w:t>
      </w:r>
      <w:r w:rsidRPr="002C7234">
        <w:rPr>
          <w:rFonts w:ascii="Arial" w:hAnsi="Arial" w:cs="Arial"/>
          <w:szCs w:val="20"/>
        </w:rPr>
        <w:lastRenderedPageBreak/>
        <w:t>Testament. Yahweh (English “Lord”) called Abraham in Gen 12:1. Moses asked who he should say was calling him to lead the Israelites out of bondage in Ex. 3:13. God answered say “Yahweh that is who Yahweh” sent you. The concern God has for his name is shown in verses like 1 Kings 9:6-7, “</w:t>
      </w:r>
      <w:r w:rsidR="002360CA" w:rsidRPr="002C7234">
        <w:rPr>
          <w:rFonts w:ascii="Arial" w:hAnsi="Arial" w:cs="Arial"/>
          <w:i/>
          <w:iCs/>
          <w:szCs w:val="20"/>
        </w:rPr>
        <w:t>then I will cut off Israel from the land I have given them and will reject this temple I have consecrated for my Name.”</w:t>
      </w:r>
      <w:r w:rsidR="002360CA" w:rsidRPr="002C7234">
        <w:rPr>
          <w:rFonts w:ascii="Arial" w:hAnsi="Arial"/>
          <w:b/>
          <w:iCs/>
          <w:szCs w:val="20"/>
        </w:rPr>
        <w:t xml:space="preserve"> </w:t>
      </w:r>
      <w:r w:rsidR="002360CA" w:rsidRPr="002C7234">
        <w:rPr>
          <w:rFonts w:ascii="Arial" w:hAnsi="Arial" w:cs="Arial"/>
          <w:iCs/>
          <w:szCs w:val="20"/>
        </w:rPr>
        <w:t xml:space="preserve">In the period of the Judges, with competing nationalistic religions, there may have been a dualism in god names. One set was used by the average person and another by the priests. </w:t>
      </w:r>
      <w:r w:rsidR="002360CA" w:rsidRPr="002C7234">
        <w:rPr>
          <w:rFonts w:ascii="Arial" w:hAnsi="Arial" w:cs="Arial"/>
          <w:szCs w:val="20"/>
        </w:rPr>
        <w:t xml:space="preserve">To know God's true "name" was to know him and to know his character (see Exodus 3:13-15; 6:3). </w:t>
      </w:r>
    </w:p>
    <w:p w14:paraId="519C6E0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355642" w14:textId="77777777" w:rsidR="00195FCD" w:rsidRPr="002C7234" w:rsidRDefault="00195FCD" w:rsidP="001774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183" w:name="JUDGES010"/>
      <w:r w:rsidRPr="002C7234">
        <w:rPr>
          <w:rFonts w:ascii="Arial" w:hAnsi="Arial" w:cs="Arial"/>
          <w:szCs w:val="20"/>
        </w:rPr>
        <w:t xml:space="preserve">PHOTO LINK: JUDGES </w:t>
      </w:r>
      <w:proofErr w:type="gramStart"/>
      <w:r w:rsidRPr="002C7234">
        <w:rPr>
          <w:rFonts w:ascii="Arial" w:hAnsi="Arial" w:cs="Arial"/>
          <w:szCs w:val="20"/>
        </w:rPr>
        <w:t>010  Samson's</w:t>
      </w:r>
      <w:proofErr w:type="gramEnd"/>
      <w:r w:rsidRPr="002C7234">
        <w:rPr>
          <w:rFonts w:ascii="Arial" w:hAnsi="Arial" w:cs="Arial"/>
          <w:szCs w:val="20"/>
        </w:rPr>
        <w:t xml:space="preserve"> Ventures</w:t>
      </w:r>
    </w:p>
    <w:bookmarkEnd w:id="183"/>
    <w:p w14:paraId="0E3B14C5" w14:textId="77777777" w:rsidR="00177400" w:rsidRPr="002C7234" w:rsidRDefault="00177400" w:rsidP="0017740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01EFA85" wp14:editId="6F7DB773">
            <wp:extent cx="5628518" cy="3669792"/>
            <wp:effectExtent l="19050" t="0" r="0" b="0"/>
            <wp:docPr id="396" name="Picture 395" descr="JUDGES 010 Map of Samson's ven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10 Map of Samson's ventures.jpg"/>
                    <pic:cNvPicPr/>
                  </pic:nvPicPr>
                  <pic:blipFill>
                    <a:blip r:embed="rId107" cstate="print"/>
                    <a:stretch>
                      <a:fillRect/>
                    </a:stretch>
                  </pic:blipFill>
                  <pic:spPr>
                    <a:xfrm>
                      <a:off x="0" y="0"/>
                      <a:ext cx="5647834" cy="3682386"/>
                    </a:xfrm>
                    <a:prstGeom prst="rect">
                      <a:avLst/>
                    </a:prstGeom>
                  </pic:spPr>
                </pic:pic>
              </a:graphicData>
            </a:graphic>
          </wp:inline>
        </w:drawing>
      </w:r>
    </w:p>
    <w:p w14:paraId="0B988789" w14:textId="77777777" w:rsidR="00177400" w:rsidRPr="002C7234" w:rsidRDefault="001774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5944E8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96C234" w14:textId="77777777" w:rsidR="004149E6"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Samson then did something you wouldn't expect of a person "dedicated to Yahweh" to do: he violated prescriptions of the Torah and married a "young Philistine woman" (Judges 14:1) who later is "given to his friend" (Judges 14:20), another violation of Torah. The story of Judges 14-15 is ripe with Phoenician motifs and has similarities with </w:t>
      </w:r>
      <w:r w:rsidR="00F13D71" w:rsidRPr="002C7234">
        <w:rPr>
          <w:rFonts w:ascii="Arial" w:hAnsi="Arial" w:cs="Arial"/>
          <w:szCs w:val="20"/>
        </w:rPr>
        <w:t>Mycenaean</w:t>
      </w:r>
      <w:r w:rsidRPr="002C7234">
        <w:rPr>
          <w:rFonts w:ascii="Arial" w:hAnsi="Arial" w:cs="Arial"/>
          <w:szCs w:val="20"/>
        </w:rPr>
        <w:t xml:space="preserve"> epics. Powerful Samson is Israel's version of </w:t>
      </w:r>
      <w:r w:rsidR="00177400" w:rsidRPr="002C7234">
        <w:rPr>
          <w:rFonts w:ascii="Arial" w:hAnsi="Arial" w:cs="Arial"/>
          <w:szCs w:val="20"/>
        </w:rPr>
        <w:t>Mycenaean</w:t>
      </w:r>
      <w:r w:rsidR="004149E6" w:rsidRPr="002C7234">
        <w:rPr>
          <w:rFonts w:ascii="Arial" w:hAnsi="Arial" w:cs="Arial"/>
          <w:szCs w:val="20"/>
        </w:rPr>
        <w:t xml:space="preserve"> Hercules.  </w:t>
      </w:r>
    </w:p>
    <w:p w14:paraId="13A52148" w14:textId="77777777" w:rsidR="004149E6" w:rsidRPr="002C7234" w:rsidRDefault="004149E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0FA7935" w14:textId="77777777" w:rsidR="00177400" w:rsidRPr="002C7234" w:rsidRDefault="00177400">
      <w:pPr>
        <w:widowControl/>
        <w:autoSpaceDE/>
        <w:autoSpaceDN/>
        <w:adjustRightInd/>
        <w:rPr>
          <w:rFonts w:ascii="Arial" w:hAnsi="Arial" w:cs="Arial"/>
          <w:szCs w:val="20"/>
        </w:rPr>
      </w:pPr>
      <w:r w:rsidRPr="002C7234">
        <w:rPr>
          <w:rFonts w:ascii="Arial" w:hAnsi="Arial" w:cs="Arial"/>
          <w:szCs w:val="20"/>
        </w:rPr>
        <w:br w:type="page"/>
      </w:r>
    </w:p>
    <w:p w14:paraId="6408CCFB" w14:textId="77777777" w:rsidR="004149E6" w:rsidRPr="002C7234" w:rsidRDefault="00B8203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4" w:name="HERCULES001"/>
      <w:r w:rsidRPr="002C7234">
        <w:rPr>
          <w:rFonts w:ascii="Arial" w:hAnsi="Arial" w:cs="Arial"/>
          <w:noProof/>
          <w:szCs w:val="20"/>
        </w:rPr>
        <w:lastRenderedPageBreak/>
        <w:drawing>
          <wp:anchor distT="0" distB="0" distL="114300" distR="114300" simplePos="0" relativeHeight="251705344" behindDoc="0" locked="0" layoutInCell="1" allowOverlap="1" wp14:anchorId="44F3AFC9" wp14:editId="53AB9958">
            <wp:simplePos x="0" y="0"/>
            <wp:positionH relativeFrom="column">
              <wp:posOffset>17145</wp:posOffset>
            </wp:positionH>
            <wp:positionV relativeFrom="paragraph">
              <wp:posOffset>294640</wp:posOffset>
            </wp:positionV>
            <wp:extent cx="2609850" cy="2945765"/>
            <wp:effectExtent l="19050" t="0" r="0" b="0"/>
            <wp:wrapSquare wrapText="bothSides"/>
            <wp:docPr id="397" name="Picture 396" descr="HERCULE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CULES 001.jpg"/>
                    <pic:cNvPicPr/>
                  </pic:nvPicPr>
                  <pic:blipFill>
                    <a:blip r:embed="rId108" cstate="print"/>
                    <a:stretch>
                      <a:fillRect/>
                    </a:stretch>
                  </pic:blipFill>
                  <pic:spPr>
                    <a:xfrm>
                      <a:off x="0" y="0"/>
                      <a:ext cx="2609850" cy="2945765"/>
                    </a:xfrm>
                    <a:prstGeom prst="rect">
                      <a:avLst/>
                    </a:prstGeom>
                  </pic:spPr>
                </pic:pic>
              </a:graphicData>
            </a:graphic>
          </wp:anchor>
        </w:drawing>
      </w:r>
      <w:r w:rsidR="004149E6" w:rsidRPr="002C7234">
        <w:rPr>
          <w:rFonts w:ascii="Arial" w:hAnsi="Arial" w:cs="Arial"/>
          <w:szCs w:val="20"/>
        </w:rPr>
        <w:t>PHOTO LINK: HERCULES 001 Marble statue of Hercules killing a minotaur</w:t>
      </w:r>
      <w:r w:rsidR="00177400" w:rsidRPr="002C7234">
        <w:rPr>
          <w:rFonts w:ascii="Arial" w:hAnsi="Arial" w:cs="Arial"/>
          <w:szCs w:val="20"/>
        </w:rPr>
        <w:t>; Marble statue of Hercules killing minotaur ; http://www.wga.hu/art/g/giovanni/bologna/hercules.jpg ; April 1, 2006</w:t>
      </w:r>
    </w:p>
    <w:bookmarkEnd w:id="184"/>
    <w:p w14:paraId="40AC9426" w14:textId="77777777" w:rsidR="00177400" w:rsidRPr="002C7234" w:rsidRDefault="001774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7BC3CEA" w14:textId="77777777" w:rsidR="00177400" w:rsidRPr="002C7234" w:rsidRDefault="001774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799EF2" w14:textId="77777777" w:rsidR="009F1C0D" w:rsidRPr="002C7234" w:rsidRDefault="009F1C0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5" w:name="HERCULES002"/>
      <w:r w:rsidRPr="002C7234">
        <w:rPr>
          <w:rFonts w:ascii="Arial" w:hAnsi="Arial" w:cs="Arial"/>
          <w:szCs w:val="20"/>
        </w:rPr>
        <w:t>PHOTO LINK: HERCULES 002 Painting of Hercules killing hydra</w:t>
      </w:r>
      <w:r w:rsidR="00B82035" w:rsidRPr="002C7234">
        <w:rPr>
          <w:rFonts w:ascii="Arial" w:hAnsi="Arial" w:cs="Arial"/>
          <w:szCs w:val="20"/>
        </w:rPr>
        <w:t xml:space="preserve">; Painting Hercules killing </w:t>
      </w:r>
      <w:proofErr w:type="gramStart"/>
      <w:r w:rsidR="00B82035" w:rsidRPr="002C7234">
        <w:rPr>
          <w:rFonts w:ascii="Arial" w:hAnsi="Arial" w:cs="Arial"/>
          <w:szCs w:val="20"/>
        </w:rPr>
        <w:t>hydra ;</w:t>
      </w:r>
      <w:proofErr w:type="gramEnd"/>
      <w:r w:rsidR="00B82035" w:rsidRPr="002C7234">
        <w:rPr>
          <w:rFonts w:ascii="Arial" w:hAnsi="Arial" w:cs="Arial"/>
          <w:szCs w:val="20"/>
        </w:rPr>
        <w:t xml:space="preserve"> http://www.irtc.org/ftp/pub/stills/2004-02-29/ljc_herc.jpg ; April 1, 2006</w:t>
      </w:r>
    </w:p>
    <w:bookmarkEnd w:id="185"/>
    <w:p w14:paraId="13D37DC3" w14:textId="77777777" w:rsidR="00B82035" w:rsidRPr="002C7234" w:rsidRDefault="00B8203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926B150" wp14:editId="5C6D3CED">
            <wp:extent cx="2581275" cy="2581275"/>
            <wp:effectExtent l="19050" t="0" r="9525" b="0"/>
            <wp:docPr id="398" name="Picture 397" descr="HERCULES 002 Hercules killing hy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CULES 002 Hercules killing hydra.jpg"/>
                    <pic:cNvPicPr/>
                  </pic:nvPicPr>
                  <pic:blipFill>
                    <a:blip r:embed="rId109" cstate="print"/>
                    <a:stretch>
                      <a:fillRect/>
                    </a:stretch>
                  </pic:blipFill>
                  <pic:spPr>
                    <a:xfrm>
                      <a:off x="0" y="0"/>
                      <a:ext cx="2578098" cy="2578098"/>
                    </a:xfrm>
                    <a:prstGeom prst="rect">
                      <a:avLst/>
                    </a:prstGeom>
                  </pic:spPr>
                </pic:pic>
              </a:graphicData>
            </a:graphic>
          </wp:inline>
        </w:drawing>
      </w:r>
    </w:p>
    <w:p w14:paraId="338C5F22" w14:textId="77777777" w:rsidR="00B82035" w:rsidRPr="002C7234" w:rsidRDefault="009E0F3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706368" behindDoc="1" locked="0" layoutInCell="1" allowOverlap="1" wp14:anchorId="65C73B78" wp14:editId="27414F99">
            <wp:simplePos x="0" y="0"/>
            <wp:positionH relativeFrom="column">
              <wp:posOffset>-4445</wp:posOffset>
            </wp:positionH>
            <wp:positionV relativeFrom="paragraph">
              <wp:posOffset>152400</wp:posOffset>
            </wp:positionV>
            <wp:extent cx="2406650" cy="2926080"/>
            <wp:effectExtent l="19050" t="0" r="0" b="0"/>
            <wp:wrapTight wrapText="bothSides">
              <wp:wrapPolygon edited="0">
                <wp:start x="-171" y="0"/>
                <wp:lineTo x="-171" y="21516"/>
                <wp:lineTo x="21543" y="21516"/>
                <wp:lineTo x="21543" y="0"/>
                <wp:lineTo x="-171" y="0"/>
              </wp:wrapPolygon>
            </wp:wrapTight>
            <wp:docPr id="399" name="Picture 398" descr="HERCULES 003 Comic painting of Hercules by P Andre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CULES 003 Comic painting of Hercules by P Andrews.jpg"/>
                    <pic:cNvPicPr/>
                  </pic:nvPicPr>
                  <pic:blipFill>
                    <a:blip r:embed="rId110" cstate="print"/>
                    <a:stretch>
                      <a:fillRect/>
                    </a:stretch>
                  </pic:blipFill>
                  <pic:spPr>
                    <a:xfrm>
                      <a:off x="0" y="0"/>
                      <a:ext cx="2406650" cy="2926080"/>
                    </a:xfrm>
                    <a:prstGeom prst="rect">
                      <a:avLst/>
                    </a:prstGeom>
                  </pic:spPr>
                </pic:pic>
              </a:graphicData>
            </a:graphic>
          </wp:anchor>
        </w:drawing>
      </w:r>
    </w:p>
    <w:p w14:paraId="2B2A6528" w14:textId="77777777" w:rsidR="004149E6" w:rsidRPr="002C7234" w:rsidRDefault="009F1C0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86" w:name="HERCULES003"/>
      <w:r w:rsidRPr="002C7234">
        <w:rPr>
          <w:rFonts w:ascii="Arial" w:hAnsi="Arial" w:cs="Arial"/>
          <w:szCs w:val="20"/>
        </w:rPr>
        <w:t>PHOTO LINK: HERCULES 003 Comic painting of Hercules by P. Andrews</w:t>
      </w:r>
      <w:r w:rsidR="00B82035" w:rsidRPr="002C7234">
        <w:rPr>
          <w:rFonts w:ascii="Arial" w:hAnsi="Arial" w:cs="Arial"/>
          <w:szCs w:val="20"/>
        </w:rPr>
        <w:t xml:space="preserve">; </w:t>
      </w:r>
      <w:proofErr w:type="spellStart"/>
      <w:r w:rsidR="00B82035" w:rsidRPr="002C7234">
        <w:rPr>
          <w:rFonts w:ascii="Arial" w:hAnsi="Arial" w:cs="Arial"/>
          <w:szCs w:val="20"/>
        </w:rPr>
        <w:t>Comit</w:t>
      </w:r>
      <w:proofErr w:type="spellEnd"/>
      <w:r w:rsidR="00B82035" w:rsidRPr="002C7234">
        <w:rPr>
          <w:rFonts w:ascii="Arial" w:hAnsi="Arial" w:cs="Arial"/>
          <w:szCs w:val="20"/>
        </w:rPr>
        <w:t xml:space="preserve"> painting Hercules by P. Andrews ; </w:t>
      </w:r>
      <w:r w:rsidR="009E0F38" w:rsidRPr="009E0F38">
        <w:rPr>
          <w:rFonts w:ascii="Arial" w:hAnsi="Arial" w:cs="Arial"/>
          <w:szCs w:val="20"/>
        </w:rPr>
        <w:t>http://images.google.com/imgres?imgurl=http://</w:t>
      </w:r>
      <w:r w:rsidR="009E0F38">
        <w:rPr>
          <w:rFonts w:ascii="Arial" w:hAnsi="Arial" w:cs="Arial"/>
          <w:szCs w:val="20"/>
        </w:rPr>
        <w:t xml:space="preserve"> </w:t>
      </w:r>
      <w:r w:rsidR="00B82035" w:rsidRPr="002C7234">
        <w:rPr>
          <w:rFonts w:ascii="Arial" w:hAnsi="Arial" w:cs="Arial"/>
          <w:szCs w:val="20"/>
        </w:rPr>
        <w:t>writing.fsu.edu/</w:t>
      </w:r>
      <w:proofErr w:type="spellStart"/>
      <w:r w:rsidR="00B82035" w:rsidRPr="002C7234">
        <w:rPr>
          <w:rFonts w:ascii="Arial" w:hAnsi="Arial" w:cs="Arial"/>
          <w:szCs w:val="20"/>
        </w:rPr>
        <w:t>cwc</w:t>
      </w:r>
      <w:proofErr w:type="spellEnd"/>
      <w:r w:rsidR="00B82035" w:rsidRPr="002C7234">
        <w:rPr>
          <w:rFonts w:ascii="Arial" w:hAnsi="Arial" w:cs="Arial"/>
          <w:szCs w:val="20"/>
        </w:rPr>
        <w:t>/fa01/kashm9/</w:t>
      </w:r>
      <w:proofErr w:type="spellStart"/>
      <w:r w:rsidR="00B82035" w:rsidRPr="002C7234">
        <w:rPr>
          <w:rFonts w:ascii="Arial" w:hAnsi="Arial" w:cs="Arial"/>
          <w:szCs w:val="20"/>
        </w:rPr>
        <w:t>public_html</w:t>
      </w:r>
      <w:proofErr w:type="spellEnd"/>
      <w:r w:rsidR="00B82035" w:rsidRPr="002C7234">
        <w:rPr>
          <w:rFonts w:ascii="Arial" w:hAnsi="Arial" w:cs="Arial"/>
          <w:szCs w:val="20"/>
        </w:rPr>
        <w:t>/</w:t>
      </w:r>
      <w:r w:rsidR="009E0F38">
        <w:rPr>
          <w:rFonts w:ascii="Arial" w:hAnsi="Arial" w:cs="Arial"/>
          <w:szCs w:val="20"/>
        </w:rPr>
        <w:t xml:space="preserve"> </w:t>
      </w:r>
      <w:proofErr w:type="spellStart"/>
      <w:r w:rsidR="00B82035" w:rsidRPr="002C7234">
        <w:rPr>
          <w:rFonts w:ascii="Arial" w:hAnsi="Arial" w:cs="Arial"/>
          <w:szCs w:val="20"/>
        </w:rPr>
        <w:t>hercules.jpg&amp;imgrefurl</w:t>
      </w:r>
      <w:proofErr w:type="spellEnd"/>
      <w:r w:rsidR="00B82035" w:rsidRPr="002C7234">
        <w:rPr>
          <w:rFonts w:ascii="Arial" w:hAnsi="Arial" w:cs="Arial"/>
          <w:szCs w:val="20"/>
        </w:rPr>
        <w:t>=http://writing.fsu.edu/</w:t>
      </w:r>
      <w:r w:rsidR="009E0F38">
        <w:rPr>
          <w:rFonts w:ascii="Arial" w:hAnsi="Arial" w:cs="Arial"/>
          <w:szCs w:val="20"/>
        </w:rPr>
        <w:t xml:space="preserve"> </w:t>
      </w:r>
      <w:proofErr w:type="spellStart"/>
      <w:r w:rsidR="00B82035" w:rsidRPr="002C7234">
        <w:rPr>
          <w:rFonts w:ascii="Arial" w:hAnsi="Arial" w:cs="Arial"/>
          <w:szCs w:val="20"/>
        </w:rPr>
        <w:t>cwc</w:t>
      </w:r>
      <w:proofErr w:type="spellEnd"/>
      <w:r w:rsidR="00B82035" w:rsidRPr="002C7234">
        <w:rPr>
          <w:rFonts w:ascii="Arial" w:hAnsi="Arial" w:cs="Arial"/>
          <w:szCs w:val="20"/>
        </w:rPr>
        <w:t>/fa01/kashm9/</w:t>
      </w:r>
      <w:proofErr w:type="spellStart"/>
      <w:r w:rsidR="00B82035" w:rsidRPr="002C7234">
        <w:rPr>
          <w:rFonts w:ascii="Arial" w:hAnsi="Arial" w:cs="Arial"/>
          <w:szCs w:val="20"/>
        </w:rPr>
        <w:t>public_html</w:t>
      </w:r>
      <w:proofErr w:type="spellEnd"/>
      <w:r w:rsidR="00B82035" w:rsidRPr="002C7234">
        <w:rPr>
          <w:rFonts w:ascii="Arial" w:hAnsi="Arial" w:cs="Arial"/>
          <w:szCs w:val="20"/>
        </w:rPr>
        <w:t>/index10.html&amp;h=</w:t>
      </w:r>
      <w:r w:rsidR="009E0F38">
        <w:rPr>
          <w:rFonts w:ascii="Arial" w:hAnsi="Arial" w:cs="Arial"/>
          <w:szCs w:val="20"/>
        </w:rPr>
        <w:t xml:space="preserve"> </w:t>
      </w:r>
      <w:r w:rsidR="00B82035" w:rsidRPr="002C7234">
        <w:rPr>
          <w:rFonts w:ascii="Arial" w:hAnsi="Arial" w:cs="Arial"/>
          <w:szCs w:val="20"/>
        </w:rPr>
        <w:t>548&amp;w=450&amp;sz=63&amp;tbnid=n2d3ftZIvvcJ:&amp;</w:t>
      </w:r>
      <w:proofErr w:type="spellStart"/>
      <w:r w:rsidR="00B82035" w:rsidRPr="002C7234">
        <w:rPr>
          <w:rFonts w:ascii="Arial" w:hAnsi="Arial" w:cs="Arial"/>
          <w:szCs w:val="20"/>
        </w:rPr>
        <w:t>tbnh</w:t>
      </w:r>
      <w:proofErr w:type="spellEnd"/>
      <w:r w:rsidR="00B82035" w:rsidRPr="002C7234">
        <w:rPr>
          <w:rFonts w:ascii="Arial" w:hAnsi="Arial" w:cs="Arial"/>
          <w:szCs w:val="20"/>
        </w:rPr>
        <w:t>=</w:t>
      </w:r>
      <w:r w:rsidR="009E0F38">
        <w:rPr>
          <w:rFonts w:ascii="Arial" w:hAnsi="Arial" w:cs="Arial"/>
          <w:szCs w:val="20"/>
        </w:rPr>
        <w:t xml:space="preserve"> </w:t>
      </w:r>
      <w:r w:rsidR="00B82035" w:rsidRPr="002C7234">
        <w:rPr>
          <w:rFonts w:ascii="Arial" w:hAnsi="Arial" w:cs="Arial"/>
          <w:szCs w:val="20"/>
        </w:rPr>
        <w:t>130&amp;tbnw=106&amp;hl=</w:t>
      </w:r>
      <w:proofErr w:type="spellStart"/>
      <w:r w:rsidR="00B82035" w:rsidRPr="002C7234">
        <w:rPr>
          <w:rFonts w:ascii="Arial" w:hAnsi="Arial" w:cs="Arial"/>
          <w:szCs w:val="20"/>
        </w:rPr>
        <w:t>en&amp;prev</w:t>
      </w:r>
      <w:proofErr w:type="spellEnd"/>
      <w:r w:rsidR="00B82035" w:rsidRPr="002C7234">
        <w:rPr>
          <w:rFonts w:ascii="Arial" w:hAnsi="Arial" w:cs="Arial"/>
          <w:szCs w:val="20"/>
        </w:rPr>
        <w:t>=/images%3Fq%3</w:t>
      </w:r>
      <w:r w:rsidR="009E0F38">
        <w:rPr>
          <w:rFonts w:ascii="Arial" w:hAnsi="Arial" w:cs="Arial"/>
          <w:szCs w:val="20"/>
        </w:rPr>
        <w:t xml:space="preserve"> </w:t>
      </w:r>
      <w:r w:rsidR="00B82035" w:rsidRPr="002C7234">
        <w:rPr>
          <w:rFonts w:ascii="Arial" w:hAnsi="Arial" w:cs="Arial"/>
          <w:szCs w:val="20"/>
        </w:rPr>
        <w:t>Dhercules%26hl%3Den%26lr%3D&amp;start=3&amp;sa=</w:t>
      </w:r>
      <w:r w:rsidR="009E0F38">
        <w:rPr>
          <w:rFonts w:ascii="Arial" w:hAnsi="Arial" w:cs="Arial"/>
          <w:szCs w:val="20"/>
        </w:rPr>
        <w:t xml:space="preserve"> </w:t>
      </w:r>
      <w:proofErr w:type="spellStart"/>
      <w:r w:rsidR="00B82035" w:rsidRPr="002C7234">
        <w:rPr>
          <w:rFonts w:ascii="Arial" w:hAnsi="Arial" w:cs="Arial"/>
          <w:szCs w:val="20"/>
        </w:rPr>
        <w:t>X&amp;oi</w:t>
      </w:r>
      <w:proofErr w:type="spellEnd"/>
      <w:r w:rsidR="00B82035" w:rsidRPr="002C7234">
        <w:rPr>
          <w:rFonts w:ascii="Arial" w:hAnsi="Arial" w:cs="Arial"/>
          <w:szCs w:val="20"/>
        </w:rPr>
        <w:t>=</w:t>
      </w:r>
      <w:proofErr w:type="spellStart"/>
      <w:r w:rsidR="00B82035" w:rsidRPr="002C7234">
        <w:rPr>
          <w:rFonts w:ascii="Arial" w:hAnsi="Arial" w:cs="Arial"/>
          <w:szCs w:val="20"/>
        </w:rPr>
        <w:t>images&amp;ct</w:t>
      </w:r>
      <w:proofErr w:type="spellEnd"/>
      <w:r w:rsidR="00B82035" w:rsidRPr="002C7234">
        <w:rPr>
          <w:rFonts w:ascii="Arial" w:hAnsi="Arial" w:cs="Arial"/>
          <w:szCs w:val="20"/>
        </w:rPr>
        <w:t>=</w:t>
      </w:r>
      <w:proofErr w:type="spellStart"/>
      <w:r w:rsidR="00B82035" w:rsidRPr="002C7234">
        <w:rPr>
          <w:rFonts w:ascii="Arial" w:hAnsi="Arial" w:cs="Arial"/>
          <w:szCs w:val="20"/>
        </w:rPr>
        <w:t>image&amp;cd</w:t>
      </w:r>
      <w:proofErr w:type="spellEnd"/>
      <w:r w:rsidR="00B82035" w:rsidRPr="002C7234">
        <w:rPr>
          <w:rFonts w:ascii="Arial" w:hAnsi="Arial" w:cs="Arial"/>
          <w:szCs w:val="20"/>
        </w:rPr>
        <w:t>=2 ; April 1, 2006</w:t>
      </w:r>
    </w:p>
    <w:bookmarkEnd w:id="186"/>
    <w:p w14:paraId="14778627" w14:textId="77777777" w:rsidR="00B82035" w:rsidRPr="002C7234" w:rsidRDefault="00B8203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86238BF" w14:textId="77777777" w:rsidR="009F1C0D" w:rsidRPr="002C7234" w:rsidRDefault="009F1C0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B27C229" w14:textId="77777777" w:rsidR="009E0F38" w:rsidRDefault="009E0F38">
      <w:pPr>
        <w:widowControl/>
        <w:autoSpaceDE/>
        <w:autoSpaceDN/>
        <w:adjustRightInd/>
        <w:rPr>
          <w:rFonts w:ascii="Arial" w:hAnsi="Arial" w:cs="Arial"/>
          <w:b/>
          <w:bCs/>
          <w:i/>
          <w:iCs/>
          <w:color w:val="0070C0"/>
          <w:szCs w:val="28"/>
        </w:rPr>
      </w:pPr>
      <w:r>
        <w:rPr>
          <w:color w:val="0070C0"/>
        </w:rPr>
        <w:br w:type="page"/>
      </w:r>
    </w:p>
    <w:p w14:paraId="3F50A9BD" w14:textId="77777777" w:rsidR="00560E64" w:rsidRPr="009E0F38" w:rsidRDefault="009A0C33" w:rsidP="009E0F38">
      <w:pPr>
        <w:pStyle w:val="Heading2"/>
      </w:pPr>
      <w:bookmarkStart w:id="187" w:name="_Toc325923239"/>
      <w:r w:rsidRPr="009E0F38">
        <w:lastRenderedPageBreak/>
        <w:t>S</w:t>
      </w:r>
      <w:r w:rsidR="009E0F38" w:rsidRPr="009E0F38">
        <w:t>amson and the Danite Migration</w:t>
      </w:r>
      <w:bookmarkEnd w:id="187"/>
    </w:p>
    <w:p w14:paraId="148C8178" w14:textId="77777777" w:rsidR="009A0C33" w:rsidRPr="002C7234" w:rsidRDefault="009A0C33"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6D4F88D8" w14:textId="77777777" w:rsidR="00BE4379" w:rsidRPr="002C7234" w:rsidRDefault="009A0C33"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r w:rsidRPr="002C7234">
        <w:rPr>
          <w:rFonts w:ascii="Arial" w:hAnsi="Arial" w:cs="Arial"/>
          <w:color w:val="0070C0"/>
          <w:szCs w:val="20"/>
        </w:rPr>
        <w:t>The stories about Samson are set in the early part of the settlement and conquest of Canaan by the Israelites. Samson was from t</w:t>
      </w:r>
      <w:r w:rsidR="0034536B" w:rsidRPr="002C7234">
        <w:rPr>
          <w:rFonts w:ascii="Arial" w:hAnsi="Arial" w:cs="Arial"/>
          <w:color w:val="0070C0"/>
          <w:szCs w:val="20"/>
        </w:rPr>
        <w:t>he tribe of Dan. That tribe</w:t>
      </w:r>
      <w:r w:rsidRPr="002C7234">
        <w:rPr>
          <w:rFonts w:ascii="Arial" w:hAnsi="Arial" w:cs="Arial"/>
          <w:color w:val="0070C0"/>
          <w:szCs w:val="20"/>
        </w:rPr>
        <w:t xml:space="preserve"> migrated early in the history of the Israelite confederation from the southern hill country to a coastal area</w:t>
      </w:r>
      <w:r w:rsidR="00BE4379" w:rsidRPr="002C7234">
        <w:rPr>
          <w:rFonts w:ascii="Arial" w:hAnsi="Arial" w:cs="Arial"/>
          <w:color w:val="0070C0"/>
          <w:szCs w:val="20"/>
        </w:rPr>
        <w:t xml:space="preserve"> in the northeast. This migration involved several battles involving Philistines and Judah (</w:t>
      </w:r>
      <w:proofErr w:type="spellStart"/>
      <w:r w:rsidR="00BE4379" w:rsidRPr="002C7234">
        <w:rPr>
          <w:rFonts w:ascii="Arial" w:hAnsi="Arial" w:cs="Arial"/>
          <w:color w:val="0070C0"/>
          <w:szCs w:val="20"/>
        </w:rPr>
        <w:t>Roskoski</w:t>
      </w:r>
      <w:proofErr w:type="spellEnd"/>
      <w:r w:rsidR="00BE4379" w:rsidRPr="002C7234">
        <w:rPr>
          <w:rFonts w:ascii="Arial" w:hAnsi="Arial" w:cs="Arial"/>
          <w:color w:val="0070C0"/>
          <w:szCs w:val="20"/>
        </w:rPr>
        <w:t>, 2008:12)</w:t>
      </w:r>
    </w:p>
    <w:p w14:paraId="1F41C5C6" w14:textId="77777777" w:rsidR="00BE4379" w:rsidRPr="002C7234" w:rsidRDefault="00BE4379" w:rsidP="009E0F38">
      <w:pPr>
        <w:pStyle w:val="Heading2"/>
      </w:pPr>
      <w:bookmarkStart w:id="188" w:name="_Toc325923240"/>
      <w:r w:rsidRPr="002C7234">
        <w:t xml:space="preserve">Cave of </w:t>
      </w:r>
      <w:proofErr w:type="spellStart"/>
      <w:r w:rsidRPr="002C7234">
        <w:t>Etam</w:t>
      </w:r>
      <w:bookmarkEnd w:id="188"/>
      <w:proofErr w:type="spellEnd"/>
    </w:p>
    <w:p w14:paraId="394D07C9" w14:textId="77777777" w:rsidR="00282A39" w:rsidRPr="002C7234" w:rsidRDefault="00282A3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5B306F1A" w14:textId="77777777" w:rsidR="00297F53" w:rsidRPr="002C7234" w:rsidRDefault="00282A3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olor w:val="0070C0"/>
          <w:szCs w:val="20"/>
        </w:rPr>
      </w:pPr>
      <w:r w:rsidRPr="002C7234">
        <w:rPr>
          <w:rFonts w:ascii="Arial" w:hAnsi="Arial" w:cs="Arial"/>
          <w:color w:val="0070C0"/>
          <w:szCs w:val="20"/>
        </w:rPr>
        <w:t xml:space="preserve">In the Samson stories, the Cave of </w:t>
      </w:r>
      <w:proofErr w:type="spellStart"/>
      <w:r w:rsidRPr="002C7234">
        <w:rPr>
          <w:rFonts w:ascii="Arial" w:hAnsi="Arial" w:cs="Arial"/>
          <w:color w:val="0070C0"/>
          <w:szCs w:val="20"/>
        </w:rPr>
        <w:t>Etam</w:t>
      </w:r>
      <w:proofErr w:type="spellEnd"/>
      <w:r w:rsidRPr="002C7234">
        <w:rPr>
          <w:rFonts w:ascii="Arial" w:hAnsi="Arial" w:cs="Arial"/>
          <w:color w:val="0070C0"/>
          <w:szCs w:val="20"/>
        </w:rPr>
        <w:t xml:space="preserve"> is mentioned several times</w:t>
      </w:r>
      <w:r w:rsidR="00BE4379" w:rsidRPr="002C7234">
        <w:rPr>
          <w:rFonts w:ascii="Arial" w:hAnsi="Arial" w:cs="Arial"/>
          <w:color w:val="0070C0"/>
          <w:szCs w:val="20"/>
        </w:rPr>
        <w:t>.</w:t>
      </w:r>
      <w:r w:rsidR="0034536B" w:rsidRPr="002C7234">
        <w:rPr>
          <w:rFonts w:ascii="Arial" w:hAnsi="Arial" w:cs="Arial"/>
          <w:color w:val="0070C0"/>
          <w:szCs w:val="20"/>
        </w:rPr>
        <w:t xml:space="preserve"> </w:t>
      </w:r>
      <w:r w:rsidR="00961822" w:rsidRPr="002C7234">
        <w:rPr>
          <w:rFonts w:ascii="Arial" w:hAnsi="Arial"/>
          <w:bCs/>
          <w:color w:val="0070C0"/>
          <w:szCs w:val="20"/>
        </w:rPr>
        <w:t xml:space="preserve">It was </w:t>
      </w:r>
      <w:r w:rsidR="00961822" w:rsidRPr="002C7234">
        <w:rPr>
          <w:rFonts w:ascii="Arial" w:hAnsi="Arial"/>
          <w:color w:val="0070C0"/>
          <w:szCs w:val="20"/>
        </w:rPr>
        <w:t xml:space="preserve">where Samson lived after he directed a slaughter of Philistines (Judges 15:8, 11). </w:t>
      </w:r>
    </w:p>
    <w:p w14:paraId="6C23246A" w14:textId="77777777" w:rsidR="00297F53" w:rsidRPr="002C7234" w:rsidRDefault="00297F53"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olor w:val="0070C0"/>
          <w:szCs w:val="20"/>
        </w:rPr>
      </w:pPr>
    </w:p>
    <w:p w14:paraId="1B38ECE6" w14:textId="77777777" w:rsidR="00560E64" w:rsidRPr="002C7234" w:rsidRDefault="009618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olor w:val="0070C0"/>
          <w:szCs w:val="20"/>
        </w:rPr>
      </w:pPr>
      <w:r w:rsidRPr="002C7234">
        <w:rPr>
          <w:rFonts w:ascii="Arial" w:hAnsi="Arial"/>
          <w:color w:val="0070C0"/>
          <w:szCs w:val="20"/>
        </w:rPr>
        <w:t>The</w:t>
      </w:r>
      <w:r w:rsidR="00297F53" w:rsidRPr="002C7234">
        <w:rPr>
          <w:rFonts w:ascii="Arial" w:hAnsi="Arial"/>
          <w:color w:val="0070C0"/>
          <w:szCs w:val="20"/>
        </w:rPr>
        <w:t>re was</w:t>
      </w:r>
      <w:r w:rsidRPr="002C7234">
        <w:rPr>
          <w:rFonts w:ascii="Arial" w:hAnsi="Arial"/>
          <w:color w:val="0070C0"/>
          <w:szCs w:val="20"/>
        </w:rPr>
        <w:t xml:space="preserve"> town </w:t>
      </w:r>
      <w:r w:rsidR="0034536B" w:rsidRPr="002C7234">
        <w:rPr>
          <w:rFonts w:ascii="Arial" w:hAnsi="Arial"/>
          <w:color w:val="0070C0"/>
          <w:szCs w:val="20"/>
        </w:rPr>
        <w:t xml:space="preserve">in Judah named </w:t>
      </w:r>
      <w:proofErr w:type="spellStart"/>
      <w:r w:rsidR="0034536B" w:rsidRPr="002C7234">
        <w:rPr>
          <w:rFonts w:ascii="Arial" w:hAnsi="Arial"/>
          <w:color w:val="0070C0"/>
          <w:szCs w:val="20"/>
        </w:rPr>
        <w:t>Etam</w:t>
      </w:r>
      <w:proofErr w:type="spellEnd"/>
      <w:r w:rsidR="0034536B" w:rsidRPr="002C7234">
        <w:rPr>
          <w:rFonts w:ascii="Arial" w:hAnsi="Arial"/>
          <w:color w:val="0070C0"/>
          <w:szCs w:val="20"/>
        </w:rPr>
        <w:t xml:space="preserve">. That town was located between Bethlehem and Tekoa </w:t>
      </w:r>
      <w:r w:rsidRPr="002C7234">
        <w:rPr>
          <w:rFonts w:ascii="Arial" w:hAnsi="Arial"/>
          <w:color w:val="0070C0"/>
          <w:szCs w:val="20"/>
        </w:rPr>
        <w:t>(Khirbet-el-</w:t>
      </w:r>
      <w:proofErr w:type="spellStart"/>
      <w:r w:rsidRPr="002C7234">
        <w:rPr>
          <w:rFonts w:ascii="Arial" w:hAnsi="Arial"/>
          <w:color w:val="0070C0"/>
          <w:szCs w:val="20"/>
        </w:rPr>
        <w:t>Khokh</w:t>
      </w:r>
      <w:proofErr w:type="spellEnd"/>
      <w:r w:rsidRPr="002C7234">
        <w:rPr>
          <w:rFonts w:ascii="Arial" w:hAnsi="Arial"/>
          <w:color w:val="0070C0"/>
          <w:szCs w:val="20"/>
        </w:rPr>
        <w:t xml:space="preserve">; 1 Chron 4:3). This Judahite town of </w:t>
      </w:r>
      <w:proofErr w:type="spellStart"/>
      <w:r w:rsidRPr="002C7234">
        <w:rPr>
          <w:rFonts w:ascii="Arial" w:hAnsi="Arial"/>
          <w:color w:val="0070C0"/>
          <w:szCs w:val="20"/>
        </w:rPr>
        <w:t>Etam</w:t>
      </w:r>
      <w:proofErr w:type="spellEnd"/>
      <w:r w:rsidRPr="002C7234">
        <w:rPr>
          <w:rFonts w:ascii="Arial" w:hAnsi="Arial"/>
          <w:color w:val="0070C0"/>
          <w:szCs w:val="20"/>
        </w:rPr>
        <w:t xml:space="preserve"> was</w:t>
      </w:r>
      <w:r w:rsidR="0034536B" w:rsidRPr="002C7234">
        <w:rPr>
          <w:rFonts w:ascii="Arial" w:hAnsi="Arial"/>
          <w:color w:val="0070C0"/>
          <w:szCs w:val="20"/>
        </w:rPr>
        <w:t xml:space="preserve"> rebuilt by Rehoboam (2 Chron 11:6)</w:t>
      </w:r>
      <w:r w:rsidRPr="002C7234">
        <w:rPr>
          <w:rFonts w:ascii="Arial" w:hAnsi="Arial"/>
          <w:color w:val="0070C0"/>
          <w:szCs w:val="20"/>
        </w:rPr>
        <w:t xml:space="preserve"> </w:t>
      </w:r>
      <w:proofErr w:type="gramStart"/>
      <w:r w:rsidRPr="002C7234">
        <w:rPr>
          <w:rFonts w:ascii="Arial" w:hAnsi="Arial"/>
          <w:color w:val="0070C0"/>
          <w:szCs w:val="20"/>
        </w:rPr>
        <w:t>and  is</w:t>
      </w:r>
      <w:proofErr w:type="gramEnd"/>
      <w:r w:rsidRPr="002C7234">
        <w:rPr>
          <w:rFonts w:ascii="Arial" w:hAnsi="Arial"/>
          <w:color w:val="0070C0"/>
          <w:szCs w:val="20"/>
        </w:rPr>
        <w:t xml:space="preserve"> </w:t>
      </w:r>
      <w:r w:rsidR="0034536B" w:rsidRPr="002C7234">
        <w:rPr>
          <w:rFonts w:ascii="Arial" w:hAnsi="Arial"/>
          <w:color w:val="0070C0"/>
          <w:szCs w:val="20"/>
        </w:rPr>
        <w:t xml:space="preserve">named in LXX of Joshua 15:59. </w:t>
      </w:r>
      <w:r w:rsidRPr="002C7234">
        <w:rPr>
          <w:rFonts w:ascii="Arial" w:hAnsi="Arial"/>
          <w:bCs/>
          <w:color w:val="0070C0"/>
          <w:szCs w:val="20"/>
        </w:rPr>
        <w:t xml:space="preserve"> There was </w:t>
      </w:r>
      <w:r w:rsidRPr="002C7234">
        <w:rPr>
          <w:rFonts w:ascii="Arial" w:hAnsi="Arial"/>
          <w:color w:val="0070C0"/>
          <w:szCs w:val="20"/>
        </w:rPr>
        <w:t>another</w:t>
      </w:r>
      <w:r w:rsidR="0034536B" w:rsidRPr="002C7234">
        <w:rPr>
          <w:rFonts w:ascii="Arial" w:hAnsi="Arial"/>
          <w:color w:val="0070C0"/>
          <w:szCs w:val="20"/>
        </w:rPr>
        <w:t xml:space="preserve"> village </w:t>
      </w:r>
      <w:r w:rsidRPr="002C7234">
        <w:rPr>
          <w:rFonts w:ascii="Arial" w:hAnsi="Arial"/>
          <w:color w:val="0070C0"/>
          <w:szCs w:val="20"/>
        </w:rPr>
        <w:t xml:space="preserve">named </w:t>
      </w:r>
      <w:proofErr w:type="spellStart"/>
      <w:r w:rsidRPr="002C7234">
        <w:rPr>
          <w:rFonts w:ascii="Arial" w:hAnsi="Arial"/>
          <w:color w:val="0070C0"/>
          <w:szCs w:val="20"/>
        </w:rPr>
        <w:t>Etam</w:t>
      </w:r>
      <w:proofErr w:type="spellEnd"/>
      <w:r w:rsidRPr="002C7234">
        <w:rPr>
          <w:rFonts w:ascii="Arial" w:hAnsi="Arial"/>
          <w:color w:val="0070C0"/>
          <w:szCs w:val="20"/>
        </w:rPr>
        <w:t xml:space="preserve"> </w:t>
      </w:r>
      <w:r w:rsidR="0034536B" w:rsidRPr="002C7234">
        <w:rPr>
          <w:rFonts w:ascii="Arial" w:hAnsi="Arial"/>
          <w:color w:val="0070C0"/>
          <w:szCs w:val="20"/>
        </w:rPr>
        <w:t xml:space="preserve">near </w:t>
      </w:r>
      <w:proofErr w:type="spellStart"/>
      <w:r w:rsidR="0034536B" w:rsidRPr="002C7234">
        <w:rPr>
          <w:rFonts w:ascii="Arial" w:hAnsi="Arial"/>
          <w:color w:val="0070C0"/>
          <w:szCs w:val="20"/>
        </w:rPr>
        <w:t>En</w:t>
      </w:r>
      <w:proofErr w:type="spellEnd"/>
      <w:r w:rsidR="0034536B" w:rsidRPr="002C7234">
        <w:rPr>
          <w:rFonts w:ascii="Arial" w:hAnsi="Arial"/>
          <w:color w:val="0070C0"/>
          <w:szCs w:val="20"/>
        </w:rPr>
        <w:t xml:space="preserve"> </w:t>
      </w:r>
      <w:proofErr w:type="spellStart"/>
      <w:r w:rsidR="0034536B" w:rsidRPr="002C7234">
        <w:rPr>
          <w:rFonts w:ascii="Arial" w:hAnsi="Arial"/>
          <w:color w:val="0070C0"/>
          <w:szCs w:val="20"/>
        </w:rPr>
        <w:t>Rimmon</w:t>
      </w:r>
      <w:proofErr w:type="spellEnd"/>
      <w:r w:rsidR="0034536B" w:rsidRPr="002C7234">
        <w:rPr>
          <w:rFonts w:ascii="Arial" w:hAnsi="Arial"/>
          <w:color w:val="0070C0"/>
          <w:szCs w:val="20"/>
        </w:rPr>
        <w:t xml:space="preserve"> in Simeon (1 Chron 4:32</w:t>
      </w:r>
      <w:r w:rsidRPr="002C7234">
        <w:rPr>
          <w:rFonts w:ascii="Arial" w:hAnsi="Arial"/>
          <w:color w:val="0070C0"/>
          <w:szCs w:val="20"/>
        </w:rPr>
        <w:t>; Compton’s Interactive Bible, 1998)</w:t>
      </w:r>
      <w:r w:rsidR="0034536B" w:rsidRPr="002C7234">
        <w:rPr>
          <w:rFonts w:ascii="Arial" w:hAnsi="Arial"/>
          <w:color w:val="0070C0"/>
          <w:szCs w:val="20"/>
        </w:rPr>
        <w:t>.</w:t>
      </w:r>
      <w:r w:rsidR="00297F53" w:rsidRPr="002C7234">
        <w:rPr>
          <w:rFonts w:ascii="Arial" w:hAnsi="Arial"/>
          <w:color w:val="0070C0"/>
          <w:szCs w:val="20"/>
        </w:rPr>
        <w:t xml:space="preserve"> Neither of these settlements are near the Cave of </w:t>
      </w:r>
      <w:proofErr w:type="spellStart"/>
      <w:r w:rsidR="00297F53" w:rsidRPr="002C7234">
        <w:rPr>
          <w:rFonts w:ascii="Arial" w:hAnsi="Arial"/>
          <w:color w:val="0070C0"/>
          <w:szCs w:val="20"/>
        </w:rPr>
        <w:t>Etam</w:t>
      </w:r>
      <w:proofErr w:type="spellEnd"/>
      <w:r w:rsidR="00297F53" w:rsidRPr="002C7234">
        <w:rPr>
          <w:rFonts w:ascii="Arial" w:hAnsi="Arial"/>
          <w:color w:val="0070C0"/>
          <w:szCs w:val="20"/>
        </w:rPr>
        <w:t xml:space="preserve"> (</w:t>
      </w:r>
      <w:proofErr w:type="spellStart"/>
      <w:r w:rsidR="00297F53" w:rsidRPr="002C7234">
        <w:rPr>
          <w:rFonts w:ascii="Arial" w:hAnsi="Arial"/>
          <w:color w:val="0070C0"/>
          <w:szCs w:val="20"/>
        </w:rPr>
        <w:t>Roskoski</w:t>
      </w:r>
      <w:proofErr w:type="spellEnd"/>
      <w:r w:rsidR="00297F53" w:rsidRPr="002C7234">
        <w:rPr>
          <w:rFonts w:ascii="Arial" w:hAnsi="Arial"/>
          <w:color w:val="0070C0"/>
          <w:szCs w:val="20"/>
        </w:rPr>
        <w:t>, 208:12 citing George Cooke, 1918:</w:t>
      </w:r>
      <w:proofErr w:type="gramStart"/>
      <w:r w:rsidR="00297F53" w:rsidRPr="002C7234">
        <w:rPr>
          <w:rFonts w:ascii="Arial" w:hAnsi="Arial"/>
          <w:color w:val="0070C0"/>
          <w:szCs w:val="20"/>
        </w:rPr>
        <w:t>146  and</w:t>
      </w:r>
      <w:proofErr w:type="gramEnd"/>
      <w:r w:rsidR="00297F53" w:rsidRPr="002C7234">
        <w:rPr>
          <w:rFonts w:ascii="Arial" w:hAnsi="Arial"/>
          <w:color w:val="0070C0"/>
          <w:szCs w:val="20"/>
        </w:rPr>
        <w:t xml:space="preserve"> Arthur Cundall, 1968:170). A candidate for the cave is ‘</w:t>
      </w:r>
      <w:proofErr w:type="spellStart"/>
      <w:r w:rsidR="00297F53" w:rsidRPr="002C7234">
        <w:rPr>
          <w:rFonts w:ascii="Arial" w:hAnsi="Arial"/>
          <w:color w:val="0070C0"/>
          <w:szCs w:val="20"/>
        </w:rPr>
        <w:t>Araq</w:t>
      </w:r>
      <w:proofErr w:type="spellEnd"/>
      <w:r w:rsidR="00297F53" w:rsidRPr="002C7234">
        <w:rPr>
          <w:rFonts w:ascii="Arial" w:hAnsi="Arial"/>
          <w:color w:val="0070C0"/>
          <w:szCs w:val="20"/>
        </w:rPr>
        <w:t xml:space="preserve"> </w:t>
      </w:r>
      <w:proofErr w:type="spellStart"/>
      <w:r w:rsidR="00297F53" w:rsidRPr="002C7234">
        <w:rPr>
          <w:rFonts w:ascii="Arial" w:hAnsi="Arial"/>
          <w:color w:val="0070C0"/>
          <w:szCs w:val="20"/>
        </w:rPr>
        <w:t>Isma’in</w:t>
      </w:r>
      <w:proofErr w:type="spellEnd"/>
      <w:r w:rsidR="00297F53" w:rsidRPr="002C7234">
        <w:rPr>
          <w:rFonts w:ascii="Arial" w:hAnsi="Arial"/>
          <w:color w:val="0070C0"/>
          <w:szCs w:val="20"/>
        </w:rPr>
        <w:t xml:space="preserve">. This site is in the eastern </w:t>
      </w:r>
      <w:proofErr w:type="spellStart"/>
      <w:r w:rsidR="00297F53" w:rsidRPr="002C7234">
        <w:rPr>
          <w:rFonts w:ascii="Arial" w:hAnsi="Arial"/>
          <w:color w:val="0070C0"/>
          <w:szCs w:val="20"/>
        </w:rPr>
        <w:t>Sorek</w:t>
      </w:r>
      <w:proofErr w:type="spellEnd"/>
      <w:r w:rsidR="00297F53" w:rsidRPr="002C7234">
        <w:rPr>
          <w:rFonts w:ascii="Arial" w:hAnsi="Arial"/>
          <w:color w:val="0070C0"/>
          <w:szCs w:val="20"/>
        </w:rPr>
        <w:t xml:space="preserve"> Valley, east of Beth-</w:t>
      </w:r>
      <w:proofErr w:type="spellStart"/>
      <w:r w:rsidR="00297F53" w:rsidRPr="002C7234">
        <w:rPr>
          <w:rFonts w:ascii="Arial" w:hAnsi="Arial"/>
          <w:color w:val="0070C0"/>
          <w:szCs w:val="20"/>
        </w:rPr>
        <w:t>shemesh</w:t>
      </w:r>
      <w:proofErr w:type="spellEnd"/>
      <w:r w:rsidR="00297F53" w:rsidRPr="002C7234">
        <w:rPr>
          <w:rFonts w:ascii="Arial" w:hAnsi="Arial"/>
          <w:color w:val="0070C0"/>
          <w:szCs w:val="20"/>
        </w:rPr>
        <w:t xml:space="preserve"> and about half way between </w:t>
      </w:r>
      <w:proofErr w:type="spellStart"/>
      <w:r w:rsidR="00297F53" w:rsidRPr="002C7234">
        <w:rPr>
          <w:rFonts w:ascii="Arial" w:hAnsi="Arial"/>
          <w:color w:val="0070C0"/>
          <w:szCs w:val="20"/>
        </w:rPr>
        <w:t>Eshtaol</w:t>
      </w:r>
      <w:proofErr w:type="spellEnd"/>
      <w:r w:rsidR="00297F53" w:rsidRPr="002C7234">
        <w:rPr>
          <w:rFonts w:ascii="Arial" w:hAnsi="Arial"/>
          <w:color w:val="0070C0"/>
          <w:szCs w:val="20"/>
        </w:rPr>
        <w:t xml:space="preserve"> to the north and Lehi to the south.</w:t>
      </w:r>
      <w:r w:rsidR="0034536B" w:rsidRPr="002C7234">
        <w:rPr>
          <w:rFonts w:ascii="Arial" w:hAnsi="Arial"/>
          <w:color w:val="0070C0"/>
          <w:szCs w:val="20"/>
        </w:rPr>
        <w:t xml:space="preserve"> </w:t>
      </w:r>
    </w:p>
    <w:p w14:paraId="71E4E6BA" w14:textId="77777777" w:rsidR="00961822" w:rsidRPr="002C7234" w:rsidRDefault="0096182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75747018" w14:textId="77777777" w:rsidR="009E0F38" w:rsidRDefault="009E0F38" w:rsidP="009E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bookmarkStart w:id="189" w:name="SAMSON010"/>
      <w:r w:rsidRPr="002C7234">
        <w:rPr>
          <w:rFonts w:ascii="Arial" w:hAnsi="Arial" w:cs="Arial"/>
          <w:color w:val="0070C0"/>
          <w:szCs w:val="20"/>
        </w:rPr>
        <w:t xml:space="preserve">PHOTO LINK: SAMSON 010 View of </w:t>
      </w:r>
      <w:proofErr w:type="spellStart"/>
      <w:r w:rsidRPr="002C7234">
        <w:rPr>
          <w:rFonts w:ascii="Arial" w:hAnsi="Arial" w:cs="Arial"/>
          <w:color w:val="0070C0"/>
          <w:szCs w:val="20"/>
        </w:rPr>
        <w:t>Zorah</w:t>
      </w:r>
      <w:proofErr w:type="spellEnd"/>
      <w:r w:rsidRPr="002C7234">
        <w:rPr>
          <w:rFonts w:ascii="Arial" w:hAnsi="Arial" w:cs="Arial"/>
          <w:color w:val="0070C0"/>
          <w:szCs w:val="20"/>
        </w:rPr>
        <w:t xml:space="preserve"> toward </w:t>
      </w:r>
      <w:proofErr w:type="spellStart"/>
      <w:r w:rsidRPr="002C7234">
        <w:rPr>
          <w:rFonts w:ascii="Arial" w:hAnsi="Arial" w:cs="Arial"/>
          <w:color w:val="0070C0"/>
          <w:szCs w:val="20"/>
        </w:rPr>
        <w:t>Eshtaol</w:t>
      </w:r>
      <w:proofErr w:type="spellEnd"/>
    </w:p>
    <w:bookmarkEnd w:id="189"/>
    <w:p w14:paraId="0EFD32BF" w14:textId="77777777" w:rsidR="009E0F38" w:rsidRDefault="009E0F38">
      <w:pPr>
        <w:widowControl/>
        <w:autoSpaceDE/>
        <w:autoSpaceDN/>
        <w:adjustRightInd/>
        <w:rPr>
          <w:rFonts w:ascii="Arial" w:hAnsi="Arial" w:cs="Arial"/>
          <w:color w:val="0070C0"/>
          <w:szCs w:val="20"/>
        </w:rPr>
      </w:pPr>
      <w:r w:rsidRPr="009E0F38">
        <w:rPr>
          <w:rFonts w:ascii="Arial" w:hAnsi="Arial" w:cs="Arial"/>
          <w:noProof/>
          <w:color w:val="0070C0"/>
          <w:szCs w:val="20"/>
        </w:rPr>
        <w:drawing>
          <wp:inline distT="0" distB="0" distL="0" distR="0" wp14:anchorId="0F9774BB" wp14:editId="4065DCBC">
            <wp:extent cx="5492397" cy="4050527"/>
            <wp:effectExtent l="19050" t="0" r="0" b="0"/>
            <wp:docPr id="478" name="Picture 468" descr="SAMSON 010 View of Zorah toward Eshta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 010 View of Zorah toward Eshtaol.jpg"/>
                    <pic:cNvPicPr/>
                  </pic:nvPicPr>
                  <pic:blipFill>
                    <a:blip r:embed="rId111" cstate="print"/>
                    <a:stretch>
                      <a:fillRect/>
                    </a:stretch>
                  </pic:blipFill>
                  <pic:spPr>
                    <a:xfrm>
                      <a:off x="0" y="0"/>
                      <a:ext cx="5493181" cy="4051105"/>
                    </a:xfrm>
                    <a:prstGeom prst="rect">
                      <a:avLst/>
                    </a:prstGeom>
                  </pic:spPr>
                </pic:pic>
              </a:graphicData>
            </a:graphic>
          </wp:inline>
        </w:drawing>
      </w:r>
      <w:r>
        <w:rPr>
          <w:rFonts w:ascii="Arial" w:hAnsi="Arial" w:cs="Arial"/>
          <w:color w:val="0070C0"/>
          <w:szCs w:val="20"/>
        </w:rPr>
        <w:br w:type="page"/>
      </w:r>
    </w:p>
    <w:p w14:paraId="22907DC4" w14:textId="77777777" w:rsidR="00E3332B" w:rsidRDefault="00E3332B" w:rsidP="009E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0070C0"/>
          <w:szCs w:val="20"/>
        </w:rPr>
      </w:pPr>
      <w:bookmarkStart w:id="190" w:name="SAMSON009"/>
      <w:r w:rsidRPr="002C7234">
        <w:rPr>
          <w:rFonts w:ascii="Arial" w:hAnsi="Arial" w:cs="Arial"/>
          <w:color w:val="0070C0"/>
          <w:szCs w:val="20"/>
        </w:rPr>
        <w:lastRenderedPageBreak/>
        <w:t>PHOTO LINK: SAMSON 009 Map of Samson's travels</w:t>
      </w:r>
    </w:p>
    <w:bookmarkEnd w:id="190"/>
    <w:p w14:paraId="1C357A68" w14:textId="77777777" w:rsidR="009E0F38" w:rsidRDefault="009E0F38" w:rsidP="009E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0070C0"/>
          <w:szCs w:val="20"/>
        </w:rPr>
      </w:pPr>
      <w:r>
        <w:rPr>
          <w:rFonts w:ascii="Arial" w:hAnsi="Arial" w:cs="Arial"/>
          <w:noProof/>
          <w:color w:val="0070C0"/>
          <w:szCs w:val="20"/>
        </w:rPr>
        <w:drawing>
          <wp:inline distT="0" distB="0" distL="0" distR="0" wp14:anchorId="1ED1F7FC" wp14:editId="7823304C">
            <wp:extent cx="3821430" cy="7571584"/>
            <wp:effectExtent l="19050" t="0" r="7620" b="0"/>
            <wp:docPr id="467" name="Picture 466" descr="SAMSON 009 Map of Samson's trav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 009 Map of Samson's travels.jpg"/>
                    <pic:cNvPicPr/>
                  </pic:nvPicPr>
                  <pic:blipFill>
                    <a:blip r:embed="rId112" cstate="print"/>
                    <a:stretch>
                      <a:fillRect/>
                    </a:stretch>
                  </pic:blipFill>
                  <pic:spPr>
                    <a:xfrm>
                      <a:off x="0" y="0"/>
                      <a:ext cx="3824119" cy="7576913"/>
                    </a:xfrm>
                    <a:prstGeom prst="rect">
                      <a:avLst/>
                    </a:prstGeom>
                  </pic:spPr>
                </pic:pic>
              </a:graphicData>
            </a:graphic>
          </wp:inline>
        </w:drawing>
      </w:r>
    </w:p>
    <w:p w14:paraId="4AA5B615" w14:textId="77777777" w:rsidR="009E0F38" w:rsidRDefault="009E0F38">
      <w:pPr>
        <w:widowControl/>
        <w:autoSpaceDE/>
        <w:autoSpaceDN/>
        <w:adjustRightInd/>
        <w:rPr>
          <w:rFonts w:ascii="Arial" w:hAnsi="Arial" w:cs="Arial"/>
          <w:color w:val="0070C0"/>
          <w:szCs w:val="20"/>
        </w:rPr>
      </w:pPr>
      <w:r>
        <w:rPr>
          <w:rFonts w:ascii="Arial" w:hAnsi="Arial" w:cs="Arial"/>
          <w:color w:val="0070C0"/>
          <w:szCs w:val="20"/>
        </w:rPr>
        <w:br w:type="page"/>
      </w:r>
    </w:p>
    <w:p w14:paraId="52471659" w14:textId="77777777" w:rsidR="009E0F38" w:rsidRDefault="009E0F3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0C31428E" w14:textId="77777777" w:rsidR="009E0F38" w:rsidRPr="002C7234" w:rsidRDefault="009E0F3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p>
    <w:p w14:paraId="58D2FC7A" w14:textId="77777777" w:rsidR="001C5806" w:rsidRDefault="001C5806" w:rsidP="00E8712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0070C0"/>
          <w:szCs w:val="20"/>
        </w:rPr>
      </w:pPr>
      <w:bookmarkStart w:id="191" w:name="SAMSON011"/>
      <w:r w:rsidRPr="002C7234">
        <w:rPr>
          <w:rFonts w:ascii="Arial" w:hAnsi="Arial" w:cs="Arial"/>
          <w:color w:val="0070C0"/>
          <w:szCs w:val="20"/>
        </w:rPr>
        <w:t xml:space="preserve">PHOTO LINK: SAMSON 011 </w:t>
      </w:r>
      <w:proofErr w:type="spellStart"/>
      <w:r w:rsidRPr="002C7234">
        <w:rPr>
          <w:rFonts w:ascii="Arial" w:hAnsi="Arial" w:cs="Arial"/>
          <w:color w:val="0070C0"/>
          <w:szCs w:val="20"/>
        </w:rPr>
        <w:t>Sorek</w:t>
      </w:r>
      <w:proofErr w:type="spellEnd"/>
      <w:r w:rsidRPr="002C7234">
        <w:rPr>
          <w:rFonts w:ascii="Arial" w:hAnsi="Arial" w:cs="Arial"/>
          <w:color w:val="0070C0"/>
          <w:szCs w:val="20"/>
        </w:rPr>
        <w:t xml:space="preserve"> Valley, looking East</w:t>
      </w:r>
    </w:p>
    <w:p w14:paraId="312CCBAF" w14:textId="77777777" w:rsidR="009E0F38" w:rsidRDefault="009E0F38" w:rsidP="009E0F3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0070C0"/>
          <w:szCs w:val="20"/>
        </w:rPr>
      </w:pPr>
      <w:r>
        <w:rPr>
          <w:rFonts w:ascii="Arial" w:hAnsi="Arial" w:cs="Arial"/>
          <w:noProof/>
          <w:color w:val="0070C0"/>
          <w:szCs w:val="20"/>
        </w:rPr>
        <w:drawing>
          <wp:inline distT="0" distB="0" distL="0" distR="0" wp14:anchorId="7900C4D3" wp14:editId="2D8BBE2D">
            <wp:extent cx="4665726" cy="3436948"/>
            <wp:effectExtent l="19050" t="0" r="1524" b="0"/>
            <wp:docPr id="477" name="Picture 476" descr="SAMSON 011 Sorek Valley, looking E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 011 Sorek Valley, looking East.jpg"/>
                    <pic:cNvPicPr/>
                  </pic:nvPicPr>
                  <pic:blipFill>
                    <a:blip r:embed="rId113" cstate="print"/>
                    <a:stretch>
                      <a:fillRect/>
                    </a:stretch>
                  </pic:blipFill>
                  <pic:spPr>
                    <a:xfrm>
                      <a:off x="0" y="0"/>
                      <a:ext cx="4664548" cy="3436080"/>
                    </a:xfrm>
                    <a:prstGeom prst="rect">
                      <a:avLst/>
                    </a:prstGeom>
                  </pic:spPr>
                </pic:pic>
              </a:graphicData>
            </a:graphic>
          </wp:inline>
        </w:drawing>
      </w:r>
    </w:p>
    <w:p w14:paraId="1E8EB99D" w14:textId="77777777" w:rsidR="001C5806" w:rsidRPr="002C7234" w:rsidRDefault="001C580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0070C0"/>
          <w:szCs w:val="20"/>
        </w:rPr>
      </w:pPr>
      <w:bookmarkStart w:id="192" w:name="SAMSON012"/>
      <w:bookmarkEnd w:id="191"/>
      <w:r w:rsidRPr="002C7234">
        <w:rPr>
          <w:rFonts w:ascii="Arial" w:hAnsi="Arial" w:cs="Arial"/>
          <w:color w:val="0070C0"/>
          <w:szCs w:val="20"/>
        </w:rPr>
        <w:t xml:space="preserve">PHOTO LINK: SAMSON 012 Distant view of "Cave of Samson" in the </w:t>
      </w:r>
      <w:proofErr w:type="spellStart"/>
      <w:r w:rsidRPr="002C7234">
        <w:rPr>
          <w:rFonts w:ascii="Arial" w:hAnsi="Arial" w:cs="Arial"/>
          <w:color w:val="0070C0"/>
          <w:szCs w:val="20"/>
        </w:rPr>
        <w:t>Sorek</w:t>
      </w:r>
      <w:proofErr w:type="spellEnd"/>
      <w:r w:rsidRPr="002C7234">
        <w:rPr>
          <w:rFonts w:ascii="Arial" w:hAnsi="Arial" w:cs="Arial"/>
          <w:color w:val="0070C0"/>
          <w:szCs w:val="20"/>
        </w:rPr>
        <w:t xml:space="preserve"> Valley</w:t>
      </w:r>
    </w:p>
    <w:bookmarkEnd w:id="192"/>
    <w:p w14:paraId="647388FC" w14:textId="77777777" w:rsidR="00E3332B" w:rsidRPr="002C7234" w:rsidRDefault="009E0F3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inline distT="0" distB="0" distL="0" distR="0" wp14:anchorId="650B90FF" wp14:editId="07C67FE0">
            <wp:extent cx="6035040" cy="3936365"/>
            <wp:effectExtent l="19050" t="0" r="3810" b="0"/>
            <wp:docPr id="479" name="Picture 478" descr="SAMSON 012 Cave of Samson in the Sorek Val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 012 Cave of Samson in the Sorek Valley.jpg"/>
                    <pic:cNvPicPr/>
                  </pic:nvPicPr>
                  <pic:blipFill>
                    <a:blip r:embed="rId114" cstate="print"/>
                    <a:stretch>
                      <a:fillRect/>
                    </a:stretch>
                  </pic:blipFill>
                  <pic:spPr>
                    <a:xfrm>
                      <a:off x="0" y="0"/>
                      <a:ext cx="6035040" cy="3936365"/>
                    </a:xfrm>
                    <a:prstGeom prst="rect">
                      <a:avLst/>
                    </a:prstGeom>
                  </pic:spPr>
                </pic:pic>
              </a:graphicData>
            </a:graphic>
          </wp:inline>
        </w:drawing>
      </w:r>
    </w:p>
    <w:p w14:paraId="3F5B1A4B" w14:textId="77777777" w:rsidR="00195FCD" w:rsidRPr="002C7234" w:rsidRDefault="004149E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lastRenderedPageBreak/>
        <w:t>The whole career of Samson</w:t>
      </w:r>
      <w:r w:rsidR="00195FCD" w:rsidRPr="002C7234">
        <w:rPr>
          <w:rFonts w:ascii="Arial" w:hAnsi="Arial" w:cs="Arial"/>
          <w:szCs w:val="20"/>
        </w:rPr>
        <w:t xml:space="preserve"> seems a subterfuge to kill Philistines. The jawbone of an ass was a particul</w:t>
      </w:r>
      <w:r w:rsidRPr="002C7234">
        <w:rPr>
          <w:rFonts w:ascii="Arial" w:hAnsi="Arial" w:cs="Arial"/>
          <w:szCs w:val="20"/>
        </w:rPr>
        <w:t>arly effective weapon for him</w:t>
      </w:r>
      <w:r w:rsidR="00195FCD" w:rsidRPr="002C7234">
        <w:rPr>
          <w:rFonts w:ascii="Arial" w:hAnsi="Arial" w:cs="Arial"/>
          <w:szCs w:val="20"/>
        </w:rPr>
        <w:t xml:space="preserve"> (Judges 15:15-16). Samson </w:t>
      </w:r>
      <w:r w:rsidR="00EE16C3" w:rsidRPr="002C7234">
        <w:rPr>
          <w:rFonts w:ascii="Arial" w:hAnsi="Arial" w:cs="Arial"/>
          <w:szCs w:val="20"/>
        </w:rPr>
        <w:t>led</w:t>
      </w:r>
      <w:r w:rsidR="00195FCD" w:rsidRPr="002C7234">
        <w:rPr>
          <w:rFonts w:ascii="Arial" w:hAnsi="Arial" w:cs="Arial"/>
          <w:szCs w:val="20"/>
        </w:rPr>
        <w:t xml:space="preserve"> Israel for 20 years (Judges 15:20; 16:31) until his unnecessary, unfortunate and tragic </w:t>
      </w:r>
      <w:r w:rsidR="005D010C" w:rsidRPr="002C7234">
        <w:rPr>
          <w:rFonts w:ascii="Arial" w:hAnsi="Arial" w:cs="Arial"/>
          <w:szCs w:val="20"/>
        </w:rPr>
        <w:t>fling</w:t>
      </w:r>
      <w:r w:rsidR="00195FCD" w:rsidRPr="002C7234">
        <w:rPr>
          <w:rFonts w:ascii="Arial" w:hAnsi="Arial" w:cs="Arial"/>
          <w:szCs w:val="20"/>
        </w:rPr>
        <w:t xml:space="preserve"> with another Philistine woman:</w:t>
      </w:r>
      <w:r w:rsidR="005D010C" w:rsidRPr="002C7234">
        <w:rPr>
          <w:rFonts w:ascii="Arial" w:hAnsi="Arial" w:cs="Arial"/>
          <w:szCs w:val="20"/>
        </w:rPr>
        <w:t xml:space="preserve"> </w:t>
      </w:r>
      <w:r w:rsidR="00195FCD" w:rsidRPr="002C7234">
        <w:rPr>
          <w:rFonts w:ascii="Arial" w:hAnsi="Arial" w:cs="Arial"/>
          <w:szCs w:val="20"/>
        </w:rPr>
        <w:t xml:space="preserve">Delilah (Judges 16). </w:t>
      </w:r>
      <w:proofErr w:type="spellStart"/>
      <w:r w:rsidRPr="002C7234">
        <w:rPr>
          <w:rFonts w:ascii="Arial" w:hAnsi="Arial" w:cs="Arial"/>
          <w:szCs w:val="20"/>
        </w:rPr>
        <w:t>Naz</w:t>
      </w:r>
      <w:r w:rsidR="00EE16C3" w:rsidRPr="002C7234">
        <w:rPr>
          <w:rFonts w:ascii="Arial" w:hAnsi="Arial" w:cs="Arial"/>
          <w:szCs w:val="20"/>
        </w:rPr>
        <w:t>erites</w:t>
      </w:r>
      <w:proofErr w:type="spellEnd"/>
      <w:r w:rsidR="005D010C" w:rsidRPr="002C7234">
        <w:rPr>
          <w:rFonts w:ascii="Arial" w:hAnsi="Arial" w:cs="Arial"/>
          <w:szCs w:val="20"/>
        </w:rPr>
        <w:t xml:space="preserve"> where forbidden from </w:t>
      </w:r>
      <w:r w:rsidR="00195FCD" w:rsidRPr="002C7234">
        <w:rPr>
          <w:rFonts w:ascii="Arial" w:hAnsi="Arial" w:cs="Arial"/>
          <w:szCs w:val="20"/>
        </w:rPr>
        <w:t>cutting their hair. The original "hippies</w:t>
      </w:r>
      <w:proofErr w:type="gramStart"/>
      <w:r w:rsidR="00195FCD" w:rsidRPr="002C7234">
        <w:rPr>
          <w:rFonts w:ascii="Arial" w:hAnsi="Arial" w:cs="Arial"/>
          <w:szCs w:val="20"/>
        </w:rPr>
        <w:t>",  it</w:t>
      </w:r>
      <w:proofErr w:type="gramEnd"/>
      <w:r w:rsidR="00195FCD" w:rsidRPr="002C7234">
        <w:rPr>
          <w:rFonts w:ascii="Arial" w:hAnsi="Arial" w:cs="Arial"/>
          <w:szCs w:val="20"/>
        </w:rPr>
        <w:t xml:space="preserve"> was a sign that they belonged to Yahweh. Samson's superhuman strength left him when Delilah cut his hair. </w:t>
      </w:r>
      <w:r w:rsidR="00BF23EB" w:rsidRPr="002C7234">
        <w:rPr>
          <w:rFonts w:ascii="Arial" w:hAnsi="Arial" w:cs="Arial"/>
          <w:szCs w:val="20"/>
        </w:rPr>
        <w:t xml:space="preserve">Delilah lived in the “Valley of </w:t>
      </w:r>
      <w:proofErr w:type="spellStart"/>
      <w:r w:rsidR="00BF23EB" w:rsidRPr="002C7234">
        <w:rPr>
          <w:rFonts w:ascii="Arial" w:hAnsi="Arial" w:cs="Arial"/>
          <w:szCs w:val="20"/>
        </w:rPr>
        <w:t>Sorek</w:t>
      </w:r>
      <w:proofErr w:type="spellEnd"/>
      <w:r w:rsidR="00BF23EB" w:rsidRPr="002C7234">
        <w:rPr>
          <w:rFonts w:ascii="Arial" w:hAnsi="Arial" w:cs="Arial"/>
          <w:szCs w:val="20"/>
        </w:rPr>
        <w:t xml:space="preserve">”, north of Gaza, west of Jerusalem, in the Philistine coastal plain. </w:t>
      </w:r>
      <w:r w:rsidR="00195FCD" w:rsidRPr="002C7234">
        <w:rPr>
          <w:rFonts w:ascii="Arial" w:hAnsi="Arial" w:cs="Arial"/>
          <w:szCs w:val="20"/>
        </w:rPr>
        <w:t>But Samson literally "brought down the house" in the final act of his life. He pulled the Philistine temple at Gaza down on himself and his enemies (Judges 16:30).</w:t>
      </w:r>
    </w:p>
    <w:p w14:paraId="250C748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3" w:name="JUDGES011"/>
    </w:p>
    <w:p w14:paraId="69E0461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PHOTO LINK: JUDGES 011 Map of Samson and Delilah </w:t>
      </w:r>
    </w:p>
    <w:bookmarkEnd w:id="193"/>
    <w:p w14:paraId="5BEE171B" w14:textId="77777777" w:rsidR="00F13D71" w:rsidRPr="002C7234" w:rsidRDefault="00F13D71" w:rsidP="00F13D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52463CD" wp14:editId="4015AEDA">
            <wp:extent cx="5652314" cy="3730752"/>
            <wp:effectExtent l="19050" t="0" r="5536" b="0"/>
            <wp:docPr id="357" name="Picture 356" descr="JUDGES 011 Samson and Deli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11 Samson and Delilah.jpg"/>
                    <pic:cNvPicPr/>
                  </pic:nvPicPr>
                  <pic:blipFill>
                    <a:blip r:embed="rId115" cstate="print"/>
                    <a:stretch>
                      <a:fillRect/>
                    </a:stretch>
                  </pic:blipFill>
                  <pic:spPr>
                    <a:xfrm>
                      <a:off x="0" y="0"/>
                      <a:ext cx="5679910" cy="3748966"/>
                    </a:xfrm>
                    <a:prstGeom prst="rect">
                      <a:avLst/>
                    </a:prstGeom>
                  </pic:spPr>
                </pic:pic>
              </a:graphicData>
            </a:graphic>
          </wp:inline>
        </w:drawing>
      </w:r>
    </w:p>
    <w:p w14:paraId="57F94178" w14:textId="77777777" w:rsidR="00F13D71" w:rsidRPr="002C7234" w:rsidRDefault="00F13D7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51908F" w14:textId="77777777" w:rsidR="00E8712A" w:rsidRDefault="00E8712A">
      <w:pPr>
        <w:widowControl/>
        <w:autoSpaceDE/>
        <w:autoSpaceDN/>
        <w:adjustRightInd/>
        <w:rPr>
          <w:rFonts w:ascii="Arial" w:hAnsi="Arial" w:cs="Arial"/>
          <w:szCs w:val="20"/>
        </w:rPr>
      </w:pPr>
      <w:r>
        <w:rPr>
          <w:rFonts w:ascii="Arial" w:hAnsi="Arial" w:cs="Arial"/>
          <w:szCs w:val="20"/>
        </w:rPr>
        <w:br w:type="page"/>
      </w:r>
    </w:p>
    <w:p w14:paraId="24236A02" w14:textId="77777777" w:rsidR="00483C00" w:rsidRPr="002C7234" w:rsidRDefault="00483C0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4" w:name="SAMSON007"/>
      <w:r w:rsidRPr="002C7234">
        <w:rPr>
          <w:rFonts w:ascii="Arial" w:hAnsi="Arial" w:cs="Arial"/>
          <w:szCs w:val="20"/>
        </w:rPr>
        <w:lastRenderedPageBreak/>
        <w:t>PHOTO LINK: SAMSON 007 Line drawing of Samson pulling down pillars of Gaza Philistine temple</w:t>
      </w:r>
      <w:r w:rsidR="00F13D71" w:rsidRPr="002C7234">
        <w:rPr>
          <w:rFonts w:ascii="Arial" w:hAnsi="Arial" w:cs="Arial"/>
          <w:szCs w:val="20"/>
        </w:rPr>
        <w:t xml:space="preserve">; </w:t>
      </w:r>
      <w:proofErr w:type="gramStart"/>
      <w:r w:rsidR="00F13D71" w:rsidRPr="002C7234">
        <w:rPr>
          <w:rFonts w:ascii="Arial" w:hAnsi="Arial" w:cs="Arial"/>
          <w:szCs w:val="20"/>
        </w:rPr>
        <w:t>http://www.christiananswers.net/q-abr/abr-a006.html ;</w:t>
      </w:r>
      <w:proofErr w:type="gramEnd"/>
      <w:r w:rsidR="00F13D71" w:rsidRPr="002C7234">
        <w:rPr>
          <w:rFonts w:ascii="Arial" w:hAnsi="Arial" w:cs="Arial"/>
          <w:szCs w:val="20"/>
        </w:rPr>
        <w:t xml:space="preserve"> April 1, 2006</w:t>
      </w:r>
    </w:p>
    <w:bookmarkEnd w:id="194"/>
    <w:p w14:paraId="7DA6A112" w14:textId="77777777" w:rsidR="00F13D71" w:rsidRPr="002C7234" w:rsidRDefault="00F13D7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C7E2147" w14:textId="77777777" w:rsidR="00195FCD" w:rsidRPr="002C7234" w:rsidRDefault="00F13D71" w:rsidP="00F13D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5" w:name="PHILISTINE004"/>
      <w:r w:rsidRPr="002C7234">
        <w:rPr>
          <w:rFonts w:ascii="Arial" w:hAnsi="Arial" w:cs="Arial"/>
          <w:noProof/>
          <w:szCs w:val="20"/>
        </w:rPr>
        <w:drawing>
          <wp:anchor distT="0" distB="0" distL="114300" distR="114300" simplePos="0" relativeHeight="251707392" behindDoc="0" locked="0" layoutInCell="1" allowOverlap="1" wp14:anchorId="1AE1B2F2" wp14:editId="5F9AA7E8">
            <wp:simplePos x="0" y="0"/>
            <wp:positionH relativeFrom="column">
              <wp:posOffset>17145</wp:posOffset>
            </wp:positionH>
            <wp:positionV relativeFrom="paragraph">
              <wp:posOffset>-3175</wp:posOffset>
            </wp:positionV>
            <wp:extent cx="2381250" cy="3124200"/>
            <wp:effectExtent l="19050" t="0" r="0" b="0"/>
            <wp:wrapSquare wrapText="bothSides"/>
            <wp:docPr id="362" name="Picture 361" descr="SAMSON 007 Pulling down Gaza te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 007 Pulling down Gaza temple.jpg"/>
                    <pic:cNvPicPr/>
                  </pic:nvPicPr>
                  <pic:blipFill>
                    <a:blip r:embed="rId116" cstate="print"/>
                    <a:stretch>
                      <a:fillRect/>
                    </a:stretch>
                  </pic:blipFill>
                  <pic:spPr>
                    <a:xfrm>
                      <a:off x="0" y="0"/>
                      <a:ext cx="2381250" cy="3124200"/>
                    </a:xfrm>
                    <a:prstGeom prst="rect">
                      <a:avLst/>
                    </a:prstGeom>
                  </pic:spPr>
                </pic:pic>
              </a:graphicData>
            </a:graphic>
          </wp:anchor>
        </w:drawing>
      </w:r>
      <w:r w:rsidR="00195FCD" w:rsidRPr="002C7234">
        <w:rPr>
          <w:rFonts w:ascii="Arial" w:hAnsi="Arial" w:cs="Arial"/>
          <w:szCs w:val="20"/>
        </w:rPr>
        <w:t xml:space="preserve">PHOTO LINK: PHILISTINE 004 Drawing of Philistine temple at Tel </w:t>
      </w:r>
      <w:proofErr w:type="spellStart"/>
      <w:r w:rsidR="00195FCD" w:rsidRPr="002C7234">
        <w:rPr>
          <w:rFonts w:ascii="Arial" w:hAnsi="Arial" w:cs="Arial"/>
          <w:szCs w:val="20"/>
        </w:rPr>
        <w:t>Qasile</w:t>
      </w:r>
      <w:proofErr w:type="spellEnd"/>
    </w:p>
    <w:bookmarkEnd w:id="195"/>
    <w:p w14:paraId="0DCF96CF" w14:textId="77777777" w:rsidR="00F13D71" w:rsidRPr="002C7234" w:rsidRDefault="00F13D71" w:rsidP="00F13D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r w:rsidRPr="002C7234">
        <w:rPr>
          <w:rFonts w:ascii="Arial" w:hAnsi="Arial" w:cs="Arial"/>
          <w:noProof/>
          <w:szCs w:val="20"/>
        </w:rPr>
        <w:drawing>
          <wp:inline distT="0" distB="0" distL="0" distR="0" wp14:anchorId="4B285FC0" wp14:editId="66EE14E0">
            <wp:extent cx="2828704" cy="3333750"/>
            <wp:effectExtent l="19050" t="0" r="0" b="0"/>
            <wp:docPr id="400" name="Picture 399" descr="PHILISTINE 004 Drawing of Philistine temple at Tel Qas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ILISTINE 004 Drawing of Philistine temple at Tel Qasile.jpg"/>
                    <pic:cNvPicPr/>
                  </pic:nvPicPr>
                  <pic:blipFill>
                    <a:blip r:embed="rId117" cstate="print"/>
                    <a:stretch>
                      <a:fillRect/>
                    </a:stretch>
                  </pic:blipFill>
                  <pic:spPr>
                    <a:xfrm>
                      <a:off x="0" y="0"/>
                      <a:ext cx="2828704" cy="3333750"/>
                    </a:xfrm>
                    <a:prstGeom prst="rect">
                      <a:avLst/>
                    </a:prstGeom>
                  </pic:spPr>
                </pic:pic>
              </a:graphicData>
            </a:graphic>
          </wp:inline>
        </w:drawing>
      </w:r>
    </w:p>
    <w:p w14:paraId="6FD939F8" w14:textId="77777777" w:rsidR="00F13D71" w:rsidRPr="00E8712A" w:rsidRDefault="00F13D71" w:rsidP="00E8712A">
      <w:pPr>
        <w:pStyle w:val="Heading2"/>
      </w:pPr>
      <w:bookmarkStart w:id="196" w:name="_Toc89482398"/>
      <w:bookmarkStart w:id="197" w:name="_Toc89859311"/>
      <w:bookmarkStart w:id="198" w:name="_Toc325923241"/>
      <w:r w:rsidRPr="00E8712A">
        <w:t>Samson and the House of Dagon</w:t>
      </w:r>
      <w:bookmarkEnd w:id="196"/>
      <w:bookmarkEnd w:id="197"/>
      <w:bookmarkEnd w:id="198"/>
      <w:r w:rsidRPr="00E8712A">
        <w:t xml:space="preserve"> </w:t>
      </w:r>
      <w:r w:rsidR="00B20208" w:rsidRPr="00E8712A">
        <w:fldChar w:fldCharType="begin"/>
      </w:r>
      <w:proofErr w:type="spellStart"/>
      <w:r w:rsidRPr="00E8712A">
        <w:instrText>tc</w:instrText>
      </w:r>
      <w:proofErr w:type="spellEnd"/>
      <w:r w:rsidRPr="00E8712A">
        <w:instrText xml:space="preserve"> "Samson and the House of Dagon " \l 3</w:instrText>
      </w:r>
      <w:r w:rsidR="00B20208" w:rsidRPr="00E8712A">
        <w:fldChar w:fldCharType="end"/>
      </w:r>
    </w:p>
    <w:p w14:paraId="7B91D6D3" w14:textId="77777777" w:rsidR="00F13D71" w:rsidRPr="002C7234" w:rsidRDefault="00F13D71" w:rsidP="00F13D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4EB670C" w14:textId="77777777" w:rsidR="00F13D71" w:rsidRPr="002C7234" w:rsidRDefault="00F13D71" w:rsidP="00F13D7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site of Tell </w:t>
      </w:r>
      <w:proofErr w:type="spellStart"/>
      <w:r w:rsidRPr="002C7234">
        <w:rPr>
          <w:rFonts w:ascii="Arial" w:hAnsi="Arial" w:cs="Arial"/>
          <w:szCs w:val="20"/>
        </w:rPr>
        <w:t>Qasile</w:t>
      </w:r>
      <w:proofErr w:type="spellEnd"/>
      <w:r w:rsidRPr="002C7234">
        <w:rPr>
          <w:rFonts w:ascii="Arial" w:hAnsi="Arial" w:cs="Arial"/>
          <w:szCs w:val="20"/>
        </w:rPr>
        <w:t xml:space="preserve"> is an early 10th century BC Philistine temple made of sun-dried bricks with a room originally supported by 2 wooden pillars. There are benches surrounding room in temple complex with an altar. This has a geometry that is similar to the one described for the Temple which Samson destroyed in Judges 16 (Livingston, 1974; Wood, 1974, </w:t>
      </w:r>
      <w:proofErr w:type="spellStart"/>
      <w:r w:rsidRPr="002C7234">
        <w:rPr>
          <w:rFonts w:ascii="Arial" w:hAnsi="Arial" w:cs="Arial"/>
          <w:szCs w:val="20"/>
        </w:rPr>
        <w:t>Roskoski</w:t>
      </w:r>
      <w:proofErr w:type="spellEnd"/>
      <w:r w:rsidRPr="002C7234">
        <w:rPr>
          <w:rFonts w:ascii="Arial" w:hAnsi="Arial" w:cs="Arial"/>
          <w:szCs w:val="20"/>
        </w:rPr>
        <w:t>, 2005).</w:t>
      </w:r>
    </w:p>
    <w:p w14:paraId="75DCFDB7" w14:textId="77777777" w:rsidR="00F13D71" w:rsidRPr="002C7234" w:rsidRDefault="00F13D7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9FE44D3" w14:textId="77777777" w:rsidR="00575F71" w:rsidRPr="002C7234" w:rsidRDefault="00575F7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A3297E" w14:textId="77777777" w:rsidR="00466932" w:rsidRPr="002C7234" w:rsidRDefault="00466932">
      <w:pPr>
        <w:widowControl/>
        <w:autoSpaceDE/>
        <w:autoSpaceDN/>
        <w:adjustRightInd/>
        <w:rPr>
          <w:rFonts w:ascii="Arial" w:hAnsi="Arial" w:cs="Arial"/>
          <w:szCs w:val="20"/>
        </w:rPr>
      </w:pPr>
      <w:r w:rsidRPr="002C7234">
        <w:rPr>
          <w:rFonts w:ascii="Arial" w:hAnsi="Arial" w:cs="Arial"/>
          <w:szCs w:val="20"/>
        </w:rPr>
        <w:br w:type="page"/>
      </w:r>
    </w:p>
    <w:p w14:paraId="107BB49F" w14:textId="77777777" w:rsidR="00321A66" w:rsidRDefault="00195FCD" w:rsidP="00E8712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szCs w:val="20"/>
        </w:rPr>
        <w:lastRenderedPageBreak/>
        <w:t>PHOTO LINK: AR</w:t>
      </w:r>
      <w:proofErr w:type="gramStart"/>
      <w:r w:rsidR="00BF23EB" w:rsidRPr="002C7234">
        <w:rPr>
          <w:rFonts w:ascii="Arial" w:hAnsi="Arial" w:cs="Arial"/>
          <w:szCs w:val="20"/>
        </w:rPr>
        <w:t>0</w:t>
      </w:r>
      <w:r w:rsidRPr="002C7234">
        <w:rPr>
          <w:rFonts w:ascii="Arial" w:hAnsi="Arial" w:cs="Arial"/>
          <w:szCs w:val="20"/>
        </w:rPr>
        <w:t>53  Tell</w:t>
      </w:r>
      <w:proofErr w:type="gramEnd"/>
      <w:r w:rsidRPr="002C7234">
        <w:rPr>
          <w:rFonts w:ascii="Arial" w:hAnsi="Arial" w:cs="Arial"/>
          <w:szCs w:val="20"/>
        </w:rPr>
        <w:t xml:space="preserve"> </w:t>
      </w:r>
      <w:proofErr w:type="spellStart"/>
      <w:r w:rsidRPr="002C7234">
        <w:rPr>
          <w:rFonts w:ascii="Arial" w:hAnsi="Arial" w:cs="Arial"/>
          <w:szCs w:val="20"/>
        </w:rPr>
        <w:t>Qasile</w:t>
      </w:r>
      <w:proofErr w:type="spellEnd"/>
      <w:r w:rsidRPr="002C7234">
        <w:rPr>
          <w:rFonts w:ascii="Arial" w:hAnsi="Arial" w:cs="Arial"/>
          <w:szCs w:val="20"/>
        </w:rPr>
        <w:t xml:space="preserve"> Philistine Temple, 12th and 11th centuries BC</w:t>
      </w:r>
    </w:p>
    <w:p w14:paraId="74CCF62D" w14:textId="77777777" w:rsidR="00E8712A" w:rsidRDefault="00E8712A" w:rsidP="00E8712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56A3C431" wp14:editId="63AA7E70">
            <wp:extent cx="5077206" cy="4037912"/>
            <wp:effectExtent l="19050" t="0" r="9144" b="0"/>
            <wp:docPr id="480" name="Picture 479" descr="AR053 Philistine house temple Tel Qasile 12th-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53 Philistine house temple Tel Qasile 12th-10th cent BC.jpg"/>
                    <pic:cNvPicPr/>
                  </pic:nvPicPr>
                  <pic:blipFill>
                    <a:blip r:embed="rId23" cstate="print"/>
                    <a:stretch>
                      <a:fillRect/>
                    </a:stretch>
                  </pic:blipFill>
                  <pic:spPr>
                    <a:xfrm>
                      <a:off x="0" y="0"/>
                      <a:ext cx="5078626" cy="4039041"/>
                    </a:xfrm>
                    <a:prstGeom prst="rect">
                      <a:avLst/>
                    </a:prstGeom>
                  </pic:spPr>
                </pic:pic>
              </a:graphicData>
            </a:graphic>
          </wp:inline>
        </w:drawing>
      </w:r>
    </w:p>
    <w:p w14:paraId="760D01F3" w14:textId="77777777" w:rsidR="00195FCD" w:rsidRDefault="00195FCD" w:rsidP="00E8712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E8712A">
        <w:rPr>
          <w:rFonts w:ascii="Arial" w:hAnsi="Arial" w:cs="Arial"/>
          <w:szCs w:val="20"/>
        </w:rPr>
        <w:t>PHOTO LINK: AR</w:t>
      </w:r>
      <w:proofErr w:type="gramStart"/>
      <w:r w:rsidRPr="00E8712A">
        <w:rPr>
          <w:rFonts w:ascii="Arial" w:hAnsi="Arial" w:cs="Arial"/>
          <w:szCs w:val="20"/>
        </w:rPr>
        <w:t>106  Tell</w:t>
      </w:r>
      <w:proofErr w:type="gramEnd"/>
      <w:r w:rsidRPr="00E8712A">
        <w:rPr>
          <w:rFonts w:ascii="Arial" w:hAnsi="Arial" w:cs="Arial"/>
          <w:szCs w:val="20"/>
        </w:rPr>
        <w:t xml:space="preserve"> </w:t>
      </w:r>
      <w:proofErr w:type="spellStart"/>
      <w:r w:rsidRPr="00E8712A">
        <w:rPr>
          <w:rFonts w:ascii="Arial" w:hAnsi="Arial" w:cs="Arial"/>
          <w:szCs w:val="20"/>
        </w:rPr>
        <w:t>Qasile</w:t>
      </w:r>
      <w:proofErr w:type="spellEnd"/>
      <w:r w:rsidRPr="00E8712A">
        <w:rPr>
          <w:rFonts w:ascii="Arial" w:hAnsi="Arial" w:cs="Arial"/>
          <w:szCs w:val="20"/>
        </w:rPr>
        <w:t>, Philistine Ceramic Cult Stands, 11th or 10th cent BC</w:t>
      </w:r>
    </w:p>
    <w:p w14:paraId="6C10ACCE" w14:textId="77777777" w:rsidR="00E8712A" w:rsidRPr="002C7234" w:rsidRDefault="00E8712A" w:rsidP="00E8712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1EC18B72" wp14:editId="020F5874">
            <wp:extent cx="4486196" cy="3584448"/>
            <wp:effectExtent l="19050" t="0" r="0" b="0"/>
            <wp:docPr id="481" name="Picture 480" descr="AR106 Tel Qasile Philistine ceramic cult stand 11th-10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106 Tel Qasile Philistine ceramic cult stand 11th-10th cent BC.jpg"/>
                    <pic:cNvPicPr/>
                  </pic:nvPicPr>
                  <pic:blipFill>
                    <a:blip r:embed="rId24" cstate="print"/>
                    <a:stretch>
                      <a:fillRect/>
                    </a:stretch>
                  </pic:blipFill>
                  <pic:spPr>
                    <a:xfrm>
                      <a:off x="0" y="0"/>
                      <a:ext cx="4498354" cy="3594162"/>
                    </a:xfrm>
                    <a:prstGeom prst="rect">
                      <a:avLst/>
                    </a:prstGeom>
                  </pic:spPr>
                </pic:pic>
              </a:graphicData>
            </a:graphic>
          </wp:inline>
        </w:drawing>
      </w:r>
    </w:p>
    <w:p w14:paraId="56C23978" w14:textId="77777777" w:rsidR="00466932" w:rsidRPr="002C7234" w:rsidRDefault="00466932" w:rsidP="0046693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p>
    <w:p w14:paraId="74239A51" w14:textId="77777777" w:rsidR="00466932" w:rsidRPr="002C7234" w:rsidRDefault="004669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E3FA95" w14:textId="77777777" w:rsidR="00195FCD" w:rsidRPr="002C7234" w:rsidRDefault="00BF23E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199" w:name="TELLQASILE001"/>
      <w:r w:rsidRPr="002C7234">
        <w:rPr>
          <w:rFonts w:ascii="Arial" w:hAnsi="Arial" w:cs="Arial"/>
          <w:szCs w:val="20"/>
        </w:rPr>
        <w:t>PHOTO LINK: TELL Q</w:t>
      </w:r>
      <w:r w:rsidR="00195FCD" w:rsidRPr="002C7234">
        <w:rPr>
          <w:rFonts w:ascii="Arial" w:hAnsi="Arial" w:cs="Arial"/>
          <w:szCs w:val="20"/>
        </w:rPr>
        <w:t>ASILE 001 Photo taken during excavations</w:t>
      </w:r>
      <w:bookmarkEnd w:id="199"/>
    </w:p>
    <w:p w14:paraId="0910E200" w14:textId="77777777" w:rsidR="00E8712A" w:rsidRDefault="004669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21C10AEC" wp14:editId="05CCBCBB">
            <wp:extent cx="4838700" cy="7512484"/>
            <wp:effectExtent l="19050" t="0" r="0" b="0"/>
            <wp:docPr id="403" name="Picture 402" descr="TELL QASILE 001 Excavation in prog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 QASILE 001 Excavation in progress.jpg"/>
                    <pic:cNvPicPr/>
                  </pic:nvPicPr>
                  <pic:blipFill>
                    <a:blip r:embed="rId118" cstate="print"/>
                    <a:stretch>
                      <a:fillRect/>
                    </a:stretch>
                  </pic:blipFill>
                  <pic:spPr>
                    <a:xfrm>
                      <a:off x="0" y="0"/>
                      <a:ext cx="4842100" cy="7517763"/>
                    </a:xfrm>
                    <a:prstGeom prst="rect">
                      <a:avLst/>
                    </a:prstGeom>
                  </pic:spPr>
                </pic:pic>
              </a:graphicData>
            </a:graphic>
          </wp:inline>
        </w:drawing>
      </w:r>
    </w:p>
    <w:p w14:paraId="67BAD27E" w14:textId="77777777" w:rsidR="00E8712A" w:rsidRDefault="00E8712A">
      <w:pPr>
        <w:widowControl/>
        <w:autoSpaceDE/>
        <w:autoSpaceDN/>
        <w:adjustRightInd/>
        <w:rPr>
          <w:rFonts w:ascii="Arial" w:hAnsi="Arial" w:cs="Arial"/>
          <w:szCs w:val="20"/>
        </w:rPr>
      </w:pPr>
      <w:r>
        <w:rPr>
          <w:rFonts w:ascii="Arial" w:hAnsi="Arial" w:cs="Arial"/>
          <w:szCs w:val="20"/>
        </w:rPr>
        <w:br w:type="page"/>
      </w:r>
    </w:p>
    <w:p w14:paraId="052A2A55" w14:textId="77777777" w:rsidR="00195FCD" w:rsidRPr="002C7234" w:rsidRDefault="00BF23EB"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00" w:name="TELLQASILE002"/>
      <w:r w:rsidRPr="002C7234">
        <w:rPr>
          <w:rFonts w:ascii="Arial" w:hAnsi="Arial" w:cs="Arial"/>
          <w:szCs w:val="20"/>
        </w:rPr>
        <w:lastRenderedPageBreak/>
        <w:t>PHOTO LINK: TELL Q</w:t>
      </w:r>
      <w:r w:rsidR="00195FCD" w:rsidRPr="002C7234">
        <w:rPr>
          <w:rFonts w:ascii="Arial" w:hAnsi="Arial" w:cs="Arial"/>
          <w:szCs w:val="20"/>
        </w:rPr>
        <w:t>ASILE 002 Twin pillar foundations</w:t>
      </w:r>
    </w:p>
    <w:bookmarkEnd w:id="200"/>
    <w:p w14:paraId="3DA6AA56" w14:textId="77777777" w:rsidR="00466932" w:rsidRPr="002C7234" w:rsidRDefault="0046693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1A7116DF" wp14:editId="7F8720AE">
            <wp:extent cx="6035040" cy="4779010"/>
            <wp:effectExtent l="19050" t="0" r="3810" b="0"/>
            <wp:docPr id="404" name="Picture 403" descr="TELL QASILE 002 Twin pillar found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L QASILE 002 Twin pillar foundations.jpg"/>
                    <pic:cNvPicPr/>
                  </pic:nvPicPr>
                  <pic:blipFill>
                    <a:blip r:embed="rId119" cstate="print"/>
                    <a:stretch>
                      <a:fillRect/>
                    </a:stretch>
                  </pic:blipFill>
                  <pic:spPr>
                    <a:xfrm>
                      <a:off x="0" y="0"/>
                      <a:ext cx="6035040" cy="4779010"/>
                    </a:xfrm>
                    <a:prstGeom prst="rect">
                      <a:avLst/>
                    </a:prstGeom>
                  </pic:spPr>
                </pic:pic>
              </a:graphicData>
            </a:graphic>
          </wp:inline>
        </w:drawing>
      </w:r>
    </w:p>
    <w:p w14:paraId="3DE18C9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0DA830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bookmarkStart w:id="201" w:name="_Toc89482399"/>
      <w:bookmarkStart w:id="202" w:name="_Toc89859312"/>
      <w:bookmarkStart w:id="203" w:name="_Toc325923242"/>
      <w:r w:rsidRPr="00E8712A">
        <w:rPr>
          <w:rStyle w:val="Heading1Char"/>
        </w:rPr>
        <w:t>JUDGE SAMUEL</w:t>
      </w:r>
      <w:bookmarkEnd w:id="201"/>
      <w:bookmarkEnd w:id="202"/>
      <w:bookmarkEnd w:id="203"/>
      <w:r w:rsidRPr="002C7234">
        <w:rPr>
          <w:rFonts w:ascii="Arial" w:hAnsi="Arial"/>
        </w:rPr>
        <w:t xml:space="preserve"> </w:t>
      </w:r>
      <w:r w:rsidRPr="002C7234">
        <w:rPr>
          <w:rFonts w:ascii="Arial" w:hAnsi="Arial"/>
          <w:b/>
        </w:rPr>
        <w:t xml:space="preserve">(In Bethel, Gilgal, </w:t>
      </w:r>
      <w:proofErr w:type="spellStart"/>
      <w:r w:rsidRPr="002C7234">
        <w:rPr>
          <w:rFonts w:ascii="Arial" w:hAnsi="Arial"/>
          <w:b/>
        </w:rPr>
        <w:t>Mezpah</w:t>
      </w:r>
      <w:proofErr w:type="spellEnd"/>
      <w:r w:rsidRPr="002C7234">
        <w:rPr>
          <w:rFonts w:ascii="Arial" w:hAnsi="Arial"/>
          <w:b/>
        </w:rPr>
        <w:t>, 1067-1020? BC)</w:t>
      </w:r>
      <w:r w:rsidRPr="002C7234">
        <w:rPr>
          <w:rFonts w:ascii="Arial" w:hAnsi="Arial"/>
        </w:rPr>
        <w:t xml:space="preserve"> </w:t>
      </w:r>
      <w:r w:rsidR="00B20208" w:rsidRPr="002C7234">
        <w:rPr>
          <w:rFonts w:ascii="Arial" w:hAnsi="Arial"/>
        </w:rPr>
        <w:fldChar w:fldCharType="begin"/>
      </w:r>
      <w:proofErr w:type="spellStart"/>
      <w:r w:rsidRPr="002C7234">
        <w:rPr>
          <w:rFonts w:ascii="Arial" w:hAnsi="Arial"/>
        </w:rPr>
        <w:instrText>tc</w:instrText>
      </w:r>
      <w:proofErr w:type="spellEnd"/>
      <w:r w:rsidRPr="002C7234">
        <w:rPr>
          <w:rFonts w:ascii="Arial" w:hAnsi="Arial"/>
        </w:rPr>
        <w:instrText xml:space="preserve"> "JUDGE SAMUEL (In Bethel, Gilgal, </w:instrText>
      </w:r>
      <w:proofErr w:type="spellStart"/>
      <w:r w:rsidRPr="002C7234">
        <w:rPr>
          <w:rFonts w:ascii="Arial" w:hAnsi="Arial"/>
        </w:rPr>
        <w:instrText>Mezpah</w:instrText>
      </w:r>
      <w:proofErr w:type="spellEnd"/>
      <w:r w:rsidRPr="002C7234">
        <w:rPr>
          <w:rFonts w:ascii="Arial" w:hAnsi="Arial"/>
        </w:rPr>
        <w:instrText>, 1067-1020? BC) " \l 2</w:instrText>
      </w:r>
      <w:r w:rsidR="00B20208" w:rsidRPr="002C7234">
        <w:rPr>
          <w:rFonts w:ascii="Arial" w:hAnsi="Arial"/>
        </w:rPr>
        <w:fldChar w:fldCharType="end"/>
      </w:r>
    </w:p>
    <w:p w14:paraId="29E149A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2D4838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Samuel was the son </w:t>
      </w:r>
      <w:proofErr w:type="spellStart"/>
      <w:r w:rsidRPr="002C7234">
        <w:rPr>
          <w:rFonts w:ascii="Arial" w:hAnsi="Arial" w:cs="Arial"/>
          <w:szCs w:val="20"/>
        </w:rPr>
        <w:t>Elkana</w:t>
      </w:r>
      <w:proofErr w:type="spellEnd"/>
      <w:r w:rsidRPr="002C7234">
        <w:rPr>
          <w:rFonts w:ascii="Arial" w:hAnsi="Arial" w:cs="Arial"/>
          <w:szCs w:val="20"/>
        </w:rPr>
        <w:t xml:space="preserve">, an </w:t>
      </w:r>
      <w:proofErr w:type="spellStart"/>
      <w:r w:rsidRPr="002C7234">
        <w:rPr>
          <w:rFonts w:ascii="Arial" w:hAnsi="Arial" w:cs="Arial"/>
          <w:szCs w:val="20"/>
        </w:rPr>
        <w:t>Ephriamite</w:t>
      </w:r>
      <w:proofErr w:type="spellEnd"/>
      <w:r w:rsidRPr="002C7234">
        <w:rPr>
          <w:rFonts w:ascii="Arial" w:hAnsi="Arial" w:cs="Arial"/>
          <w:szCs w:val="20"/>
        </w:rPr>
        <w:t xml:space="preserve">. </w:t>
      </w:r>
      <w:proofErr w:type="spellStart"/>
      <w:r w:rsidRPr="002C7234">
        <w:rPr>
          <w:rFonts w:ascii="Arial" w:hAnsi="Arial" w:cs="Arial"/>
          <w:szCs w:val="20"/>
        </w:rPr>
        <w:t>Elkana</w:t>
      </w:r>
      <w:proofErr w:type="spellEnd"/>
      <w:r w:rsidRPr="002C7234">
        <w:rPr>
          <w:rFonts w:ascii="Arial" w:hAnsi="Arial" w:cs="Arial"/>
          <w:szCs w:val="20"/>
        </w:rPr>
        <w:t xml:space="preserve"> had two wives, </w:t>
      </w:r>
      <w:proofErr w:type="spellStart"/>
      <w:r w:rsidRPr="002C7234">
        <w:rPr>
          <w:rFonts w:ascii="Arial" w:hAnsi="Arial" w:cs="Arial"/>
          <w:szCs w:val="20"/>
        </w:rPr>
        <w:t>Peninnah</w:t>
      </w:r>
      <w:proofErr w:type="spellEnd"/>
      <w:r w:rsidRPr="002C7234">
        <w:rPr>
          <w:rFonts w:ascii="Arial" w:hAnsi="Arial" w:cs="Arial"/>
          <w:szCs w:val="20"/>
        </w:rPr>
        <w:t xml:space="preserve"> who gave him several children, and Hannah who was bar</w:t>
      </w:r>
      <w:r w:rsidR="00466932" w:rsidRPr="002C7234">
        <w:rPr>
          <w:rFonts w:ascii="Arial" w:hAnsi="Arial" w:cs="Arial"/>
          <w:szCs w:val="20"/>
        </w:rPr>
        <w:t xml:space="preserve">ren. Hanna prayed for a child, </w:t>
      </w:r>
      <w:r w:rsidRPr="002C7234">
        <w:rPr>
          <w:rFonts w:ascii="Arial" w:hAnsi="Arial" w:cs="Arial"/>
          <w:szCs w:val="20"/>
        </w:rPr>
        <w:t xml:space="preserve">promising to dedicate him to the Lord. This was a similar scenario as the events that surrounded the birth of Israel's Hercules: Samson (Judges 13:2-5), except that in this case Hanna initiates the conversation (1 Sam. 1:9). Eli the priest at </w:t>
      </w:r>
      <w:r w:rsidRPr="00E8712A">
        <w:rPr>
          <w:rFonts w:ascii="Arial" w:hAnsi="Arial" w:cs="Arial"/>
          <w:b/>
          <w:szCs w:val="20"/>
        </w:rPr>
        <w:t>Shiloh</w:t>
      </w:r>
      <w:r w:rsidRPr="002C7234">
        <w:rPr>
          <w:rFonts w:ascii="Arial" w:hAnsi="Arial" w:cs="Arial"/>
          <w:szCs w:val="20"/>
        </w:rPr>
        <w:t xml:space="preserve"> thought her drunk (1 Sam 1:10) but accept</w:t>
      </w:r>
      <w:r w:rsidR="00832D2E" w:rsidRPr="002C7234">
        <w:rPr>
          <w:rFonts w:ascii="Arial" w:hAnsi="Arial" w:cs="Arial"/>
          <w:szCs w:val="20"/>
        </w:rPr>
        <w:t>ed</w:t>
      </w:r>
      <w:r w:rsidRPr="002C7234">
        <w:rPr>
          <w:rFonts w:ascii="Arial" w:hAnsi="Arial" w:cs="Arial"/>
          <w:szCs w:val="20"/>
        </w:rPr>
        <w:t xml:space="preserve"> the child into Yahweh's service upon his being weaned (1 Sam 1:24).</w:t>
      </w:r>
    </w:p>
    <w:p w14:paraId="6DC5F04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D9F129B" w14:textId="77777777" w:rsidR="00195FCD" w:rsidRPr="00D352AE"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JUDGES014" w:history="1">
        <w:r w:rsidR="00195FCD" w:rsidRPr="002C7234">
          <w:rPr>
            <w:rStyle w:val="Hyperlink"/>
            <w:rFonts w:ascii="Arial" w:hAnsi="Arial" w:cs="Arial"/>
            <w:noProof w:val="0"/>
            <w:szCs w:val="20"/>
          </w:rPr>
          <w:t>PHOTO LINK: JUDGES 014 Map of Hannah journey to Shiloh</w:t>
        </w:r>
      </w:hyperlink>
      <w:r w:rsidR="00E8712A">
        <w:t xml:space="preserve"> </w:t>
      </w:r>
      <w:r w:rsidR="00E8712A" w:rsidRPr="00D352AE">
        <w:rPr>
          <w:rFonts w:ascii="Arial" w:hAnsi="Arial" w:cs="Arial"/>
        </w:rPr>
        <w:t xml:space="preserve">(See ABOVE, </w:t>
      </w:r>
      <w:proofErr w:type="spellStart"/>
      <w:r w:rsidR="00E8712A" w:rsidRPr="00D352AE">
        <w:rPr>
          <w:rFonts w:ascii="Arial" w:hAnsi="Arial" w:cs="Arial"/>
        </w:rPr>
        <w:t>ctrl+click</w:t>
      </w:r>
      <w:proofErr w:type="spellEnd"/>
      <w:r w:rsidR="00E8712A" w:rsidRPr="00D352AE">
        <w:rPr>
          <w:rFonts w:ascii="Arial" w:hAnsi="Arial" w:cs="Arial"/>
        </w:rPr>
        <w:t xml:space="preserve"> to follow link)</w:t>
      </w:r>
    </w:p>
    <w:p w14:paraId="3A999D40" w14:textId="77777777" w:rsidR="00466932" w:rsidRPr="002C7234" w:rsidRDefault="00A64D29" w:rsidP="00F5216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HILOH009B" w:history="1">
        <w:r w:rsidR="00832D2E" w:rsidRPr="002C7234">
          <w:rPr>
            <w:rStyle w:val="Hyperlink"/>
            <w:rFonts w:ascii="Arial" w:hAnsi="Arial" w:cs="Arial"/>
            <w:noProof w:val="0"/>
            <w:szCs w:val="20"/>
          </w:rPr>
          <w:t>PHOTO LINK: SHILOH 009 Location map</w:t>
        </w:r>
      </w:hyperlink>
      <w:r w:rsidR="00E8712A">
        <w:rPr>
          <w:rFonts w:ascii="Arial" w:hAnsi="Arial" w:cs="Arial"/>
          <w:szCs w:val="20"/>
        </w:rPr>
        <w:t xml:space="preserve">  </w:t>
      </w:r>
      <w:r w:rsidR="00E8712A" w:rsidRPr="00E8712A">
        <w:rPr>
          <w:rFonts w:ascii="Arial" w:hAnsi="Arial" w:cs="Arial"/>
          <w:szCs w:val="20"/>
        </w:rPr>
        <w:t xml:space="preserve">(See ABOVE, </w:t>
      </w:r>
      <w:proofErr w:type="spellStart"/>
      <w:r w:rsidR="00E8712A" w:rsidRPr="00E8712A">
        <w:rPr>
          <w:rFonts w:ascii="Arial" w:hAnsi="Arial" w:cs="Arial"/>
          <w:szCs w:val="20"/>
        </w:rPr>
        <w:t>ctrl+click</w:t>
      </w:r>
      <w:proofErr w:type="spellEnd"/>
      <w:r w:rsidR="00E8712A" w:rsidRPr="00E8712A">
        <w:rPr>
          <w:rFonts w:ascii="Arial" w:hAnsi="Arial" w:cs="Arial"/>
          <w:szCs w:val="20"/>
        </w:rPr>
        <w:t xml:space="preserve"> to follow link)</w:t>
      </w:r>
    </w:p>
    <w:p w14:paraId="32326B08" w14:textId="77777777" w:rsidR="00832D2E" w:rsidRPr="00DE6FE1" w:rsidRDefault="00A64D29" w:rsidP="00832D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HILOH004" w:history="1">
        <w:r w:rsidR="00832D2E" w:rsidRPr="002C7234">
          <w:rPr>
            <w:rStyle w:val="Hyperlink"/>
            <w:rFonts w:ascii="Arial" w:hAnsi="Arial" w:cs="Arial"/>
            <w:noProof w:val="0"/>
            <w:szCs w:val="20"/>
          </w:rPr>
          <w:t>PHOTO LINK: SHILOH 004 Aerial photo of Tell Shiloh and tabernacle plateau</w:t>
        </w:r>
      </w:hyperlink>
      <w:r w:rsidR="00E8712A">
        <w:t xml:space="preserve"> </w:t>
      </w:r>
      <w:r w:rsidR="00E8712A" w:rsidRPr="00DE6FE1">
        <w:rPr>
          <w:rFonts w:ascii="Arial" w:hAnsi="Arial" w:cs="Arial"/>
        </w:rPr>
        <w:t xml:space="preserve">(See ABOVE, </w:t>
      </w:r>
      <w:proofErr w:type="spellStart"/>
      <w:r w:rsidR="00E8712A" w:rsidRPr="00DE6FE1">
        <w:rPr>
          <w:rFonts w:ascii="Arial" w:hAnsi="Arial" w:cs="Arial"/>
        </w:rPr>
        <w:t>ctrl+click</w:t>
      </w:r>
      <w:proofErr w:type="spellEnd"/>
      <w:r w:rsidR="00E8712A" w:rsidRPr="00DE6FE1">
        <w:rPr>
          <w:rFonts w:ascii="Arial" w:hAnsi="Arial" w:cs="Arial"/>
        </w:rPr>
        <w:t xml:space="preserve"> to follow link)</w:t>
      </w:r>
    </w:p>
    <w:p w14:paraId="5340D005" w14:textId="77777777" w:rsidR="00832D2E" w:rsidRPr="00D352AE" w:rsidRDefault="00A64D29" w:rsidP="00832D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SHILOH008" w:history="1">
        <w:r w:rsidR="00832D2E" w:rsidRPr="002C7234">
          <w:rPr>
            <w:rStyle w:val="Hyperlink"/>
            <w:rFonts w:ascii="Arial" w:hAnsi="Arial" w:cs="Arial"/>
            <w:noProof w:val="0"/>
            <w:szCs w:val="20"/>
          </w:rPr>
          <w:t>PHOTO LINK: SHILOH 008 Ruins of Shiloh</w:t>
        </w:r>
      </w:hyperlink>
      <w:r w:rsidR="00E8712A">
        <w:t xml:space="preserve"> </w:t>
      </w:r>
      <w:r w:rsidR="00D352AE" w:rsidRPr="00D352AE">
        <w:rPr>
          <w:rFonts w:ascii="Arial" w:hAnsi="Arial" w:cs="Arial"/>
        </w:rPr>
        <w:t xml:space="preserve">(See ABOVE, </w:t>
      </w:r>
      <w:proofErr w:type="spellStart"/>
      <w:r w:rsidR="00D352AE" w:rsidRPr="00D352AE">
        <w:rPr>
          <w:rFonts w:ascii="Arial" w:hAnsi="Arial" w:cs="Arial"/>
        </w:rPr>
        <w:t>ctrl+click</w:t>
      </w:r>
      <w:proofErr w:type="spellEnd"/>
      <w:r w:rsidR="00D352AE" w:rsidRPr="00D352AE">
        <w:rPr>
          <w:rFonts w:ascii="Arial" w:hAnsi="Arial" w:cs="Arial"/>
        </w:rPr>
        <w:t xml:space="preserve"> to follow link)</w:t>
      </w:r>
    </w:p>
    <w:p w14:paraId="78793FE8" w14:textId="77777777" w:rsidR="00195FCD" w:rsidRPr="002C7234" w:rsidRDefault="00195FCD" w:rsidP="00D352AE">
      <w:pPr>
        <w:pStyle w:val="Heading2"/>
      </w:pPr>
      <w:bookmarkStart w:id="204" w:name="_Toc89482400"/>
      <w:bookmarkStart w:id="205" w:name="_Toc89859313"/>
      <w:bookmarkStart w:id="206" w:name="_Toc325923243"/>
      <w:r w:rsidRPr="002C7234">
        <w:lastRenderedPageBreak/>
        <w:t>Priest or Levite? Beginning of a Feud</w:t>
      </w:r>
      <w:bookmarkEnd w:id="204"/>
      <w:bookmarkEnd w:id="205"/>
      <w:bookmarkEnd w:id="206"/>
      <w:r w:rsidRPr="002C7234">
        <w:t xml:space="preserve"> </w:t>
      </w:r>
      <w:r w:rsidR="00B20208" w:rsidRPr="002C7234">
        <w:fldChar w:fldCharType="begin"/>
      </w:r>
      <w:proofErr w:type="spellStart"/>
      <w:r w:rsidRPr="002C7234">
        <w:instrText>tc</w:instrText>
      </w:r>
      <w:proofErr w:type="spellEnd"/>
      <w:r w:rsidRPr="002C7234">
        <w:instrText xml:space="preserve"> "Priest or Levite? Beginning of a Feud " \l 3</w:instrText>
      </w:r>
      <w:r w:rsidR="00B20208" w:rsidRPr="002C7234">
        <w:fldChar w:fldCharType="end"/>
      </w:r>
    </w:p>
    <w:p w14:paraId="5E959D4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C0236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Eli had two wicked sons. Like their father, they were also Levitical priests, who enjoyed their status by heritage. But they extorted the people they were supposed to serve, and had sex with female shrine attendants (1 Sam 2: 12-17, 22). This practice was common among Canaanites and Babylonians, but not endorsed by early (or late) Hebrew religious tradition. Despite Eli's fatherly (but not too stern) advice, the sons continue to sin a</w:t>
      </w:r>
      <w:r w:rsidR="00A638D0" w:rsidRPr="002C7234">
        <w:rPr>
          <w:rFonts w:ascii="Arial" w:hAnsi="Arial" w:cs="Arial"/>
          <w:szCs w:val="20"/>
        </w:rPr>
        <w:t>nd an unnamed "man of God" appea</w:t>
      </w:r>
      <w:r w:rsidRPr="002C7234">
        <w:rPr>
          <w:rFonts w:ascii="Arial" w:hAnsi="Arial" w:cs="Arial"/>
          <w:szCs w:val="20"/>
        </w:rPr>
        <w:t>r</w:t>
      </w:r>
      <w:r w:rsidR="00A638D0" w:rsidRPr="002C7234">
        <w:rPr>
          <w:rFonts w:ascii="Arial" w:hAnsi="Arial" w:cs="Arial"/>
          <w:szCs w:val="20"/>
        </w:rPr>
        <w:t>e</w:t>
      </w:r>
      <w:r w:rsidRPr="002C7234">
        <w:rPr>
          <w:rFonts w:ascii="Arial" w:hAnsi="Arial" w:cs="Arial"/>
          <w:szCs w:val="20"/>
        </w:rPr>
        <w:t xml:space="preserve">d to make an administrative change in priestly function that would set the stage for political infighting among Israel's religious leaders for the next 400 years. The monopoly on religious ministry enjoyed by Levites would be ended, and (with the impending death of Eli's two sons), the priesthood would pass to non-Levites, like Samson the </w:t>
      </w:r>
      <w:proofErr w:type="spellStart"/>
      <w:r w:rsidRPr="002C7234">
        <w:rPr>
          <w:rFonts w:ascii="Arial" w:hAnsi="Arial" w:cs="Arial"/>
          <w:szCs w:val="20"/>
        </w:rPr>
        <w:t>Ephriamite</w:t>
      </w:r>
      <w:proofErr w:type="spellEnd"/>
      <w:r w:rsidRPr="002C7234">
        <w:rPr>
          <w:rFonts w:ascii="Arial" w:hAnsi="Arial" w:cs="Arial"/>
          <w:szCs w:val="20"/>
        </w:rPr>
        <w:t>.</w:t>
      </w:r>
    </w:p>
    <w:p w14:paraId="621A37F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E22F5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This infighting can be deduced from the phrase "the priests and the Levites'' in Kings and Chronicles.  That pluralism in religious function finds it's justification in the events of 1 Samuel 2 and 3. Prior to 1 Samuel, the term "Priest" was a special category of Levitical service for ritually pure ministers who performed sacrifices. The term "Levite" was applied to the rest of the religious professionals who were in charge of music, cult paraphernalia, and community services.</w:t>
      </w:r>
    </w:p>
    <w:p w14:paraId="5A3ED4F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77C5EE5" w14:textId="77777777" w:rsidR="00195FCD" w:rsidRPr="00D352AE" w:rsidRDefault="00195FCD" w:rsidP="00D352AE">
      <w:pPr>
        <w:pStyle w:val="Heading2"/>
      </w:pPr>
      <w:bookmarkStart w:id="207" w:name="_Toc89482401"/>
      <w:bookmarkStart w:id="208" w:name="_Toc89859314"/>
      <w:bookmarkStart w:id="209" w:name="_Toc325923244"/>
      <w:r w:rsidRPr="00D352AE">
        <w:rPr>
          <w:rStyle w:val="Heading3Char"/>
          <w:b/>
          <w:bCs/>
          <w:noProof w:val="0"/>
          <w:sz w:val="28"/>
        </w:rPr>
        <w:t>Battle of Ebenezer</w:t>
      </w:r>
      <w:bookmarkEnd w:id="207"/>
      <w:bookmarkEnd w:id="208"/>
      <w:r w:rsidRPr="00D352AE">
        <w:t xml:space="preserve"> (1047 BC)</w:t>
      </w:r>
      <w:bookmarkEnd w:id="209"/>
      <w:r w:rsidRPr="00D352AE">
        <w:t xml:space="preserve"> </w:t>
      </w:r>
      <w:r w:rsidR="00B20208" w:rsidRPr="00D352AE">
        <w:fldChar w:fldCharType="begin"/>
      </w:r>
      <w:proofErr w:type="spellStart"/>
      <w:r w:rsidRPr="00D352AE">
        <w:instrText>tc</w:instrText>
      </w:r>
      <w:proofErr w:type="spellEnd"/>
      <w:r w:rsidRPr="00D352AE">
        <w:instrText xml:space="preserve"> "Battle of Ebenezer (1047 BC) " \l 3</w:instrText>
      </w:r>
      <w:r w:rsidR="00B20208" w:rsidRPr="00D352AE">
        <w:fldChar w:fldCharType="end"/>
      </w:r>
    </w:p>
    <w:p w14:paraId="3951514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A71130"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Battle of Ebenezer happened in the days of the prophet Samuel (1 Samuel 4). It was a victory </w:t>
      </w:r>
      <w:proofErr w:type="gramStart"/>
      <w:r w:rsidRPr="002C7234">
        <w:rPr>
          <w:rFonts w:ascii="Arial" w:hAnsi="Arial" w:cs="Arial"/>
          <w:szCs w:val="20"/>
        </w:rPr>
        <w:t>for</w:t>
      </w:r>
      <w:r w:rsidR="005F4AC2" w:rsidRPr="002C7234">
        <w:rPr>
          <w:rFonts w:ascii="Arial" w:hAnsi="Arial" w:cs="Arial"/>
          <w:szCs w:val="20"/>
        </w:rPr>
        <w:t xml:space="preserve"> </w:t>
      </w:r>
      <w:r w:rsidRPr="002C7234">
        <w:rPr>
          <w:rFonts w:ascii="Arial" w:hAnsi="Arial" w:cs="Arial"/>
          <w:szCs w:val="20"/>
        </w:rPr>
        <w:t xml:space="preserve"> the</w:t>
      </w:r>
      <w:proofErr w:type="gramEnd"/>
      <w:r w:rsidRPr="002C7234">
        <w:rPr>
          <w:rFonts w:ascii="Arial" w:hAnsi="Arial" w:cs="Arial"/>
          <w:szCs w:val="20"/>
        </w:rPr>
        <w:t xml:space="preserve"> "Philistines" and lead to realization by the Israelites that they needed a centralized government with a king. It occurred at a site named </w:t>
      </w:r>
      <w:proofErr w:type="spellStart"/>
      <w:r w:rsidRPr="002C7234">
        <w:rPr>
          <w:rFonts w:ascii="Arial" w:hAnsi="Arial" w:cs="Arial"/>
          <w:szCs w:val="20"/>
        </w:rPr>
        <w:t>Aphek</w:t>
      </w:r>
      <w:proofErr w:type="spellEnd"/>
      <w:r w:rsidRPr="002C7234">
        <w:rPr>
          <w:rFonts w:ascii="Arial" w:hAnsi="Arial" w:cs="Arial"/>
          <w:szCs w:val="20"/>
        </w:rPr>
        <w:t xml:space="preserve">, at the headwaters of the Yarkon river, 15 miles east of modern Tel Aviv. Philistine pottery from </w:t>
      </w:r>
      <w:proofErr w:type="spellStart"/>
      <w:r w:rsidRPr="002C7234">
        <w:rPr>
          <w:rFonts w:ascii="Arial" w:hAnsi="Arial" w:cs="Arial"/>
          <w:szCs w:val="20"/>
        </w:rPr>
        <w:t>mid 11th</w:t>
      </w:r>
      <w:proofErr w:type="spellEnd"/>
      <w:r w:rsidRPr="002C7234">
        <w:rPr>
          <w:rFonts w:ascii="Arial" w:hAnsi="Arial" w:cs="Arial"/>
          <w:szCs w:val="20"/>
        </w:rPr>
        <w:t xml:space="preserve"> century BC was found there. Three 3 kilometers to the east is </w:t>
      </w:r>
      <w:proofErr w:type="spellStart"/>
      <w:r w:rsidRPr="002C7234">
        <w:rPr>
          <w:rFonts w:ascii="Arial" w:hAnsi="Arial" w:cs="Arial"/>
          <w:szCs w:val="20"/>
        </w:rPr>
        <w:t>Izbet</w:t>
      </w:r>
      <w:proofErr w:type="spellEnd"/>
      <w:r w:rsidRPr="002C7234">
        <w:rPr>
          <w:rFonts w:ascii="Arial" w:hAnsi="Arial" w:cs="Arial"/>
          <w:szCs w:val="20"/>
        </w:rPr>
        <w:t xml:space="preserve"> </w:t>
      </w:r>
      <w:proofErr w:type="spellStart"/>
      <w:r w:rsidRPr="002C7234">
        <w:rPr>
          <w:rFonts w:ascii="Arial" w:hAnsi="Arial" w:cs="Arial"/>
          <w:szCs w:val="20"/>
        </w:rPr>
        <w:t>Sart</w:t>
      </w:r>
      <w:r w:rsidR="00F9225A" w:rsidRPr="002C7234">
        <w:rPr>
          <w:rFonts w:ascii="Arial" w:hAnsi="Arial" w:cs="Arial"/>
          <w:szCs w:val="20"/>
        </w:rPr>
        <w:t>ah</w:t>
      </w:r>
      <w:proofErr w:type="spellEnd"/>
      <w:r w:rsidR="00B46D85" w:rsidRPr="002C7234">
        <w:rPr>
          <w:rFonts w:ascii="Arial" w:hAnsi="Arial"/>
          <w:vertAlign w:val="superscript"/>
        </w:rPr>
        <w:t xml:space="preserve"> </w:t>
      </w:r>
      <w:r w:rsidR="00B46D85" w:rsidRPr="002C7234">
        <w:rPr>
          <w:rFonts w:ascii="Arial" w:hAnsi="Arial" w:cs="Arial"/>
          <w:szCs w:val="20"/>
        </w:rPr>
        <w:t>(</w:t>
      </w:r>
      <w:proofErr w:type="spellStart"/>
      <w:r w:rsidR="00B46D85" w:rsidRPr="002C7234">
        <w:rPr>
          <w:rFonts w:ascii="Arial" w:hAnsi="Arial" w:cs="Arial"/>
          <w:szCs w:val="20"/>
          <w:vertAlign w:val="superscript"/>
        </w:rPr>
        <w:t>c</w:t>
      </w:r>
      <w:r w:rsidR="00B46D85" w:rsidRPr="002C7234">
        <w:rPr>
          <w:rFonts w:ascii="Arial" w:hAnsi="Arial" w:cs="Arial"/>
          <w:szCs w:val="20"/>
        </w:rPr>
        <w:t>Isbet</w:t>
      </w:r>
      <w:proofErr w:type="spellEnd"/>
      <w:r w:rsidR="00B46D85" w:rsidRPr="002C7234">
        <w:rPr>
          <w:rFonts w:ascii="Arial" w:hAnsi="Arial" w:cs="Arial"/>
          <w:szCs w:val="20"/>
        </w:rPr>
        <w:t xml:space="preserve"> </w:t>
      </w:r>
      <w:proofErr w:type="spellStart"/>
      <w:r w:rsidR="00B46D85" w:rsidRPr="002C7234">
        <w:rPr>
          <w:rFonts w:ascii="Arial" w:hAnsi="Arial" w:cs="Arial"/>
          <w:szCs w:val="20"/>
        </w:rPr>
        <w:t>Sartah</w:t>
      </w:r>
      <w:proofErr w:type="spellEnd"/>
      <w:r w:rsidR="00B46D85" w:rsidRPr="002C7234">
        <w:rPr>
          <w:rFonts w:ascii="Arial" w:hAnsi="Arial"/>
        </w:rPr>
        <w:t>)</w:t>
      </w:r>
      <w:r w:rsidRPr="002C7234">
        <w:rPr>
          <w:rFonts w:ascii="Arial" w:hAnsi="Arial" w:cs="Arial"/>
          <w:szCs w:val="20"/>
        </w:rPr>
        <w:t>. Excavations at this site exposed a small village with Israelite 4-room houses and stone-lined pits that were abandoned in the mid-11th century BC. Was this the house of Ebenezer</w:t>
      </w:r>
      <w:r w:rsidR="00B46D85" w:rsidRPr="002C7234">
        <w:rPr>
          <w:rFonts w:ascii="Arial" w:hAnsi="Arial" w:cs="Arial"/>
          <w:szCs w:val="20"/>
        </w:rPr>
        <w:t>, or one of his parishioners</w:t>
      </w:r>
      <w:r w:rsidRPr="002C7234">
        <w:rPr>
          <w:rFonts w:ascii="Arial" w:hAnsi="Arial" w:cs="Arial"/>
          <w:szCs w:val="20"/>
        </w:rPr>
        <w:t>, abandoned at time of Philistine victory? (Wood 1982).</w:t>
      </w:r>
    </w:p>
    <w:p w14:paraId="474B51D4" w14:textId="77777777" w:rsidR="00D352AE" w:rsidRDefault="00D352AE">
      <w:pPr>
        <w:widowControl/>
        <w:autoSpaceDE/>
        <w:autoSpaceDN/>
        <w:adjustRightInd/>
        <w:rPr>
          <w:rFonts w:ascii="Arial" w:hAnsi="Arial" w:cs="Arial"/>
          <w:szCs w:val="20"/>
        </w:rPr>
      </w:pPr>
      <w:r>
        <w:rPr>
          <w:rFonts w:ascii="Arial" w:hAnsi="Arial" w:cs="Arial"/>
          <w:szCs w:val="20"/>
        </w:rPr>
        <w:br w:type="page"/>
      </w:r>
    </w:p>
    <w:p w14:paraId="2F8F015E" w14:textId="77777777" w:rsidR="003632B7" w:rsidRPr="002C7234" w:rsidRDefault="003632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C343457" w14:textId="77777777" w:rsidR="003632B7" w:rsidRPr="002C7234" w:rsidRDefault="00563D05" w:rsidP="003632B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0" w:name="JUDGES015"/>
      <w:r w:rsidRPr="002C7234">
        <w:rPr>
          <w:rFonts w:ascii="Arial" w:hAnsi="Arial" w:cs="Arial"/>
          <w:szCs w:val="20"/>
        </w:rPr>
        <w:t xml:space="preserve">PHOTO LINK: JUDGES 015 </w:t>
      </w:r>
      <w:r w:rsidR="003632B7" w:rsidRPr="002C7234">
        <w:rPr>
          <w:rFonts w:ascii="Arial" w:hAnsi="Arial" w:cs="Arial"/>
          <w:szCs w:val="20"/>
        </w:rPr>
        <w:t>Map of travels of the Ark</w:t>
      </w:r>
      <w:bookmarkEnd w:id="210"/>
    </w:p>
    <w:p w14:paraId="19C8A222" w14:textId="77777777" w:rsidR="00563D05" w:rsidRPr="002C7234" w:rsidRDefault="00563D05" w:rsidP="00563D0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DFDB1D6" wp14:editId="089C5E0D">
            <wp:extent cx="6036564" cy="4052948"/>
            <wp:effectExtent l="19050" t="0" r="2286" b="0"/>
            <wp:docPr id="407" name="Picture 406" descr="JUDGES 015 Map of travels of the 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15 Map of travels of the Ark.jpg"/>
                    <pic:cNvPicPr/>
                  </pic:nvPicPr>
                  <pic:blipFill>
                    <a:blip r:embed="rId120" cstate="print"/>
                    <a:stretch>
                      <a:fillRect/>
                    </a:stretch>
                  </pic:blipFill>
                  <pic:spPr>
                    <a:xfrm>
                      <a:off x="0" y="0"/>
                      <a:ext cx="6040691" cy="4055719"/>
                    </a:xfrm>
                    <a:prstGeom prst="rect">
                      <a:avLst/>
                    </a:prstGeom>
                  </pic:spPr>
                </pic:pic>
              </a:graphicData>
            </a:graphic>
          </wp:inline>
        </w:drawing>
      </w:r>
    </w:p>
    <w:p w14:paraId="4100B27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PHTO LINK: IZBET SARTAH 001 4-ROOM HOUSE</w:t>
      </w:r>
    </w:p>
    <w:p w14:paraId="52CC51D5" w14:textId="77777777" w:rsidR="00563D05" w:rsidRPr="002C7234" w:rsidRDefault="00563D05" w:rsidP="00405C9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1D0BD36" wp14:editId="6FF7AC10">
            <wp:extent cx="4465756" cy="3560064"/>
            <wp:effectExtent l="19050" t="0" r="0" b="0"/>
            <wp:docPr id="408" name="Picture 407" descr="IZBET SARTAH 001 4-room 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BET SARTAH 001 4-room house.jpg"/>
                    <pic:cNvPicPr/>
                  </pic:nvPicPr>
                  <pic:blipFill>
                    <a:blip r:embed="rId121" cstate="print"/>
                    <a:stretch>
                      <a:fillRect/>
                    </a:stretch>
                  </pic:blipFill>
                  <pic:spPr>
                    <a:xfrm>
                      <a:off x="0" y="0"/>
                      <a:ext cx="4473283" cy="3566064"/>
                    </a:xfrm>
                    <a:prstGeom prst="rect">
                      <a:avLst/>
                    </a:prstGeom>
                  </pic:spPr>
                </pic:pic>
              </a:graphicData>
            </a:graphic>
          </wp:inline>
        </w:drawing>
      </w:r>
    </w:p>
    <w:p w14:paraId="036C2BDA" w14:textId="77777777" w:rsidR="004B2695" w:rsidRPr="002C7234" w:rsidRDefault="004B2695" w:rsidP="00405C91">
      <w:pPr>
        <w:pStyle w:val="Heading2"/>
      </w:pPr>
      <w:bookmarkStart w:id="211" w:name="_Toc89482404"/>
      <w:bookmarkStart w:id="212" w:name="_Toc325923245"/>
      <w:proofErr w:type="spellStart"/>
      <w:r w:rsidRPr="002C7234">
        <w:rPr>
          <w:vertAlign w:val="superscript"/>
        </w:rPr>
        <w:lastRenderedPageBreak/>
        <w:t>c</w:t>
      </w:r>
      <w:r w:rsidRPr="002C7234">
        <w:t>Isbet</w:t>
      </w:r>
      <w:proofErr w:type="spellEnd"/>
      <w:r w:rsidRPr="002C7234">
        <w:t xml:space="preserve"> </w:t>
      </w:r>
      <w:proofErr w:type="spellStart"/>
      <w:r w:rsidRPr="002C7234">
        <w:t>Sartah</w:t>
      </w:r>
      <w:proofErr w:type="spellEnd"/>
      <w:r w:rsidRPr="002C7234">
        <w:t xml:space="preserve"> ostracon</w:t>
      </w:r>
      <w:bookmarkEnd w:id="211"/>
      <w:bookmarkEnd w:id="212"/>
      <w:r w:rsidRPr="002C7234">
        <w:t xml:space="preserve"> </w:t>
      </w:r>
      <w:r w:rsidR="00B20208" w:rsidRPr="002C7234">
        <w:fldChar w:fldCharType="begin"/>
      </w:r>
      <w:proofErr w:type="spellStart"/>
      <w:r w:rsidRPr="002C7234">
        <w:instrText>tc</w:instrText>
      </w:r>
      <w:proofErr w:type="spellEnd"/>
      <w:r w:rsidRPr="002C7234">
        <w:instrText xml:space="preserve"> " </w:instrText>
      </w:r>
      <w:proofErr w:type="spellStart"/>
      <w:r w:rsidRPr="002C7234">
        <w:rPr>
          <w:vertAlign w:val="superscript"/>
        </w:rPr>
        <w:instrText>c</w:instrText>
      </w:r>
      <w:r w:rsidRPr="002C7234">
        <w:instrText>Isbet</w:instrText>
      </w:r>
      <w:proofErr w:type="spellEnd"/>
      <w:r w:rsidRPr="002C7234">
        <w:instrText xml:space="preserve"> </w:instrText>
      </w:r>
      <w:proofErr w:type="spellStart"/>
      <w:r w:rsidRPr="002C7234">
        <w:instrText>Sartah</w:instrText>
      </w:r>
      <w:proofErr w:type="spellEnd"/>
      <w:r w:rsidRPr="002C7234">
        <w:instrText xml:space="preserve"> ostracon " \l 4</w:instrText>
      </w:r>
      <w:r w:rsidR="00B20208" w:rsidRPr="002C7234">
        <w:fldChar w:fldCharType="end"/>
      </w:r>
    </w:p>
    <w:p w14:paraId="67DB0B02"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422A23" w14:textId="77777777" w:rsidR="00B46D8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w:t>
      </w:r>
      <w:proofErr w:type="spellStart"/>
      <w:r w:rsidRPr="002C7234">
        <w:rPr>
          <w:rFonts w:ascii="Arial" w:hAnsi="Arial" w:cs="Arial"/>
          <w:szCs w:val="20"/>
          <w:vertAlign w:val="superscript"/>
        </w:rPr>
        <w:t>c</w:t>
      </w:r>
      <w:r w:rsidRPr="002C7234">
        <w:rPr>
          <w:rFonts w:ascii="Arial" w:hAnsi="Arial" w:cs="Arial"/>
          <w:szCs w:val="20"/>
        </w:rPr>
        <w:t>Isbet</w:t>
      </w:r>
      <w:proofErr w:type="spellEnd"/>
      <w:r w:rsidRPr="002C7234">
        <w:rPr>
          <w:rFonts w:ascii="Arial" w:hAnsi="Arial" w:cs="Arial"/>
          <w:szCs w:val="20"/>
        </w:rPr>
        <w:t xml:space="preserve"> </w:t>
      </w:r>
      <w:proofErr w:type="spellStart"/>
      <w:r w:rsidRPr="002C7234">
        <w:rPr>
          <w:rFonts w:ascii="Arial" w:hAnsi="Arial" w:cs="Arial"/>
          <w:szCs w:val="20"/>
        </w:rPr>
        <w:t>Sartah</w:t>
      </w:r>
      <w:proofErr w:type="spellEnd"/>
      <w:r w:rsidRPr="002C7234">
        <w:rPr>
          <w:rFonts w:ascii="Arial" w:hAnsi="Arial" w:cs="Arial"/>
          <w:szCs w:val="20"/>
        </w:rPr>
        <w:t xml:space="preserve"> ostracon may have a connection to the Ebenezer story (</w:t>
      </w:r>
      <w:proofErr w:type="spellStart"/>
      <w:r w:rsidRPr="002C7234">
        <w:rPr>
          <w:rFonts w:ascii="Arial" w:hAnsi="Arial" w:cs="Arial"/>
          <w:szCs w:val="20"/>
        </w:rPr>
        <w:t>Kochavi</w:t>
      </w:r>
      <w:proofErr w:type="spellEnd"/>
      <w:r w:rsidRPr="002C7234">
        <w:rPr>
          <w:rFonts w:ascii="Arial" w:hAnsi="Arial" w:cs="Arial"/>
          <w:szCs w:val="20"/>
        </w:rPr>
        <w:t xml:space="preserve">, 1977). The ostracon was </w:t>
      </w:r>
      <w:proofErr w:type="gramStart"/>
      <w:r w:rsidRPr="002C7234">
        <w:rPr>
          <w:rFonts w:ascii="Arial" w:hAnsi="Arial" w:cs="Arial"/>
          <w:szCs w:val="20"/>
        </w:rPr>
        <w:t>excavated  from</w:t>
      </w:r>
      <w:proofErr w:type="gramEnd"/>
      <w:r w:rsidRPr="002C7234">
        <w:rPr>
          <w:rFonts w:ascii="Arial" w:hAnsi="Arial" w:cs="Arial"/>
          <w:szCs w:val="20"/>
        </w:rPr>
        <w:t xml:space="preserve"> a small early Iron Age fortress in the low foothills just a few miles east of </w:t>
      </w:r>
      <w:proofErr w:type="spellStart"/>
      <w:r w:rsidRPr="002C7234">
        <w:rPr>
          <w:rFonts w:ascii="Arial" w:hAnsi="Arial" w:cs="Arial"/>
          <w:szCs w:val="20"/>
        </w:rPr>
        <w:t>Aphek</w:t>
      </w:r>
      <w:proofErr w:type="spellEnd"/>
      <w:r w:rsidRPr="002C7234">
        <w:rPr>
          <w:rFonts w:ascii="Arial" w:hAnsi="Arial" w:cs="Arial"/>
          <w:szCs w:val="20"/>
        </w:rPr>
        <w:t xml:space="preserve"> (the first city to take the Ark after it's capture). </w:t>
      </w:r>
      <w:proofErr w:type="gramStart"/>
      <w:r w:rsidRPr="002C7234">
        <w:rPr>
          <w:rFonts w:ascii="Arial" w:hAnsi="Arial" w:cs="Arial"/>
          <w:szCs w:val="20"/>
        </w:rPr>
        <w:t>This  may</w:t>
      </w:r>
      <w:proofErr w:type="gramEnd"/>
      <w:r w:rsidRPr="002C7234">
        <w:rPr>
          <w:rFonts w:ascii="Arial" w:hAnsi="Arial" w:cs="Arial"/>
          <w:szCs w:val="20"/>
        </w:rPr>
        <w:t xml:space="preserve"> have been the site of Israelite camp before the Battle</w:t>
      </w:r>
      <w:r w:rsidR="00B46D85" w:rsidRPr="002C7234">
        <w:rPr>
          <w:rFonts w:ascii="Arial" w:hAnsi="Arial" w:cs="Arial"/>
          <w:szCs w:val="20"/>
        </w:rPr>
        <w:t xml:space="preserve"> of  Ebenezer. The ostracon is </w:t>
      </w:r>
      <w:r w:rsidRPr="002C7234">
        <w:rPr>
          <w:rFonts w:ascii="Arial" w:hAnsi="Arial" w:cs="Arial"/>
          <w:szCs w:val="20"/>
        </w:rPr>
        <w:t>palm-sized with 5 lines of inscriptio</w:t>
      </w:r>
      <w:r w:rsidR="00001E82" w:rsidRPr="002C7234">
        <w:rPr>
          <w:rFonts w:ascii="Arial" w:hAnsi="Arial" w:cs="Arial"/>
          <w:szCs w:val="20"/>
        </w:rPr>
        <w:t xml:space="preserve">n, with an </w:t>
      </w:r>
      <w:proofErr w:type="spellStart"/>
      <w:r w:rsidR="00001E82" w:rsidRPr="002C7234">
        <w:rPr>
          <w:rFonts w:ascii="Arial" w:hAnsi="Arial" w:cs="Arial"/>
          <w:szCs w:val="20"/>
        </w:rPr>
        <w:t>abcdeciary</w:t>
      </w:r>
      <w:proofErr w:type="spellEnd"/>
      <w:r w:rsidR="00001E82" w:rsidRPr="002C7234">
        <w:rPr>
          <w:rFonts w:ascii="Arial" w:hAnsi="Arial" w:cs="Arial"/>
          <w:szCs w:val="20"/>
        </w:rPr>
        <w:t xml:space="preserve"> at the end.</w:t>
      </w:r>
    </w:p>
    <w:p w14:paraId="5A575575" w14:textId="77777777" w:rsidR="00B46D85" w:rsidRPr="002C7234" w:rsidRDefault="00B46D8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376540D" w14:textId="77777777" w:rsidR="00B46D85" w:rsidRPr="002C7234" w:rsidRDefault="00B46D8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PHOTO LINK: IZBET SARTAH OSTRACON 001 Photo</w:t>
      </w:r>
      <w:bookmarkStart w:id="213" w:name="IZBETSARTAHOSTRACON001"/>
    </w:p>
    <w:bookmarkEnd w:id="213"/>
    <w:p w14:paraId="4D835BCD" w14:textId="77777777" w:rsidR="00F52161" w:rsidRPr="002C7234" w:rsidRDefault="00F52161"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B90CDF0" wp14:editId="4D3927DC">
            <wp:extent cx="6035040" cy="1521460"/>
            <wp:effectExtent l="19050" t="0" r="3810" b="0"/>
            <wp:docPr id="409" name="Picture 408" descr="IZBET SARTAH OSTRACON 001 ABCDECI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ZBET SARTAH OSTRACON 001 ABCDECIARY.jpg"/>
                    <pic:cNvPicPr/>
                  </pic:nvPicPr>
                  <pic:blipFill>
                    <a:blip r:embed="rId122" cstate="print"/>
                    <a:stretch>
                      <a:fillRect/>
                    </a:stretch>
                  </pic:blipFill>
                  <pic:spPr>
                    <a:xfrm>
                      <a:off x="0" y="0"/>
                      <a:ext cx="6035040" cy="1521460"/>
                    </a:xfrm>
                    <a:prstGeom prst="rect">
                      <a:avLst/>
                    </a:prstGeom>
                  </pic:spPr>
                </pic:pic>
              </a:graphicData>
            </a:graphic>
          </wp:inline>
        </w:drawing>
      </w:r>
    </w:p>
    <w:p w14:paraId="4365A296" w14:textId="77777777" w:rsidR="00F52161" w:rsidRPr="002C7234" w:rsidRDefault="00F52161"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D1B298A" w14:textId="77777777" w:rsidR="00B46D85" w:rsidRPr="002C7234" w:rsidRDefault="00B46D8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PHOTO LINK: IZBET SARTAH OSTRACON 004 Photo and drawing</w:t>
      </w:r>
    </w:p>
    <w:p w14:paraId="06154CD5" w14:textId="77777777" w:rsidR="00F52161" w:rsidRPr="002C7234" w:rsidRDefault="00F52161">
      <w:pPr>
        <w:widowControl/>
        <w:autoSpaceDE/>
        <w:autoSpaceDN/>
        <w:adjustRightInd/>
        <w:rPr>
          <w:rFonts w:ascii="Arial" w:hAnsi="Arial" w:cs="Arial"/>
          <w:szCs w:val="20"/>
        </w:rPr>
      </w:pPr>
    </w:p>
    <w:p w14:paraId="7A31359B"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Shea's translation is:</w:t>
      </w:r>
    </w:p>
    <w:p w14:paraId="4CE27E48"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 </w:t>
      </w:r>
    </w:p>
    <w:p w14:paraId="28137D7A"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b/>
        <w:t xml:space="preserve">line 1: Unto the field we came /, (unto) </w:t>
      </w:r>
      <w:proofErr w:type="spellStart"/>
      <w:r w:rsidRPr="002C7234">
        <w:rPr>
          <w:rFonts w:ascii="Arial" w:hAnsi="Arial" w:cs="Arial"/>
          <w:szCs w:val="20"/>
        </w:rPr>
        <w:t>Aphek</w:t>
      </w:r>
      <w:proofErr w:type="spellEnd"/>
      <w:r w:rsidRPr="002C7234">
        <w:rPr>
          <w:rFonts w:ascii="Arial" w:hAnsi="Arial" w:cs="Arial"/>
          <w:szCs w:val="20"/>
        </w:rPr>
        <w:t xml:space="preserve"> from Shiloh</w:t>
      </w:r>
    </w:p>
    <w:p w14:paraId="0EC18BB0"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2C7234">
        <w:rPr>
          <w:rFonts w:ascii="Arial" w:hAnsi="Arial" w:cs="Arial"/>
          <w:szCs w:val="20"/>
        </w:rPr>
        <w:t xml:space="preserve">line 2: The </w:t>
      </w:r>
      <w:proofErr w:type="spellStart"/>
      <w:r w:rsidRPr="002C7234">
        <w:rPr>
          <w:rFonts w:ascii="Arial" w:hAnsi="Arial" w:cs="Arial"/>
          <w:szCs w:val="20"/>
        </w:rPr>
        <w:t>Kittim</w:t>
      </w:r>
      <w:proofErr w:type="spellEnd"/>
      <w:r w:rsidRPr="002C7234">
        <w:rPr>
          <w:rFonts w:ascii="Arial" w:hAnsi="Arial" w:cs="Arial"/>
          <w:szCs w:val="20"/>
        </w:rPr>
        <w:t xml:space="preserve"> took (it and) came to </w:t>
      </w:r>
      <w:proofErr w:type="spellStart"/>
      <w:r w:rsidRPr="002C7234">
        <w:rPr>
          <w:rFonts w:ascii="Arial" w:hAnsi="Arial" w:cs="Arial"/>
          <w:szCs w:val="20"/>
        </w:rPr>
        <w:t>Azor</w:t>
      </w:r>
      <w:proofErr w:type="spellEnd"/>
      <w:r w:rsidRPr="002C7234">
        <w:rPr>
          <w:rFonts w:ascii="Arial" w:hAnsi="Arial" w:cs="Arial"/>
          <w:szCs w:val="20"/>
        </w:rPr>
        <w:t>, / to Dagon lord of Ashdod, (and to) Gath</w:t>
      </w:r>
    </w:p>
    <w:p w14:paraId="321894AA"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b/>
        <w:t xml:space="preserve">line 3: (It returned to) </w:t>
      </w:r>
      <w:proofErr w:type="spellStart"/>
      <w:r w:rsidRPr="002C7234">
        <w:rPr>
          <w:rFonts w:ascii="Arial" w:hAnsi="Arial" w:cs="Arial"/>
          <w:szCs w:val="20"/>
        </w:rPr>
        <w:t>Kiriath-Jearim</w:t>
      </w:r>
      <w:proofErr w:type="spellEnd"/>
    </w:p>
    <w:p w14:paraId="740BFA4C"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rPr>
          <w:rFonts w:ascii="Arial" w:hAnsi="Arial" w:cs="Arial"/>
          <w:szCs w:val="20"/>
        </w:rPr>
      </w:pPr>
      <w:r w:rsidRPr="002C7234">
        <w:rPr>
          <w:rFonts w:ascii="Arial" w:hAnsi="Arial" w:cs="Arial"/>
          <w:szCs w:val="20"/>
        </w:rPr>
        <w:t xml:space="preserve">line 4: The companion of the </w:t>
      </w:r>
      <w:proofErr w:type="spellStart"/>
      <w:r w:rsidRPr="002C7234">
        <w:rPr>
          <w:rFonts w:ascii="Arial" w:hAnsi="Arial" w:cs="Arial"/>
          <w:szCs w:val="20"/>
        </w:rPr>
        <w:t>footsoldiers</w:t>
      </w:r>
      <w:proofErr w:type="spellEnd"/>
      <w:r w:rsidRPr="002C7234">
        <w:rPr>
          <w:rFonts w:ascii="Arial" w:hAnsi="Arial" w:cs="Arial"/>
          <w:szCs w:val="20"/>
        </w:rPr>
        <w:t xml:space="preserve">, </w:t>
      </w:r>
      <w:proofErr w:type="spellStart"/>
      <w:r w:rsidRPr="002C7234">
        <w:rPr>
          <w:rFonts w:ascii="Arial" w:hAnsi="Arial" w:cs="Arial"/>
          <w:szCs w:val="20"/>
        </w:rPr>
        <w:t>Hopohni</w:t>
      </w:r>
      <w:proofErr w:type="spellEnd"/>
      <w:r w:rsidRPr="002C7234">
        <w:rPr>
          <w:rFonts w:ascii="Arial" w:hAnsi="Arial" w:cs="Arial"/>
          <w:szCs w:val="20"/>
        </w:rPr>
        <w:t xml:space="preserve">, came to </w:t>
      </w:r>
      <w:proofErr w:type="spellStart"/>
      <w:r w:rsidRPr="002C7234">
        <w:rPr>
          <w:rFonts w:ascii="Arial" w:hAnsi="Arial" w:cs="Arial"/>
          <w:szCs w:val="20"/>
        </w:rPr>
        <w:t>tel</w:t>
      </w:r>
      <w:proofErr w:type="spellEnd"/>
      <w:r w:rsidRPr="002C7234">
        <w:rPr>
          <w:rFonts w:ascii="Arial" w:hAnsi="Arial" w:cs="Arial"/>
          <w:szCs w:val="20"/>
        </w:rPr>
        <w:t>/l the elders "a horse has come (and) upon (it is my) brother for us to bury</w:t>
      </w:r>
    </w:p>
    <w:p w14:paraId="0A8E2CD3"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b/>
        <w:t>line 5: the alphabet</w:t>
      </w:r>
    </w:p>
    <w:p w14:paraId="0B5A4DD5"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2689A2E"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Kittim</w:t>
      </w:r>
      <w:proofErr w:type="spellEnd"/>
      <w:r w:rsidRPr="002C7234">
        <w:rPr>
          <w:rFonts w:ascii="Arial" w:hAnsi="Arial" w:cs="Arial"/>
          <w:szCs w:val="20"/>
        </w:rPr>
        <w:t xml:space="preserve"> were originally from Cyprus, later the term was used to mean any group of persons coming from the coast of Palestine. The word could be translated "Sea Peoples" = Philistines.</w:t>
      </w:r>
    </w:p>
    <w:p w14:paraId="21EF9A39"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FFC496E"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Azor</w:t>
      </w:r>
      <w:proofErr w:type="spellEnd"/>
      <w:r w:rsidRPr="002C7234">
        <w:rPr>
          <w:rFonts w:ascii="Arial" w:hAnsi="Arial" w:cs="Arial"/>
          <w:szCs w:val="20"/>
        </w:rPr>
        <w:t xml:space="preserve"> not mentioned in 1 Samuel, but is listed in Sennacherib's Assyrian inscriptions.</w:t>
      </w:r>
    </w:p>
    <w:p w14:paraId="0C9A012B"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B2B7A02"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Kiriath-Jearim</w:t>
      </w:r>
      <w:proofErr w:type="spellEnd"/>
      <w:r w:rsidRPr="002C7234">
        <w:rPr>
          <w:rFonts w:ascii="Arial" w:hAnsi="Arial" w:cs="Arial"/>
          <w:szCs w:val="20"/>
        </w:rPr>
        <w:t xml:space="preserve"> is a place </w:t>
      </w:r>
      <w:proofErr w:type="spellStart"/>
      <w:r w:rsidRPr="002C7234">
        <w:rPr>
          <w:rFonts w:ascii="Arial" w:hAnsi="Arial" w:cs="Arial"/>
          <w:szCs w:val="20"/>
        </w:rPr>
        <w:t>were</w:t>
      </w:r>
      <w:proofErr w:type="spellEnd"/>
      <w:r w:rsidRPr="002C7234">
        <w:rPr>
          <w:rFonts w:ascii="Arial" w:hAnsi="Arial" w:cs="Arial"/>
          <w:szCs w:val="20"/>
        </w:rPr>
        <w:t xml:space="preserve"> the Ark took up a long-term residence. On the </w:t>
      </w:r>
      <w:proofErr w:type="spellStart"/>
      <w:r w:rsidRPr="002C7234">
        <w:rPr>
          <w:rFonts w:ascii="Arial" w:hAnsi="Arial" w:cs="Arial"/>
          <w:szCs w:val="20"/>
          <w:vertAlign w:val="superscript"/>
        </w:rPr>
        <w:t>c</w:t>
      </w:r>
      <w:r w:rsidRPr="002C7234">
        <w:rPr>
          <w:rFonts w:ascii="Arial" w:hAnsi="Arial" w:cs="Arial"/>
          <w:szCs w:val="20"/>
        </w:rPr>
        <w:t>Isbet</w:t>
      </w:r>
      <w:proofErr w:type="spellEnd"/>
      <w:r w:rsidRPr="002C7234">
        <w:rPr>
          <w:rFonts w:ascii="Arial" w:hAnsi="Arial" w:cs="Arial"/>
          <w:szCs w:val="20"/>
        </w:rPr>
        <w:t xml:space="preserve"> </w:t>
      </w:r>
      <w:proofErr w:type="spellStart"/>
      <w:r w:rsidRPr="002C7234">
        <w:rPr>
          <w:rFonts w:ascii="Arial" w:hAnsi="Arial" w:cs="Arial"/>
          <w:szCs w:val="20"/>
        </w:rPr>
        <w:t>Sartah</w:t>
      </w:r>
      <w:proofErr w:type="spellEnd"/>
      <w:r w:rsidRPr="002C7234">
        <w:rPr>
          <w:rFonts w:ascii="Arial" w:hAnsi="Arial" w:cs="Arial"/>
          <w:szCs w:val="20"/>
        </w:rPr>
        <w:t xml:space="preserve"> ostracon the order of the</w:t>
      </w:r>
      <w:r w:rsidR="00001E82" w:rsidRPr="002C7234">
        <w:rPr>
          <w:rFonts w:ascii="Arial" w:hAnsi="Arial" w:cs="Arial"/>
          <w:szCs w:val="20"/>
        </w:rPr>
        <w:t xml:space="preserve"> names are</w:t>
      </w:r>
      <w:r w:rsidRPr="002C7234">
        <w:rPr>
          <w:rFonts w:ascii="Arial" w:hAnsi="Arial" w:cs="Arial"/>
          <w:szCs w:val="20"/>
        </w:rPr>
        <w:t xml:space="preserve"> reversed; </w:t>
      </w:r>
      <w:proofErr w:type="spellStart"/>
      <w:r w:rsidRPr="002C7234">
        <w:rPr>
          <w:rFonts w:ascii="Arial" w:hAnsi="Arial" w:cs="Arial"/>
          <w:szCs w:val="20"/>
        </w:rPr>
        <w:t>Jearim-Kiriath</w:t>
      </w:r>
      <w:proofErr w:type="spellEnd"/>
      <w:r w:rsidRPr="002C7234">
        <w:rPr>
          <w:rFonts w:ascii="Arial" w:hAnsi="Arial" w:cs="Arial"/>
          <w:szCs w:val="20"/>
        </w:rPr>
        <w:t>. Shea thinks this reversal indicates the return of the Ark to the Israelites</w:t>
      </w:r>
    </w:p>
    <w:p w14:paraId="1DF458B9"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1FC7B50"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history given in line 4 should come after between lines 1 and 2. Hophni is mentioned in 1 Samuel 4:3 who came back with bad news. The dead man on the horse would be Phinehas</w:t>
      </w:r>
      <w:r w:rsidR="00001E82" w:rsidRPr="002C7234">
        <w:rPr>
          <w:rFonts w:ascii="Arial" w:hAnsi="Arial" w:cs="Arial"/>
          <w:szCs w:val="20"/>
        </w:rPr>
        <w:t>, son of Eli the priest</w:t>
      </w:r>
    </w:p>
    <w:p w14:paraId="0E137831"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BF6B842" w14:textId="77777777" w:rsidR="004B2695" w:rsidRPr="002C7234" w:rsidRDefault="004B2695" w:rsidP="004B269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roofErr w:type="spellStart"/>
      <w:r w:rsidRPr="002C7234">
        <w:rPr>
          <w:rFonts w:ascii="Arial" w:hAnsi="Arial" w:cs="Arial"/>
          <w:szCs w:val="20"/>
        </w:rPr>
        <w:t>Palaeographers</w:t>
      </w:r>
      <w:proofErr w:type="spellEnd"/>
      <w:r w:rsidRPr="002C7234">
        <w:rPr>
          <w:rFonts w:ascii="Arial" w:hAnsi="Arial" w:cs="Arial"/>
          <w:szCs w:val="20"/>
        </w:rPr>
        <w:t xml:space="preserve"> date the text of the ostracon to 12th century BC. But the Battle of </w:t>
      </w:r>
      <w:r w:rsidRPr="002C7234">
        <w:rPr>
          <w:rFonts w:ascii="Arial" w:hAnsi="Arial" w:cs="Arial"/>
          <w:szCs w:val="20"/>
        </w:rPr>
        <w:lastRenderedPageBreak/>
        <w:t xml:space="preserve">Ebenezer took place in 11th </w:t>
      </w:r>
      <w:proofErr w:type="gramStart"/>
      <w:r w:rsidRPr="002C7234">
        <w:rPr>
          <w:rFonts w:ascii="Arial" w:hAnsi="Arial" w:cs="Arial"/>
          <w:szCs w:val="20"/>
        </w:rPr>
        <w:t>century  (</w:t>
      </w:r>
      <w:proofErr w:type="gramEnd"/>
      <w:r w:rsidRPr="002C7234">
        <w:rPr>
          <w:rFonts w:ascii="Arial" w:hAnsi="Arial" w:cs="Arial"/>
          <w:szCs w:val="20"/>
        </w:rPr>
        <w:t>1085-1075 BC, conservative</w:t>
      </w:r>
      <w:r w:rsidR="00F52161" w:rsidRPr="002C7234">
        <w:rPr>
          <w:rFonts w:ascii="Arial" w:hAnsi="Arial" w:cs="Arial"/>
          <w:szCs w:val="20"/>
        </w:rPr>
        <w:t xml:space="preserve"> early</w:t>
      </w:r>
      <w:r w:rsidRPr="002C7234">
        <w:rPr>
          <w:rFonts w:ascii="Arial" w:hAnsi="Arial" w:cs="Arial"/>
          <w:szCs w:val="20"/>
        </w:rPr>
        <w:t xml:space="preserve"> dates). Shea says </w:t>
      </w:r>
      <w:proofErr w:type="spellStart"/>
      <w:r w:rsidRPr="002C7234">
        <w:rPr>
          <w:rFonts w:ascii="Arial" w:hAnsi="Arial" w:cs="Arial"/>
          <w:szCs w:val="20"/>
        </w:rPr>
        <w:t>palaeographers</w:t>
      </w:r>
      <w:proofErr w:type="spellEnd"/>
      <w:r w:rsidRPr="002C7234">
        <w:rPr>
          <w:rFonts w:ascii="Arial" w:hAnsi="Arial" w:cs="Arial"/>
          <w:szCs w:val="20"/>
        </w:rPr>
        <w:t xml:space="preserve"> should refine their dating of these scripts downward. Liberals </w:t>
      </w:r>
      <w:r w:rsidR="00F52161" w:rsidRPr="002C7234">
        <w:rPr>
          <w:rFonts w:ascii="Arial" w:hAnsi="Arial" w:cs="Arial"/>
          <w:szCs w:val="20"/>
        </w:rPr>
        <w:t xml:space="preserve">(late date) </w:t>
      </w:r>
      <w:r w:rsidRPr="002C7234">
        <w:rPr>
          <w:rFonts w:ascii="Arial" w:hAnsi="Arial" w:cs="Arial"/>
          <w:szCs w:val="20"/>
        </w:rPr>
        <w:t xml:space="preserve">say the early </w:t>
      </w:r>
      <w:r w:rsidR="00F52161" w:rsidRPr="002C7234">
        <w:rPr>
          <w:rFonts w:ascii="Arial" w:hAnsi="Arial" w:cs="Arial"/>
          <w:szCs w:val="20"/>
        </w:rPr>
        <w:t xml:space="preserve">12 century </w:t>
      </w:r>
      <w:r w:rsidRPr="002C7234">
        <w:rPr>
          <w:rFonts w:ascii="Arial" w:hAnsi="Arial" w:cs="Arial"/>
          <w:szCs w:val="20"/>
        </w:rPr>
        <w:t>date exempts the ostracon from having biblical ramifications. The ostracon has crudely shapes of letters. Their uneven size and distribution on the ostracon and the alphabet in line 5 suggest that this is a school boy's homework.</w:t>
      </w:r>
    </w:p>
    <w:p w14:paraId="63078840" w14:textId="77777777" w:rsidR="00195FCD" w:rsidRPr="002C7234" w:rsidRDefault="00195FCD" w:rsidP="00405C91">
      <w:pPr>
        <w:pStyle w:val="Heading2"/>
      </w:pPr>
      <w:bookmarkStart w:id="214" w:name="_Toc89482402"/>
      <w:bookmarkStart w:id="215" w:name="_Toc89859315"/>
      <w:bookmarkStart w:id="216" w:name="_Toc325923246"/>
      <w:r w:rsidRPr="002C7234">
        <w:t>Travels of the Ark after the Battle of Ebenezer</w:t>
      </w:r>
      <w:bookmarkEnd w:id="214"/>
      <w:bookmarkEnd w:id="215"/>
      <w:r w:rsidRPr="002C7234">
        <w:t xml:space="preserve"> </w:t>
      </w:r>
      <w:r w:rsidR="00A81A32" w:rsidRPr="002C7234">
        <w:rPr>
          <w:rFonts w:cs="Times New Roman"/>
          <w:szCs w:val="24"/>
        </w:rPr>
        <w:t>(1047 BC)</w:t>
      </w:r>
      <w:bookmarkEnd w:id="216"/>
      <w:r w:rsidR="00B20208" w:rsidRPr="002C7234">
        <w:fldChar w:fldCharType="begin"/>
      </w:r>
      <w:proofErr w:type="spellStart"/>
      <w:r w:rsidRPr="002C7234">
        <w:instrText>tc</w:instrText>
      </w:r>
      <w:proofErr w:type="spellEnd"/>
      <w:r w:rsidRPr="002C7234">
        <w:instrText xml:space="preserve"> "Travels of the Ark after the Battle of Ebenezer " \l 3</w:instrText>
      </w:r>
      <w:r w:rsidR="00B20208" w:rsidRPr="002C7234">
        <w:fldChar w:fldCharType="end"/>
      </w:r>
    </w:p>
    <w:p w14:paraId="3302FC0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8A9CC4" w14:textId="77777777" w:rsidR="003632B7"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In the first battle of Ebenezer, there were 4,000 Hebrew casualties (1. Sam 4:1-3). The Ark of the Covenant was brought to the battlefield from Shiloh because the Israelites had come to understand the Ark as a sort of celestial good luck charm and even worshiped it as an idol. They hoped that its presence would insure a victory</w:t>
      </w:r>
      <w:r w:rsidR="003632B7" w:rsidRPr="002C7234">
        <w:rPr>
          <w:rFonts w:ascii="Arial" w:hAnsi="Arial" w:cs="Arial"/>
          <w:szCs w:val="20"/>
        </w:rPr>
        <w:t xml:space="preserve"> (Shea 1990)</w:t>
      </w:r>
      <w:r w:rsidRPr="002C7234">
        <w:rPr>
          <w:rFonts w:ascii="Arial" w:hAnsi="Arial" w:cs="Arial"/>
          <w:szCs w:val="20"/>
        </w:rPr>
        <w:t>.</w:t>
      </w:r>
    </w:p>
    <w:p w14:paraId="24ACBBFC" w14:textId="77777777" w:rsidR="003632B7" w:rsidRPr="002C7234" w:rsidRDefault="003632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1B46F8B" w14:textId="77777777" w:rsidR="003632B7"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RKOFTHECOVENANT001" w:history="1">
        <w:r w:rsidR="003632B7" w:rsidRPr="00904B7F">
          <w:rPr>
            <w:rStyle w:val="Hyperlink"/>
            <w:rFonts w:ascii="Arial" w:hAnsi="Arial" w:cs="Arial"/>
            <w:noProof w:val="0"/>
            <w:szCs w:val="20"/>
          </w:rPr>
          <w:t>PHOTO LINK: ARK OF COVENANT 001 Map showing route of Ark’s journey</w:t>
        </w:r>
        <w:r w:rsidR="00904B7F" w:rsidRPr="00904B7F">
          <w:rPr>
            <w:rStyle w:val="Hyperlink"/>
            <w:rFonts w:ascii="Arial" w:hAnsi="Arial" w:cs="Arial"/>
            <w:noProof w:val="0"/>
            <w:szCs w:val="20"/>
          </w:rPr>
          <w:t xml:space="preserve"> (See ABOVE, </w:t>
        </w:r>
        <w:proofErr w:type="spellStart"/>
        <w:r w:rsidR="00904B7F" w:rsidRPr="00904B7F">
          <w:rPr>
            <w:rStyle w:val="Hyperlink"/>
            <w:rFonts w:ascii="Arial" w:hAnsi="Arial" w:cs="Arial"/>
            <w:noProof w:val="0"/>
            <w:szCs w:val="20"/>
          </w:rPr>
          <w:t>ctrl+click</w:t>
        </w:r>
        <w:proofErr w:type="spellEnd"/>
        <w:r w:rsidR="00904B7F" w:rsidRPr="00904B7F">
          <w:rPr>
            <w:rStyle w:val="Hyperlink"/>
            <w:rFonts w:ascii="Arial" w:hAnsi="Arial" w:cs="Arial"/>
            <w:noProof w:val="0"/>
            <w:szCs w:val="20"/>
          </w:rPr>
          <w:t xml:space="preserve"> to follow link)</w:t>
        </w:r>
      </w:hyperlink>
    </w:p>
    <w:p w14:paraId="5227D56D" w14:textId="77777777" w:rsidR="00405C91" w:rsidRPr="002C7234" w:rsidRDefault="00DC300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szCs w:val="20"/>
        </w:rPr>
        <w:t xml:space="preserve">        </w:t>
      </w:r>
    </w:p>
    <w:p w14:paraId="5D339DB3" w14:textId="77777777" w:rsidR="00F52161" w:rsidRPr="002C7234" w:rsidRDefault="00A64D29"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ATH003" w:history="1">
        <w:r w:rsidR="00904B7F" w:rsidRPr="00904B7F">
          <w:rPr>
            <w:rStyle w:val="Hyperlink"/>
            <w:rFonts w:ascii="Arial" w:hAnsi="Arial" w:cs="Arial"/>
            <w:noProof w:val="0"/>
            <w:szCs w:val="20"/>
          </w:rPr>
          <w:t xml:space="preserve">PHOTO LINK: GATH 003 Travels of the Ark (See ABOVE, </w:t>
        </w:r>
        <w:proofErr w:type="spellStart"/>
        <w:r w:rsidR="00904B7F" w:rsidRPr="00904B7F">
          <w:rPr>
            <w:rStyle w:val="Hyperlink"/>
            <w:rFonts w:ascii="Arial" w:hAnsi="Arial" w:cs="Arial"/>
            <w:noProof w:val="0"/>
            <w:szCs w:val="20"/>
          </w:rPr>
          <w:t>ctrl+click</w:t>
        </w:r>
        <w:proofErr w:type="spellEnd"/>
        <w:r w:rsidR="00904B7F" w:rsidRPr="00904B7F">
          <w:rPr>
            <w:rStyle w:val="Hyperlink"/>
            <w:rFonts w:ascii="Arial" w:hAnsi="Arial" w:cs="Arial"/>
            <w:noProof w:val="0"/>
            <w:szCs w:val="20"/>
          </w:rPr>
          <w:t xml:space="preserve"> to follow link)</w:t>
        </w:r>
      </w:hyperlink>
      <w:r w:rsidR="00904B7F">
        <w:rPr>
          <w:rFonts w:ascii="Arial" w:hAnsi="Arial" w:cs="Arial"/>
          <w:szCs w:val="20"/>
        </w:rPr>
        <w:br w:type="textWrapping" w:clear="all"/>
      </w:r>
    </w:p>
    <w:p w14:paraId="2035B379" w14:textId="77777777" w:rsidR="003632B7" w:rsidRPr="002C7234" w:rsidRDefault="003632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17" w:name="ARKOFTHECOVENANT002"/>
      <w:r w:rsidRPr="002C7234">
        <w:rPr>
          <w:rFonts w:ascii="Arial" w:hAnsi="Arial" w:cs="Arial"/>
          <w:szCs w:val="20"/>
        </w:rPr>
        <w:t>PHOTO LINK: ARK OF COVENANT 002 Model of Ark of the Covenant</w:t>
      </w:r>
      <w:r w:rsidR="00F52161" w:rsidRPr="002C7234">
        <w:rPr>
          <w:rFonts w:ascii="Arial" w:hAnsi="Arial" w:cs="Arial"/>
          <w:szCs w:val="20"/>
        </w:rPr>
        <w:t xml:space="preserve">; </w:t>
      </w:r>
      <w:proofErr w:type="gramStart"/>
      <w:r w:rsidR="00F52161" w:rsidRPr="002C7234">
        <w:rPr>
          <w:rFonts w:ascii="Arial" w:hAnsi="Arial" w:cs="Arial"/>
          <w:szCs w:val="20"/>
        </w:rPr>
        <w:t>t ;</w:t>
      </w:r>
      <w:proofErr w:type="gramEnd"/>
      <w:r w:rsidR="00F52161" w:rsidRPr="002C7234">
        <w:rPr>
          <w:rFonts w:ascii="Arial" w:hAnsi="Arial" w:cs="Arial"/>
          <w:szCs w:val="20"/>
        </w:rPr>
        <w:t xml:space="preserve"> http://www.biblepicturegallery.com/Frames.htm?members/Member_page.php ; April 1, 2006</w:t>
      </w:r>
      <w:r w:rsidR="00CC2484" w:rsidRPr="002C7234">
        <w:rPr>
          <w:rFonts w:ascii="Arial" w:hAnsi="Arial" w:cs="Arial"/>
          <w:szCs w:val="20"/>
        </w:rPr>
        <w:t xml:space="preserve">                              </w:t>
      </w:r>
    </w:p>
    <w:bookmarkEnd w:id="217"/>
    <w:p w14:paraId="4732DB75" w14:textId="77777777" w:rsidR="00F52161" w:rsidRPr="002C7234" w:rsidRDefault="00904B7F"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Pr>
          <w:rFonts w:ascii="Arial" w:hAnsi="Arial" w:cs="Arial"/>
          <w:noProof/>
          <w:szCs w:val="20"/>
        </w:rPr>
        <w:drawing>
          <wp:inline distT="0" distB="0" distL="0" distR="0" wp14:anchorId="24BAFB30" wp14:editId="3443393B">
            <wp:extent cx="4743450" cy="4000500"/>
            <wp:effectExtent l="19050" t="0" r="0" b="0"/>
            <wp:docPr id="482" name="Picture 481" descr="ARK OF COVANENT 002B Mod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 OF COVANENT 002B Model.gif"/>
                    <pic:cNvPicPr/>
                  </pic:nvPicPr>
                  <pic:blipFill>
                    <a:blip r:embed="rId123" cstate="print"/>
                    <a:stretch>
                      <a:fillRect/>
                    </a:stretch>
                  </pic:blipFill>
                  <pic:spPr>
                    <a:xfrm>
                      <a:off x="0" y="0"/>
                      <a:ext cx="4743450" cy="4000500"/>
                    </a:xfrm>
                    <a:prstGeom prst="rect">
                      <a:avLst/>
                    </a:prstGeom>
                  </pic:spPr>
                </pic:pic>
              </a:graphicData>
            </a:graphic>
          </wp:inline>
        </w:drawing>
      </w:r>
    </w:p>
    <w:p w14:paraId="051A01AE" w14:textId="77777777" w:rsidR="00F52161" w:rsidRPr="002C7234" w:rsidRDefault="00F5216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1BF3272" w14:textId="77777777" w:rsidR="003632B7" w:rsidRPr="002C7234" w:rsidRDefault="003632B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FF2F2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In spite of the Ark's presence, a second defeat resulted in the Ark's capture by the Philistines and the Israelites lost 30,000 foot soldiers. Eli's two wicked sons, priests Hophni and Phinehas died (1 Sam. 4:11). When Eli heard the </w:t>
      </w:r>
      <w:proofErr w:type="gramStart"/>
      <w:r w:rsidRPr="002C7234">
        <w:rPr>
          <w:rFonts w:ascii="Arial" w:hAnsi="Arial" w:cs="Arial"/>
          <w:szCs w:val="20"/>
        </w:rPr>
        <w:t>news</w:t>
      </w:r>
      <w:proofErr w:type="gramEnd"/>
      <w:r w:rsidRPr="002C7234">
        <w:rPr>
          <w:rFonts w:ascii="Arial" w:hAnsi="Arial" w:cs="Arial"/>
          <w:szCs w:val="20"/>
        </w:rPr>
        <w:t xml:space="preserve"> he fell back in his chair, broke his neck and died</w:t>
      </w:r>
      <w:r w:rsidR="00CC2484" w:rsidRPr="002C7234">
        <w:rPr>
          <w:rFonts w:ascii="Arial" w:hAnsi="Arial" w:cs="Arial"/>
          <w:szCs w:val="20"/>
        </w:rPr>
        <w:t xml:space="preserve"> too</w:t>
      </w:r>
      <w:r w:rsidRPr="002C7234">
        <w:rPr>
          <w:rFonts w:ascii="Arial" w:hAnsi="Arial" w:cs="Arial"/>
          <w:szCs w:val="20"/>
        </w:rPr>
        <w:t xml:space="preserve"> (1 Sam. 4:18). Meanwhile, Phinehas's wife died in labor giving birth to </w:t>
      </w:r>
      <w:proofErr w:type="spellStart"/>
      <w:r w:rsidRPr="002C7234">
        <w:rPr>
          <w:rFonts w:ascii="Arial" w:hAnsi="Arial" w:cs="Arial"/>
          <w:szCs w:val="20"/>
        </w:rPr>
        <w:t>Icabod</w:t>
      </w:r>
      <w:proofErr w:type="spellEnd"/>
      <w:r w:rsidRPr="002C7234">
        <w:rPr>
          <w:rFonts w:ascii="Arial" w:hAnsi="Arial" w:cs="Arial"/>
          <w:szCs w:val="20"/>
        </w:rPr>
        <w:t xml:space="preserve"> (Hebrew "no glory"; 1 Sam. 4:19-21). The Ark was taken to Ashdod, then Gath, and then </w:t>
      </w:r>
      <w:proofErr w:type="spellStart"/>
      <w:r w:rsidRPr="002C7234">
        <w:rPr>
          <w:rFonts w:ascii="Arial" w:hAnsi="Arial" w:cs="Arial"/>
          <w:szCs w:val="20"/>
        </w:rPr>
        <w:t>Ekron</w:t>
      </w:r>
      <w:proofErr w:type="spellEnd"/>
      <w:r w:rsidRPr="002C7234">
        <w:rPr>
          <w:rFonts w:ascii="Arial" w:hAnsi="Arial" w:cs="Arial"/>
          <w:szCs w:val="20"/>
        </w:rPr>
        <w:t xml:space="preserve"> were plague came upon each city (1 Sam 5:1-12). The Ark</w:t>
      </w:r>
      <w:r w:rsidR="004C7972" w:rsidRPr="002C7234">
        <w:rPr>
          <w:rFonts w:ascii="Arial" w:hAnsi="Arial" w:cs="Arial"/>
          <w:szCs w:val="20"/>
        </w:rPr>
        <w:t xml:space="preserve"> was </w:t>
      </w:r>
      <w:r w:rsidRPr="002C7234">
        <w:rPr>
          <w:rFonts w:ascii="Arial" w:hAnsi="Arial" w:cs="Arial"/>
          <w:szCs w:val="20"/>
        </w:rPr>
        <w:t>sent back to Israelites at Beth-Shemesh after 7 months in enemy hands (1 Sam 6:1, 13-14; Shea 1990).</w:t>
      </w:r>
      <w:r w:rsidR="000E3B40" w:rsidRPr="002C7234">
        <w:rPr>
          <w:rFonts w:ascii="Arial" w:hAnsi="Arial" w:cs="Arial"/>
          <w:szCs w:val="20"/>
        </w:rPr>
        <w:t xml:space="preserve"> Along with the Ark came </w:t>
      </w:r>
      <w:proofErr w:type="gramStart"/>
      <w:r w:rsidR="000E3B40" w:rsidRPr="002C7234">
        <w:rPr>
          <w:rFonts w:ascii="Arial" w:hAnsi="Arial" w:cs="Arial"/>
          <w:szCs w:val="20"/>
        </w:rPr>
        <w:t>a  Philistine</w:t>
      </w:r>
      <w:proofErr w:type="gramEnd"/>
      <w:r w:rsidR="000E3B40" w:rsidRPr="002C7234">
        <w:rPr>
          <w:rFonts w:ascii="Arial" w:hAnsi="Arial" w:cs="Arial"/>
          <w:szCs w:val="20"/>
        </w:rPr>
        <w:t xml:space="preserve"> gift of five golden mice and five golden “ ‘</w:t>
      </w:r>
      <w:proofErr w:type="spellStart"/>
      <w:r w:rsidR="000E3B40" w:rsidRPr="002C7234">
        <w:rPr>
          <w:rFonts w:ascii="Arial" w:hAnsi="Arial" w:cs="Arial"/>
          <w:szCs w:val="20"/>
        </w:rPr>
        <w:t>opalim</w:t>
      </w:r>
      <w:proofErr w:type="spellEnd"/>
      <w:r w:rsidR="000E3B40" w:rsidRPr="002C7234">
        <w:rPr>
          <w:rFonts w:ascii="Arial" w:hAnsi="Arial" w:cs="Arial"/>
          <w:szCs w:val="20"/>
        </w:rPr>
        <w:t>” (hemorrhoids).</w:t>
      </w:r>
    </w:p>
    <w:p w14:paraId="0EBFFE8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9425FB" w14:textId="77777777" w:rsidR="00CC2484"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AR132" w:history="1">
        <w:r w:rsidR="00195FCD" w:rsidRPr="002C7234">
          <w:rPr>
            <w:rStyle w:val="Hyperlink"/>
            <w:rFonts w:ascii="Arial" w:hAnsi="Arial" w:cs="Arial"/>
            <w:noProof w:val="0"/>
            <w:szCs w:val="20"/>
          </w:rPr>
          <w:t>PHOTO LINK: AR</w:t>
        </w:r>
        <w:proofErr w:type="gramStart"/>
        <w:r w:rsidR="00195FCD" w:rsidRPr="002C7234">
          <w:rPr>
            <w:rStyle w:val="Hyperlink"/>
            <w:rFonts w:ascii="Arial" w:hAnsi="Arial" w:cs="Arial"/>
            <w:noProof w:val="0"/>
            <w:szCs w:val="20"/>
          </w:rPr>
          <w:t>132  Capernaum</w:t>
        </w:r>
        <w:proofErr w:type="gramEnd"/>
        <w:r w:rsidR="00195FCD" w:rsidRPr="002C7234">
          <w:rPr>
            <w:rStyle w:val="Hyperlink"/>
            <w:rFonts w:ascii="Arial" w:hAnsi="Arial" w:cs="Arial"/>
            <w:noProof w:val="0"/>
            <w:szCs w:val="20"/>
          </w:rPr>
          <w:t>, Synagogue decoration: Wheeled Ark</w:t>
        </w:r>
      </w:hyperlink>
      <w:r w:rsidR="00CC2484" w:rsidRPr="002C7234">
        <w:rPr>
          <w:rFonts w:ascii="Arial" w:hAnsi="Arial" w:cs="Arial"/>
          <w:szCs w:val="20"/>
        </w:rPr>
        <w:t xml:space="preserve"> </w:t>
      </w:r>
      <w:r w:rsidR="00904B7F" w:rsidRPr="00904B7F">
        <w:rPr>
          <w:rFonts w:ascii="Arial" w:hAnsi="Arial" w:cs="Arial"/>
          <w:szCs w:val="20"/>
        </w:rPr>
        <w:t xml:space="preserve">(See ABOVE, </w:t>
      </w:r>
      <w:proofErr w:type="spellStart"/>
      <w:r w:rsidR="00904B7F" w:rsidRPr="00904B7F">
        <w:rPr>
          <w:rFonts w:ascii="Arial" w:hAnsi="Arial" w:cs="Arial"/>
          <w:szCs w:val="20"/>
        </w:rPr>
        <w:t>ctrl+click</w:t>
      </w:r>
      <w:proofErr w:type="spellEnd"/>
      <w:r w:rsidR="00904B7F" w:rsidRPr="00904B7F">
        <w:rPr>
          <w:rFonts w:ascii="Arial" w:hAnsi="Arial" w:cs="Arial"/>
          <w:szCs w:val="20"/>
        </w:rPr>
        <w:t xml:space="preserve"> to follow link)</w:t>
      </w:r>
    </w:p>
    <w:p w14:paraId="2C81FD14" w14:textId="77777777" w:rsidR="000E3B40" w:rsidRPr="00904B7F" w:rsidRDefault="00CC2484" w:rsidP="00904B7F">
      <w:pPr>
        <w:pStyle w:val="Heading3"/>
        <w:rPr>
          <w:szCs w:val="20"/>
        </w:rPr>
      </w:pPr>
      <w:r w:rsidRPr="00904B7F">
        <w:rPr>
          <w:noProof/>
        </w:rPr>
        <w:drawing>
          <wp:anchor distT="0" distB="0" distL="114300" distR="114300" simplePos="0" relativeHeight="251709440" behindDoc="1" locked="0" layoutInCell="1" allowOverlap="1" wp14:anchorId="11F74947" wp14:editId="56C2EF26">
            <wp:simplePos x="0" y="0"/>
            <wp:positionH relativeFrom="column">
              <wp:posOffset>-135255</wp:posOffset>
            </wp:positionH>
            <wp:positionV relativeFrom="paragraph">
              <wp:posOffset>127000</wp:posOffset>
            </wp:positionV>
            <wp:extent cx="2895600" cy="3543300"/>
            <wp:effectExtent l="19050" t="0" r="0" b="0"/>
            <wp:wrapTight wrapText="bothSides">
              <wp:wrapPolygon edited="0">
                <wp:start x="-142" y="0"/>
                <wp:lineTo x="-142" y="21484"/>
                <wp:lineTo x="21600" y="21484"/>
                <wp:lineTo x="21600" y="0"/>
                <wp:lineTo x="-142" y="0"/>
              </wp:wrapPolygon>
            </wp:wrapTight>
            <wp:docPr id="413" name="Picture 412" descr="PHALLUS 001 Philistine G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LUS 001 Philistine Gath.jpg"/>
                    <pic:cNvPicPr/>
                  </pic:nvPicPr>
                  <pic:blipFill>
                    <a:blip r:embed="rId124" cstate="print"/>
                    <a:stretch>
                      <a:fillRect/>
                    </a:stretch>
                  </pic:blipFill>
                  <pic:spPr>
                    <a:xfrm>
                      <a:off x="0" y="0"/>
                      <a:ext cx="2895600" cy="3543300"/>
                    </a:xfrm>
                    <a:prstGeom prst="rect">
                      <a:avLst/>
                    </a:prstGeom>
                  </pic:spPr>
                </pic:pic>
              </a:graphicData>
            </a:graphic>
          </wp:anchor>
        </w:drawing>
      </w:r>
      <w:bookmarkStart w:id="218" w:name="_Toc325923247"/>
      <w:r w:rsidR="00904B7F" w:rsidRPr="00904B7F">
        <w:t>‘</w:t>
      </w:r>
      <w:proofErr w:type="spellStart"/>
      <w:r w:rsidR="00904B7F" w:rsidRPr="00904B7F">
        <w:t>Opalim</w:t>
      </w:r>
      <w:bookmarkEnd w:id="218"/>
      <w:proofErr w:type="spellEnd"/>
    </w:p>
    <w:p w14:paraId="11D6BB84" w14:textId="77777777" w:rsidR="000E3B40" w:rsidRPr="002C7234" w:rsidRDefault="000E3B4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75E462DC" w14:textId="77777777" w:rsidR="000E3B40" w:rsidRPr="002C7234" w:rsidRDefault="000E3B4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r w:rsidRPr="002C7234">
        <w:rPr>
          <w:rFonts w:ascii="Arial" w:hAnsi="Arial" w:cs="Arial"/>
          <w:color w:val="4F81BD"/>
          <w:szCs w:val="20"/>
        </w:rPr>
        <w:t xml:space="preserve">The disease that afflicted the Philistines (1 Samuel 6), and caused them to return the Ark to the Israelites, is translated “hemorrhoids” in most bibles. </w:t>
      </w:r>
      <w:proofErr w:type="spellStart"/>
      <w:r w:rsidRPr="002C7234">
        <w:rPr>
          <w:rFonts w:ascii="Arial" w:hAnsi="Arial" w:cs="Arial"/>
          <w:color w:val="4F81BD"/>
          <w:szCs w:val="20"/>
        </w:rPr>
        <w:t>Maeir</w:t>
      </w:r>
      <w:proofErr w:type="spellEnd"/>
      <w:r w:rsidRPr="002C7234">
        <w:rPr>
          <w:rFonts w:ascii="Arial" w:hAnsi="Arial" w:cs="Arial"/>
          <w:color w:val="4F81BD"/>
          <w:szCs w:val="20"/>
        </w:rPr>
        <w:t xml:space="preserve"> (2008) suggested that the Hebrew word “’</w:t>
      </w:r>
      <w:proofErr w:type="spellStart"/>
      <w:r w:rsidRPr="002C7234">
        <w:rPr>
          <w:rFonts w:ascii="Arial" w:hAnsi="Arial" w:cs="Arial"/>
          <w:color w:val="4F81BD"/>
          <w:szCs w:val="20"/>
        </w:rPr>
        <w:t>opalim</w:t>
      </w:r>
      <w:proofErr w:type="spellEnd"/>
      <w:r w:rsidRPr="002C7234">
        <w:rPr>
          <w:rFonts w:ascii="Arial" w:hAnsi="Arial" w:cs="Arial"/>
          <w:color w:val="4F81BD"/>
          <w:szCs w:val="20"/>
        </w:rPr>
        <w:t xml:space="preserve">” referred to erectile disfunction, and that the “golden hemorrhoids” were actually golden phallus totems. </w:t>
      </w:r>
    </w:p>
    <w:p w14:paraId="55B17CB2" w14:textId="77777777" w:rsidR="000E3B40" w:rsidRPr="002C7234" w:rsidRDefault="000E3B4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15098C5D" w14:textId="77777777" w:rsidR="000E3B40" w:rsidRPr="002C7234" w:rsidRDefault="009D000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bookmarkStart w:id="219" w:name="PHALLUS001"/>
      <w:r w:rsidRPr="002C7234">
        <w:rPr>
          <w:rFonts w:ascii="Arial" w:hAnsi="Arial" w:cs="Arial"/>
          <w:color w:val="4F81BD"/>
          <w:szCs w:val="20"/>
        </w:rPr>
        <w:t xml:space="preserve">PHOTO LINK: PHALLUS 001 </w:t>
      </w:r>
      <w:r w:rsidR="009C0FAC" w:rsidRPr="002C7234">
        <w:rPr>
          <w:rFonts w:ascii="Arial" w:hAnsi="Arial" w:cs="Arial"/>
          <w:color w:val="4F81BD"/>
          <w:szCs w:val="20"/>
        </w:rPr>
        <w:t>Phil</w:t>
      </w:r>
      <w:r w:rsidRPr="002C7234">
        <w:rPr>
          <w:rFonts w:ascii="Arial" w:hAnsi="Arial" w:cs="Arial"/>
          <w:color w:val="4F81BD"/>
          <w:szCs w:val="20"/>
        </w:rPr>
        <w:t>istine phallus vessel, Gath = Tell es-Safi</w:t>
      </w:r>
      <w:r w:rsidR="00904B7F">
        <w:rPr>
          <w:rFonts w:ascii="Arial" w:hAnsi="Arial" w:cs="Arial"/>
          <w:color w:val="4F81BD"/>
          <w:szCs w:val="20"/>
        </w:rPr>
        <w:t xml:space="preserve"> (LEFT</w:t>
      </w:r>
      <w:bookmarkEnd w:id="219"/>
      <w:r w:rsidR="00904B7F">
        <w:rPr>
          <w:rFonts w:ascii="Arial" w:hAnsi="Arial" w:cs="Arial"/>
          <w:color w:val="4F81BD"/>
          <w:szCs w:val="20"/>
        </w:rPr>
        <w:t>)</w:t>
      </w:r>
    </w:p>
    <w:p w14:paraId="2A5A7B24"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6C32E61F" w14:textId="77777777" w:rsidR="00CC2484" w:rsidRPr="002C7234" w:rsidRDefault="00CC2484">
      <w:pPr>
        <w:widowControl/>
        <w:autoSpaceDE/>
        <w:autoSpaceDN/>
        <w:adjustRightInd/>
        <w:rPr>
          <w:rFonts w:ascii="Arial" w:hAnsi="Arial" w:cs="Arial"/>
          <w:color w:val="4F81BD"/>
          <w:szCs w:val="20"/>
        </w:rPr>
      </w:pPr>
      <w:r w:rsidRPr="002C7234">
        <w:rPr>
          <w:rFonts w:ascii="Arial" w:hAnsi="Arial" w:cs="Arial"/>
          <w:color w:val="4F81BD"/>
          <w:szCs w:val="20"/>
        </w:rPr>
        <w:br w:type="page"/>
      </w:r>
    </w:p>
    <w:p w14:paraId="77B32F7D"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3031D4E8" w14:textId="77777777" w:rsidR="009C0FAC" w:rsidRPr="002C7234" w:rsidRDefault="00904B7F"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bookmarkStart w:id="220" w:name="PHALLUS002"/>
      <w:r>
        <w:rPr>
          <w:rFonts w:ascii="Arial" w:hAnsi="Arial" w:cs="Arial"/>
          <w:noProof/>
          <w:color w:val="4F81BD"/>
          <w:szCs w:val="20"/>
        </w:rPr>
        <w:drawing>
          <wp:anchor distT="0" distB="0" distL="114300" distR="114300" simplePos="0" relativeHeight="251710464" behindDoc="0" locked="0" layoutInCell="1" allowOverlap="1" wp14:anchorId="0F5D7427" wp14:editId="0F3DAC80">
            <wp:simplePos x="0" y="0"/>
            <wp:positionH relativeFrom="column">
              <wp:posOffset>15875</wp:posOffset>
            </wp:positionH>
            <wp:positionV relativeFrom="paragraph">
              <wp:posOffset>177800</wp:posOffset>
            </wp:positionV>
            <wp:extent cx="1360805" cy="3803650"/>
            <wp:effectExtent l="19050" t="0" r="0" b="0"/>
            <wp:wrapSquare wrapText="bothSides"/>
            <wp:docPr id="414" name="Picture 413" descr="PHALLUS 002 Bronze Philistine Gath with image of M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LUS 002 Bronze Philistine Gath with image of Mim.jpg"/>
                    <pic:cNvPicPr/>
                  </pic:nvPicPr>
                  <pic:blipFill>
                    <a:blip r:embed="rId125" cstate="print"/>
                    <a:stretch>
                      <a:fillRect/>
                    </a:stretch>
                  </pic:blipFill>
                  <pic:spPr>
                    <a:xfrm>
                      <a:off x="0" y="0"/>
                      <a:ext cx="1360805" cy="3803650"/>
                    </a:xfrm>
                    <a:prstGeom prst="rect">
                      <a:avLst/>
                    </a:prstGeom>
                  </pic:spPr>
                </pic:pic>
              </a:graphicData>
            </a:graphic>
          </wp:anchor>
        </w:drawing>
      </w:r>
      <w:r w:rsidR="009C0FAC" w:rsidRPr="002C7234">
        <w:rPr>
          <w:rFonts w:ascii="Arial" w:hAnsi="Arial" w:cs="Arial"/>
          <w:color w:val="4F81BD"/>
          <w:szCs w:val="20"/>
        </w:rPr>
        <w:t>PHOTO LINK: PHALLUS 002 Bronze phallus Philistine Gath with image of Min</w:t>
      </w:r>
    </w:p>
    <w:bookmarkEnd w:id="220"/>
    <w:p w14:paraId="02C1A3EC"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59BA4DD4"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5B48A797" w14:textId="77777777" w:rsidR="009C0FAC" w:rsidRPr="002C7234" w:rsidRDefault="009C0FA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bookmarkStart w:id="221" w:name="PHALLUS003"/>
      <w:r w:rsidRPr="002C7234">
        <w:rPr>
          <w:rFonts w:ascii="Arial" w:hAnsi="Arial" w:cs="Arial"/>
          <w:color w:val="4F81BD"/>
          <w:szCs w:val="20"/>
        </w:rPr>
        <w:t>PHOTO LINK: PHALLUS 003 Bronze phallus Philistine Ashkelon 7th century BC</w:t>
      </w:r>
    </w:p>
    <w:bookmarkEnd w:id="221"/>
    <w:p w14:paraId="0D523A14"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r w:rsidRPr="002C7234">
        <w:rPr>
          <w:rFonts w:ascii="Arial" w:hAnsi="Arial" w:cs="Arial"/>
          <w:noProof/>
          <w:color w:val="4F81BD"/>
          <w:szCs w:val="20"/>
        </w:rPr>
        <w:drawing>
          <wp:inline distT="0" distB="0" distL="0" distR="0" wp14:anchorId="4C0F640B" wp14:editId="057DE705">
            <wp:extent cx="3736848" cy="2700528"/>
            <wp:effectExtent l="19050" t="0" r="0" b="0"/>
            <wp:docPr id="415" name="Picture 414" descr="PHALLUS 003 Bronze Philistine Ashkelon 7th century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LUS 003 Bronze Philistine Ashkelon 7th century BC.jpg"/>
                    <pic:cNvPicPr/>
                  </pic:nvPicPr>
                  <pic:blipFill>
                    <a:blip r:embed="rId126" cstate="print"/>
                    <a:stretch>
                      <a:fillRect/>
                    </a:stretch>
                  </pic:blipFill>
                  <pic:spPr>
                    <a:xfrm>
                      <a:off x="0" y="0"/>
                      <a:ext cx="3736848" cy="2700528"/>
                    </a:xfrm>
                    <a:prstGeom prst="rect">
                      <a:avLst/>
                    </a:prstGeom>
                  </pic:spPr>
                </pic:pic>
              </a:graphicData>
            </a:graphic>
          </wp:inline>
        </w:drawing>
      </w:r>
    </w:p>
    <w:p w14:paraId="268ACC29"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35C711E5"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31063F3B"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57B48762" w14:textId="77777777" w:rsidR="009C0FAC" w:rsidRPr="002C7234" w:rsidRDefault="009C0FA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bookmarkStart w:id="222" w:name="PHALLUS004"/>
      <w:r w:rsidRPr="002C7234">
        <w:rPr>
          <w:rFonts w:ascii="Arial" w:hAnsi="Arial" w:cs="Arial"/>
          <w:color w:val="4F81BD"/>
          <w:szCs w:val="20"/>
        </w:rPr>
        <w:t>PHOTO LINK</w:t>
      </w:r>
      <w:r w:rsidR="00CC2484" w:rsidRPr="002C7234">
        <w:rPr>
          <w:rFonts w:ascii="Arial" w:hAnsi="Arial" w:cs="Arial"/>
          <w:color w:val="4F81BD"/>
          <w:szCs w:val="20"/>
        </w:rPr>
        <w:t>: PHALLUS 004</w:t>
      </w:r>
      <w:r w:rsidRPr="002C7234">
        <w:rPr>
          <w:rFonts w:ascii="Arial" w:hAnsi="Arial" w:cs="Arial"/>
          <w:color w:val="4F81BD"/>
          <w:szCs w:val="20"/>
        </w:rPr>
        <w:t xml:space="preserve"> Ceramic phallus and in situ photograph, Gath = Tell es-Safi, Iron Age</w:t>
      </w:r>
    </w:p>
    <w:bookmarkEnd w:id="222"/>
    <w:p w14:paraId="43BAA958" w14:textId="77777777" w:rsidR="00CC2484" w:rsidRPr="002C7234" w:rsidRDefault="00CC248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6AFF80A3" w14:textId="77777777" w:rsidR="00CC2484" w:rsidRPr="002C7234" w:rsidRDefault="00CC2484"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r w:rsidRPr="002C7234">
        <w:rPr>
          <w:rFonts w:ascii="Arial" w:hAnsi="Arial" w:cs="Arial"/>
          <w:noProof/>
          <w:color w:val="4F81BD"/>
          <w:szCs w:val="20"/>
        </w:rPr>
        <w:drawing>
          <wp:inline distT="0" distB="0" distL="0" distR="0" wp14:anchorId="4A14694E" wp14:editId="0C18C1E9">
            <wp:extent cx="4946142" cy="3404636"/>
            <wp:effectExtent l="19050" t="0" r="6858" b="0"/>
            <wp:docPr id="416" name="Picture 415" descr="PHALLUS 004 Ceramic Philistine Gath = Tell es-Safi, Iron 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ALLUS 004 Ceramic Philistine Gath = Tell es-Safi, Iron Age.jpg"/>
                    <pic:cNvPicPr/>
                  </pic:nvPicPr>
                  <pic:blipFill>
                    <a:blip r:embed="rId127" cstate="print"/>
                    <a:stretch>
                      <a:fillRect/>
                    </a:stretch>
                  </pic:blipFill>
                  <pic:spPr>
                    <a:xfrm>
                      <a:off x="0" y="0"/>
                      <a:ext cx="4944893" cy="3403776"/>
                    </a:xfrm>
                    <a:prstGeom prst="rect">
                      <a:avLst/>
                    </a:prstGeom>
                  </pic:spPr>
                </pic:pic>
              </a:graphicData>
            </a:graphic>
          </wp:inline>
        </w:drawing>
      </w:r>
    </w:p>
    <w:p w14:paraId="66F6EE17" w14:textId="77777777" w:rsidR="00195FCD" w:rsidRPr="002C7234" w:rsidRDefault="00904B7F" w:rsidP="00904B7F">
      <w:pPr>
        <w:pStyle w:val="Heading3"/>
      </w:pPr>
      <w:bookmarkStart w:id="223" w:name="_Toc89482403"/>
      <w:r>
        <w:rPr>
          <w:noProof/>
        </w:rPr>
        <w:lastRenderedPageBreak/>
        <w:drawing>
          <wp:anchor distT="0" distB="0" distL="114300" distR="114300" simplePos="0" relativeHeight="251763712" behindDoc="1" locked="0" layoutInCell="1" allowOverlap="1" wp14:anchorId="2CD3C2B1" wp14:editId="52E0B8DF">
            <wp:simplePos x="0" y="0"/>
            <wp:positionH relativeFrom="column">
              <wp:posOffset>2630170</wp:posOffset>
            </wp:positionH>
            <wp:positionV relativeFrom="paragraph">
              <wp:posOffset>-12700</wp:posOffset>
            </wp:positionV>
            <wp:extent cx="3423285" cy="3432175"/>
            <wp:effectExtent l="19050" t="0" r="5715" b="0"/>
            <wp:wrapTight wrapText="bothSides">
              <wp:wrapPolygon edited="0">
                <wp:start x="-120" y="0"/>
                <wp:lineTo x="-120" y="21460"/>
                <wp:lineTo x="21636" y="21460"/>
                <wp:lineTo x="21636" y="0"/>
                <wp:lineTo x="-120" y="0"/>
              </wp:wrapPolygon>
            </wp:wrapTight>
            <wp:docPr id="420" name="Picture 419" descr="BETH SHEMESH 003-B Location map and geographic 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3-B Location map and geographic zones.jpg"/>
                    <pic:cNvPicPr/>
                  </pic:nvPicPr>
                  <pic:blipFill>
                    <a:blip r:embed="rId128" cstate="print"/>
                    <a:stretch>
                      <a:fillRect/>
                    </a:stretch>
                  </pic:blipFill>
                  <pic:spPr>
                    <a:xfrm>
                      <a:off x="0" y="0"/>
                      <a:ext cx="3423285" cy="3432175"/>
                    </a:xfrm>
                    <a:prstGeom prst="rect">
                      <a:avLst/>
                    </a:prstGeom>
                  </pic:spPr>
                </pic:pic>
              </a:graphicData>
            </a:graphic>
          </wp:anchor>
        </w:drawing>
      </w:r>
      <w:bookmarkStart w:id="224" w:name="_Toc325923248"/>
      <w:r w:rsidR="00195FCD" w:rsidRPr="002C7234">
        <w:t>Beth Shemesh</w:t>
      </w:r>
      <w:bookmarkEnd w:id="223"/>
      <w:bookmarkEnd w:id="224"/>
      <w:r w:rsidR="00195FCD" w:rsidRPr="002C7234">
        <w:t xml:space="preserve"> </w:t>
      </w:r>
      <w:r w:rsidR="00B20208" w:rsidRPr="002C7234">
        <w:fldChar w:fldCharType="begin"/>
      </w:r>
      <w:proofErr w:type="spellStart"/>
      <w:r w:rsidR="00195FCD" w:rsidRPr="002C7234">
        <w:instrText>tc</w:instrText>
      </w:r>
      <w:proofErr w:type="spellEnd"/>
      <w:r w:rsidR="00195FCD" w:rsidRPr="002C7234">
        <w:instrText xml:space="preserve"> "Beth Shemesh " \l 4</w:instrText>
      </w:r>
      <w:r w:rsidR="00B20208" w:rsidRPr="002C7234">
        <w:fldChar w:fldCharType="end"/>
      </w:r>
    </w:p>
    <w:p w14:paraId="2A18D26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54BADE8" w14:textId="77777777" w:rsidR="00195FCD" w:rsidRPr="002C7234" w:rsidRDefault="00B654D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city where the Philistines gave up the Ark is</w:t>
      </w:r>
      <w:r w:rsidR="00195FCD" w:rsidRPr="002C7234">
        <w:rPr>
          <w:rFonts w:ascii="Arial" w:hAnsi="Arial" w:cs="Arial"/>
          <w:szCs w:val="20"/>
        </w:rPr>
        <w:t xml:space="preserve"> Beth Shemesh</w:t>
      </w:r>
      <w:r w:rsidRPr="002C7234">
        <w:rPr>
          <w:rFonts w:ascii="Arial" w:hAnsi="Arial" w:cs="Arial"/>
          <w:szCs w:val="20"/>
        </w:rPr>
        <w:t xml:space="preserve">. It </w:t>
      </w:r>
      <w:proofErr w:type="gramStart"/>
      <w:r w:rsidRPr="002C7234">
        <w:rPr>
          <w:rFonts w:ascii="Arial" w:hAnsi="Arial" w:cs="Arial"/>
          <w:szCs w:val="20"/>
        </w:rPr>
        <w:t xml:space="preserve">is </w:t>
      </w:r>
      <w:r w:rsidR="00195FCD" w:rsidRPr="002C7234">
        <w:rPr>
          <w:rFonts w:ascii="Arial" w:hAnsi="Arial" w:cs="Arial"/>
          <w:szCs w:val="20"/>
        </w:rPr>
        <w:t xml:space="preserve"> </w:t>
      </w:r>
      <w:proofErr w:type="spellStart"/>
      <w:r w:rsidR="00195FCD" w:rsidRPr="002C7234">
        <w:rPr>
          <w:rFonts w:ascii="Arial" w:hAnsi="Arial" w:cs="Arial"/>
          <w:szCs w:val="20"/>
        </w:rPr>
        <w:t>is</w:t>
      </w:r>
      <w:proofErr w:type="spellEnd"/>
      <w:proofErr w:type="gramEnd"/>
      <w:r w:rsidR="00195FCD" w:rsidRPr="002C7234">
        <w:rPr>
          <w:rFonts w:ascii="Arial" w:hAnsi="Arial" w:cs="Arial"/>
          <w:szCs w:val="20"/>
        </w:rPr>
        <w:t xml:space="preserve"> near </w:t>
      </w:r>
      <w:proofErr w:type="spellStart"/>
      <w:r w:rsidR="00195FCD" w:rsidRPr="002C7234">
        <w:rPr>
          <w:rFonts w:ascii="Arial" w:hAnsi="Arial" w:cs="Arial"/>
          <w:szCs w:val="20"/>
        </w:rPr>
        <w:t>Zoar</w:t>
      </w:r>
      <w:proofErr w:type="spellEnd"/>
      <w:r w:rsidR="00195FCD" w:rsidRPr="002C7234">
        <w:rPr>
          <w:rFonts w:ascii="Arial" w:hAnsi="Arial" w:cs="Arial"/>
          <w:szCs w:val="20"/>
        </w:rPr>
        <w:t xml:space="preserve"> (Samson's birthplace*</w:t>
      </w:r>
      <w:r w:rsidR="00195FCD" w:rsidRPr="002C7234">
        <w:rPr>
          <w:rStyle w:val="SYSHYPERTEXT"/>
          <w:rFonts w:ascii="Arial" w:hAnsi="Arial" w:cs="Arial"/>
          <w:noProof w:val="0"/>
          <w:szCs w:val="20"/>
        </w:rPr>
        <w:footnoteReference w:id="1"/>
      </w:r>
      <w:r w:rsidR="00195FCD" w:rsidRPr="002C7234">
        <w:rPr>
          <w:rFonts w:ascii="Arial" w:hAnsi="Arial" w:cs="Arial"/>
          <w:szCs w:val="20"/>
        </w:rPr>
        <w:t xml:space="preserve">). in the </w:t>
      </w:r>
      <w:proofErr w:type="spellStart"/>
      <w:r w:rsidR="00195FCD" w:rsidRPr="002C7234">
        <w:rPr>
          <w:rFonts w:ascii="Arial" w:hAnsi="Arial" w:cs="Arial"/>
          <w:szCs w:val="20"/>
        </w:rPr>
        <w:t>Shephelah</w:t>
      </w:r>
      <w:proofErr w:type="spellEnd"/>
      <w:r w:rsidR="00195FCD" w:rsidRPr="002C7234">
        <w:rPr>
          <w:rFonts w:ascii="Arial" w:hAnsi="Arial" w:cs="Arial"/>
          <w:szCs w:val="20"/>
        </w:rPr>
        <w:t xml:space="preserve"> foothills between the </w:t>
      </w:r>
      <w:r w:rsidR="00F05F70" w:rsidRPr="002C7234">
        <w:rPr>
          <w:rFonts w:ascii="Arial" w:hAnsi="Arial" w:cs="Arial"/>
          <w:szCs w:val="20"/>
        </w:rPr>
        <w:t>Mediterranean</w:t>
      </w:r>
      <w:r w:rsidR="00195FCD" w:rsidRPr="002C7234">
        <w:rPr>
          <w:rFonts w:ascii="Arial" w:hAnsi="Arial" w:cs="Arial"/>
          <w:szCs w:val="20"/>
        </w:rPr>
        <w:t xml:space="preserve"> coastal plain and the Judean highlands. It was included in the tribal allotment of Dan (Joshua 19:41), and is described as a town on the northern </w:t>
      </w:r>
      <w:proofErr w:type="spellStart"/>
      <w:r w:rsidR="00195FCD" w:rsidRPr="002C7234">
        <w:rPr>
          <w:rFonts w:ascii="Arial" w:hAnsi="Arial" w:cs="Arial"/>
          <w:szCs w:val="20"/>
        </w:rPr>
        <w:t>boarder</w:t>
      </w:r>
      <w:proofErr w:type="spellEnd"/>
      <w:r w:rsidR="00195FCD" w:rsidRPr="002C7234">
        <w:rPr>
          <w:rFonts w:ascii="Arial" w:hAnsi="Arial" w:cs="Arial"/>
          <w:szCs w:val="20"/>
        </w:rPr>
        <w:t xml:space="preserve"> of Judah (Joshua 15:10; </w:t>
      </w:r>
      <w:proofErr w:type="spellStart"/>
      <w:r w:rsidR="00195FCD" w:rsidRPr="002C7234">
        <w:rPr>
          <w:rFonts w:ascii="Arial" w:hAnsi="Arial" w:cs="Arial"/>
          <w:szCs w:val="20"/>
        </w:rPr>
        <w:t>Bunimovitz</w:t>
      </w:r>
      <w:proofErr w:type="spellEnd"/>
      <w:r w:rsidR="00195FCD" w:rsidRPr="002C7234">
        <w:rPr>
          <w:rFonts w:ascii="Arial" w:hAnsi="Arial" w:cs="Arial"/>
          <w:szCs w:val="20"/>
        </w:rPr>
        <w:t xml:space="preserve"> and Lederman, 1997).</w:t>
      </w:r>
    </w:p>
    <w:p w14:paraId="135B488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F9C260" w14:textId="77777777" w:rsidR="004F3DFC" w:rsidRPr="002C7234" w:rsidRDefault="00195FCD" w:rsidP="004F3D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5" w:name="BETHSHEMESH003"/>
      <w:r w:rsidRPr="002C7234">
        <w:rPr>
          <w:rFonts w:ascii="Arial" w:hAnsi="Arial" w:cs="Arial"/>
          <w:szCs w:val="20"/>
        </w:rPr>
        <w:t>PHOTO LINK: BETH SHEMESH 003 Location map and geographic zones</w:t>
      </w:r>
      <w:r w:rsidR="004F3DFC" w:rsidRPr="002C7234">
        <w:rPr>
          <w:rFonts w:ascii="Arial" w:hAnsi="Arial" w:cs="Arial"/>
          <w:szCs w:val="20"/>
        </w:rPr>
        <w:t xml:space="preserve">; </w:t>
      </w:r>
      <w:proofErr w:type="spellStart"/>
      <w:r w:rsidR="004F3DFC" w:rsidRPr="002C7234">
        <w:rPr>
          <w:rFonts w:ascii="Arial" w:hAnsi="Arial" w:cs="Arial"/>
          <w:szCs w:val="20"/>
        </w:rPr>
        <w:t>Bunimovitz</w:t>
      </w:r>
      <w:proofErr w:type="spellEnd"/>
      <w:r w:rsidR="004F3DFC" w:rsidRPr="002C7234">
        <w:rPr>
          <w:rFonts w:ascii="Arial" w:hAnsi="Arial" w:cs="Arial"/>
          <w:szCs w:val="20"/>
        </w:rPr>
        <w:t xml:space="preserve"> and Lederman, 1997, BAR, 23:1:CD; Photo by S. </w:t>
      </w:r>
      <w:proofErr w:type="spellStart"/>
      <w:r w:rsidR="004F3DFC" w:rsidRPr="002C7234">
        <w:rPr>
          <w:rFonts w:ascii="Arial" w:hAnsi="Arial" w:cs="Arial"/>
          <w:szCs w:val="20"/>
        </w:rPr>
        <w:t>Bunimovitz</w:t>
      </w:r>
      <w:proofErr w:type="spellEnd"/>
      <w:r w:rsidR="00904B7F">
        <w:rPr>
          <w:rFonts w:ascii="Arial" w:hAnsi="Arial" w:cs="Arial"/>
          <w:szCs w:val="20"/>
        </w:rPr>
        <w:t xml:space="preserve"> </w:t>
      </w:r>
      <w:r w:rsidR="00904B7F">
        <w:rPr>
          <w:rFonts w:ascii="Arial" w:hAnsi="Arial" w:cs="Arial"/>
          <w:szCs w:val="20"/>
        </w:rPr>
        <w:tab/>
        <w:t>(RIGHT)</w:t>
      </w:r>
    </w:p>
    <w:bookmarkEnd w:id="225"/>
    <w:p w14:paraId="1BA2AF39" w14:textId="77777777" w:rsidR="004F3DFC" w:rsidRPr="002C7234" w:rsidRDefault="004F3DFC"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28E916" w14:textId="77777777" w:rsidR="00904B7F" w:rsidRPr="002C7234" w:rsidRDefault="00904B7F"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6" w:name="BETHSHEMESH001"/>
      <w:bookmarkStart w:id="227" w:name="BETHSHEMESH002"/>
      <w:r w:rsidRPr="002C7234">
        <w:rPr>
          <w:rFonts w:ascii="Arial" w:hAnsi="Arial" w:cs="Arial"/>
          <w:szCs w:val="20"/>
        </w:rPr>
        <w:t xml:space="preserve">PHOTO LINK: BETH SHEMESH 001 Panorama; </w:t>
      </w:r>
      <w:proofErr w:type="spellStart"/>
      <w:r w:rsidRPr="002C7234">
        <w:rPr>
          <w:rFonts w:ascii="Arial" w:hAnsi="Arial" w:cs="Arial"/>
          <w:szCs w:val="20"/>
        </w:rPr>
        <w:t>Bunimovitz</w:t>
      </w:r>
      <w:proofErr w:type="spellEnd"/>
      <w:r w:rsidRPr="002C7234">
        <w:rPr>
          <w:rFonts w:ascii="Arial" w:hAnsi="Arial" w:cs="Arial"/>
          <w:szCs w:val="20"/>
        </w:rPr>
        <w:t xml:space="preserve"> and Lederman, 1997, BAR, 23:1:CD; Photo by S. </w:t>
      </w:r>
      <w:proofErr w:type="spellStart"/>
      <w:r w:rsidRPr="002C7234">
        <w:rPr>
          <w:rFonts w:ascii="Arial" w:hAnsi="Arial" w:cs="Arial"/>
          <w:szCs w:val="20"/>
        </w:rPr>
        <w:t>Bunimovitz</w:t>
      </w:r>
      <w:proofErr w:type="spellEnd"/>
    </w:p>
    <w:bookmarkEnd w:id="226"/>
    <w:p w14:paraId="7B82C07D" w14:textId="77777777" w:rsidR="00904B7F" w:rsidRPr="002C7234" w:rsidRDefault="00904B7F"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1221222C" wp14:editId="1C28BFB0">
            <wp:extent cx="6035040" cy="2051685"/>
            <wp:effectExtent l="19050" t="0" r="3810" b="0"/>
            <wp:docPr id="483" name="Picture 417" descr="BETH SHEMESH 001 Panorama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1 Panorama 02.jpg"/>
                    <pic:cNvPicPr/>
                  </pic:nvPicPr>
                  <pic:blipFill>
                    <a:blip r:embed="rId129" cstate="print"/>
                    <a:stretch>
                      <a:fillRect/>
                    </a:stretch>
                  </pic:blipFill>
                  <pic:spPr>
                    <a:xfrm>
                      <a:off x="0" y="0"/>
                      <a:ext cx="6035040" cy="2051685"/>
                    </a:xfrm>
                    <a:prstGeom prst="rect">
                      <a:avLst/>
                    </a:prstGeom>
                  </pic:spPr>
                </pic:pic>
              </a:graphicData>
            </a:graphic>
          </wp:inline>
        </w:drawing>
      </w:r>
    </w:p>
    <w:p w14:paraId="621F70E5" w14:textId="77777777" w:rsidR="00904B7F" w:rsidRDefault="00904B7F">
      <w:pPr>
        <w:widowControl/>
        <w:autoSpaceDE/>
        <w:autoSpaceDN/>
        <w:adjustRightInd/>
        <w:rPr>
          <w:rFonts w:ascii="Arial" w:hAnsi="Arial" w:cs="Arial"/>
          <w:szCs w:val="20"/>
        </w:rPr>
      </w:pPr>
      <w:r>
        <w:rPr>
          <w:rFonts w:ascii="Arial" w:hAnsi="Arial" w:cs="Arial"/>
          <w:szCs w:val="20"/>
        </w:rPr>
        <w:br w:type="page"/>
      </w:r>
    </w:p>
    <w:p w14:paraId="6B3AFA33" w14:textId="77777777" w:rsidR="00904B7F" w:rsidRPr="002C7234" w:rsidRDefault="00904B7F"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09D5DC7" w14:textId="77777777" w:rsidR="00904B7F" w:rsidRDefault="00904B7F" w:rsidP="004F3DFC">
      <w:pPr>
        <w:widowControl/>
        <w:autoSpaceDE/>
        <w:autoSpaceDN/>
        <w:adjustRightInd/>
        <w:rPr>
          <w:rFonts w:ascii="Arial" w:hAnsi="Arial" w:cs="Arial"/>
          <w:szCs w:val="20"/>
        </w:rPr>
      </w:pPr>
    </w:p>
    <w:p w14:paraId="402380D2" w14:textId="77777777" w:rsidR="004F3DFC" w:rsidRPr="002C7234" w:rsidRDefault="004F3DFC" w:rsidP="004F3DFC">
      <w:pPr>
        <w:widowControl/>
        <w:autoSpaceDE/>
        <w:autoSpaceDN/>
        <w:adjustRightInd/>
        <w:rPr>
          <w:rFonts w:ascii="Arial" w:hAnsi="Arial" w:cs="Arial"/>
          <w:szCs w:val="20"/>
        </w:rPr>
      </w:pPr>
      <w:r w:rsidRPr="002C7234">
        <w:rPr>
          <w:rFonts w:ascii="Arial" w:hAnsi="Arial" w:cs="Arial"/>
          <w:szCs w:val="20"/>
        </w:rPr>
        <w:t>P</w:t>
      </w:r>
      <w:r w:rsidR="00195FCD" w:rsidRPr="002C7234">
        <w:rPr>
          <w:rFonts w:ascii="Arial" w:hAnsi="Arial" w:cs="Arial"/>
          <w:szCs w:val="20"/>
        </w:rPr>
        <w:t xml:space="preserve">HOTO LINK: BETH SHEMESH 002 Ain </w:t>
      </w:r>
      <w:proofErr w:type="spellStart"/>
      <w:r w:rsidR="00195FCD" w:rsidRPr="002C7234">
        <w:rPr>
          <w:rFonts w:ascii="Arial" w:hAnsi="Arial" w:cs="Arial"/>
          <w:szCs w:val="20"/>
        </w:rPr>
        <w:t>Shems</w:t>
      </w:r>
      <w:proofErr w:type="spellEnd"/>
      <w:r w:rsidR="00195FCD" w:rsidRPr="002C7234">
        <w:rPr>
          <w:rFonts w:ascii="Arial" w:hAnsi="Arial" w:cs="Arial"/>
          <w:szCs w:val="20"/>
        </w:rPr>
        <w:t xml:space="preserve"> Excavations 1928-1931</w:t>
      </w:r>
      <w:r w:rsidRPr="002C7234">
        <w:rPr>
          <w:rFonts w:ascii="Arial" w:hAnsi="Arial" w:cs="Arial"/>
          <w:szCs w:val="20"/>
        </w:rPr>
        <w:t xml:space="preserve">; </w:t>
      </w:r>
      <w:proofErr w:type="spellStart"/>
      <w:r w:rsidRPr="002C7234">
        <w:rPr>
          <w:rFonts w:ascii="Arial" w:hAnsi="Arial" w:cs="Arial"/>
          <w:szCs w:val="20"/>
        </w:rPr>
        <w:t>Bunimovitz</w:t>
      </w:r>
      <w:proofErr w:type="spellEnd"/>
      <w:r w:rsidRPr="002C7234">
        <w:rPr>
          <w:rFonts w:ascii="Arial" w:hAnsi="Arial" w:cs="Arial"/>
          <w:szCs w:val="20"/>
        </w:rPr>
        <w:t xml:space="preserve"> and Lederman, 1997, BAR, 23:1:CD; Photo by S. </w:t>
      </w:r>
      <w:proofErr w:type="spellStart"/>
      <w:r w:rsidRPr="002C7234">
        <w:rPr>
          <w:rFonts w:ascii="Arial" w:hAnsi="Arial" w:cs="Arial"/>
          <w:szCs w:val="20"/>
        </w:rPr>
        <w:t>Bunimovitz</w:t>
      </w:r>
      <w:proofErr w:type="spellEnd"/>
    </w:p>
    <w:bookmarkEnd w:id="227"/>
    <w:p w14:paraId="2D11D6DA" w14:textId="77777777" w:rsidR="004F3DFC" w:rsidRPr="002C7234" w:rsidRDefault="004F3DFC" w:rsidP="00904B7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24E8446" wp14:editId="79355A40">
            <wp:extent cx="4040886" cy="2686694"/>
            <wp:effectExtent l="19050" t="0" r="0" b="0"/>
            <wp:docPr id="421" name="Picture 420" descr="BETH SHEMESH 002-B Ain Shems Excavations 1928-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2-B Ain Shems Excavations 1928-1931.jpg"/>
                    <pic:cNvPicPr/>
                  </pic:nvPicPr>
                  <pic:blipFill>
                    <a:blip r:embed="rId130" cstate="print"/>
                    <a:stretch>
                      <a:fillRect/>
                    </a:stretch>
                  </pic:blipFill>
                  <pic:spPr>
                    <a:xfrm>
                      <a:off x="0" y="0"/>
                      <a:ext cx="4077616" cy="2711115"/>
                    </a:xfrm>
                    <a:prstGeom prst="rect">
                      <a:avLst/>
                    </a:prstGeom>
                  </pic:spPr>
                </pic:pic>
              </a:graphicData>
            </a:graphic>
          </wp:inline>
        </w:drawing>
      </w:r>
    </w:p>
    <w:p w14:paraId="206C258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E7F4E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 name "Beth Shemesh" means "House of the Sun", a possible reference to a temple of a </w:t>
      </w:r>
      <w:proofErr w:type="spellStart"/>
      <w:r w:rsidRPr="002C7234">
        <w:rPr>
          <w:rFonts w:ascii="Arial" w:hAnsi="Arial" w:cs="Arial"/>
          <w:szCs w:val="20"/>
        </w:rPr>
        <w:t>Caananite</w:t>
      </w:r>
      <w:proofErr w:type="spellEnd"/>
      <w:r w:rsidRPr="002C7234">
        <w:rPr>
          <w:rFonts w:ascii="Arial" w:hAnsi="Arial" w:cs="Arial"/>
          <w:szCs w:val="20"/>
        </w:rPr>
        <w:t xml:space="preserve"> sun-god (</w:t>
      </w:r>
      <w:proofErr w:type="spellStart"/>
      <w:r w:rsidRPr="002C7234">
        <w:rPr>
          <w:rFonts w:ascii="Arial" w:hAnsi="Arial" w:cs="Arial"/>
          <w:szCs w:val="20"/>
        </w:rPr>
        <w:t>Bunimovitz</w:t>
      </w:r>
      <w:proofErr w:type="spellEnd"/>
      <w:r w:rsidRPr="002C7234">
        <w:rPr>
          <w:rFonts w:ascii="Arial" w:hAnsi="Arial" w:cs="Arial"/>
          <w:szCs w:val="20"/>
        </w:rPr>
        <w:t xml:space="preserve"> and Lederman, 1997). When the empty ox</w:t>
      </w:r>
      <w:r w:rsidR="004B2695" w:rsidRPr="002C7234">
        <w:rPr>
          <w:rFonts w:ascii="Arial" w:hAnsi="Arial" w:cs="Arial"/>
          <w:szCs w:val="20"/>
        </w:rPr>
        <w:t xml:space="preserve"> </w:t>
      </w:r>
      <w:r w:rsidRPr="002C7234">
        <w:rPr>
          <w:rFonts w:ascii="Arial" w:hAnsi="Arial" w:cs="Arial"/>
          <w:szCs w:val="20"/>
        </w:rPr>
        <w:t xml:space="preserve">cart came into Beth Shemesh, the people sacrificed the oxen in thanksgiving for the Ark's return (1 Sam 6:12-14).The Ark was accompanied by a "guilt offering" from the Philistines of 5 cast gold tumors and 5 gold rats (1 Sam. 6:4-5). </w:t>
      </w:r>
    </w:p>
    <w:p w14:paraId="30AADB0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5A122F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Iron Age I artifacts dominate Beth Shemesh. A building named the "Patrician House" contained Iron Age I pottery and gold jewelry. This building had wooden roof beam supports that are </w:t>
      </w:r>
      <w:proofErr w:type="spellStart"/>
      <w:r w:rsidRPr="002C7234">
        <w:rPr>
          <w:rFonts w:ascii="Arial" w:hAnsi="Arial" w:cs="Arial"/>
          <w:szCs w:val="20"/>
        </w:rPr>
        <w:t>Caananite</w:t>
      </w:r>
      <w:proofErr w:type="spellEnd"/>
      <w:r w:rsidR="004C7972" w:rsidRPr="002C7234">
        <w:rPr>
          <w:rFonts w:ascii="Arial" w:hAnsi="Arial" w:cs="Arial"/>
          <w:szCs w:val="20"/>
        </w:rPr>
        <w:t>.</w:t>
      </w:r>
    </w:p>
    <w:p w14:paraId="31C71088" w14:textId="77777777" w:rsidR="004C7972" w:rsidRPr="002C7234" w:rsidRDefault="004C7972"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CD21117" w14:textId="77777777" w:rsidR="001E375D" w:rsidRPr="002C7234" w:rsidRDefault="00195FCD" w:rsidP="001E375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8" w:name="BETHSHEMESH004"/>
      <w:r w:rsidRPr="002C7234">
        <w:rPr>
          <w:rFonts w:ascii="Arial" w:hAnsi="Arial" w:cs="Arial"/>
          <w:szCs w:val="20"/>
        </w:rPr>
        <w:t>PHOTO LINK: BETH SHEMESH 004 Plan of Beth Shemesh</w:t>
      </w:r>
      <w:r w:rsidR="001E375D" w:rsidRPr="002C7234">
        <w:rPr>
          <w:rFonts w:ascii="Arial" w:hAnsi="Arial" w:cs="Arial"/>
          <w:szCs w:val="20"/>
        </w:rPr>
        <w:t xml:space="preserve">; </w:t>
      </w:r>
      <w:proofErr w:type="spellStart"/>
      <w:r w:rsidR="001E375D" w:rsidRPr="002C7234">
        <w:rPr>
          <w:rFonts w:ascii="Arial" w:hAnsi="Arial" w:cs="Arial"/>
          <w:szCs w:val="20"/>
        </w:rPr>
        <w:t>Bunimovitz</w:t>
      </w:r>
      <w:proofErr w:type="spellEnd"/>
      <w:r w:rsidR="001E375D" w:rsidRPr="002C7234">
        <w:rPr>
          <w:rFonts w:ascii="Arial" w:hAnsi="Arial" w:cs="Arial"/>
          <w:szCs w:val="20"/>
        </w:rPr>
        <w:t xml:space="preserve"> and Lederman, 1997, BAR, 23:1:CD; Photo by S. </w:t>
      </w:r>
      <w:proofErr w:type="spellStart"/>
      <w:r w:rsidR="001E375D" w:rsidRPr="002C7234">
        <w:rPr>
          <w:rFonts w:ascii="Arial" w:hAnsi="Arial" w:cs="Arial"/>
          <w:szCs w:val="20"/>
        </w:rPr>
        <w:t>Bunimovitz</w:t>
      </w:r>
      <w:proofErr w:type="spellEnd"/>
    </w:p>
    <w:bookmarkEnd w:id="228"/>
    <w:p w14:paraId="61E6777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18227CF" w14:textId="77777777" w:rsidR="00195FCD" w:rsidRPr="002C7234" w:rsidRDefault="001E375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29" w:name="BETHSHEMESH005"/>
      <w:r w:rsidRPr="002C7234">
        <w:rPr>
          <w:rFonts w:ascii="Arial" w:hAnsi="Arial" w:cs="Arial"/>
          <w:noProof/>
          <w:szCs w:val="20"/>
        </w:rPr>
        <w:drawing>
          <wp:anchor distT="0" distB="0" distL="114300" distR="114300" simplePos="0" relativeHeight="251712512" behindDoc="1" locked="0" layoutInCell="1" allowOverlap="1" wp14:anchorId="0ED44DE0" wp14:editId="01BC5156">
            <wp:simplePos x="0" y="0"/>
            <wp:positionH relativeFrom="column">
              <wp:posOffset>17145</wp:posOffset>
            </wp:positionH>
            <wp:positionV relativeFrom="paragraph">
              <wp:posOffset>0</wp:posOffset>
            </wp:positionV>
            <wp:extent cx="2838450" cy="2085975"/>
            <wp:effectExtent l="19050" t="0" r="0" b="0"/>
            <wp:wrapTight wrapText="bothSides">
              <wp:wrapPolygon edited="0">
                <wp:start x="-145" y="0"/>
                <wp:lineTo x="-145" y="21501"/>
                <wp:lineTo x="21600" y="21501"/>
                <wp:lineTo x="21600" y="0"/>
                <wp:lineTo x="-145" y="0"/>
              </wp:wrapPolygon>
            </wp:wrapTight>
            <wp:docPr id="422" name="Picture 421" descr="BETH SHEMESH 004-B Plan of Beth She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4-B Plan of Beth Shemesh.jpg"/>
                    <pic:cNvPicPr/>
                  </pic:nvPicPr>
                  <pic:blipFill>
                    <a:blip r:embed="rId131" cstate="print"/>
                    <a:stretch>
                      <a:fillRect/>
                    </a:stretch>
                  </pic:blipFill>
                  <pic:spPr>
                    <a:xfrm>
                      <a:off x="0" y="0"/>
                      <a:ext cx="2838450" cy="2085975"/>
                    </a:xfrm>
                    <a:prstGeom prst="rect">
                      <a:avLst/>
                    </a:prstGeom>
                  </pic:spPr>
                </pic:pic>
              </a:graphicData>
            </a:graphic>
          </wp:anchor>
        </w:drawing>
      </w:r>
      <w:r w:rsidR="00195FCD" w:rsidRPr="002C7234">
        <w:rPr>
          <w:rFonts w:ascii="Arial" w:hAnsi="Arial" w:cs="Arial"/>
          <w:szCs w:val="20"/>
        </w:rPr>
        <w:t xml:space="preserve">PHOTO LINK: BETH SHEMESH 005 'Strong Wall" at Beth Shemesh, bastion for Solomon's fortress and tunnel of </w:t>
      </w:r>
      <w:proofErr w:type="spellStart"/>
      <w:r w:rsidR="00195FCD" w:rsidRPr="002C7234">
        <w:rPr>
          <w:rFonts w:ascii="Arial" w:hAnsi="Arial" w:cs="Arial"/>
          <w:szCs w:val="20"/>
        </w:rPr>
        <w:t>MacKenzie</w:t>
      </w:r>
      <w:proofErr w:type="spellEnd"/>
    </w:p>
    <w:bookmarkEnd w:id="229"/>
    <w:p w14:paraId="593E1BA5" w14:textId="77777777" w:rsidR="001E375D" w:rsidRPr="002C7234" w:rsidRDefault="001E375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3089043E" wp14:editId="13749A9E">
            <wp:extent cx="2838450" cy="1797924"/>
            <wp:effectExtent l="19050" t="0" r="0" b="0"/>
            <wp:docPr id="423" name="Picture 422" descr="BETH SHEMESH 005-B Strong wall bastion for Solomon fort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5-B Strong wall bastion for Solomon fortress.jpg"/>
                    <pic:cNvPicPr/>
                  </pic:nvPicPr>
                  <pic:blipFill>
                    <a:blip r:embed="rId132" cstate="print"/>
                    <a:stretch>
                      <a:fillRect/>
                    </a:stretch>
                  </pic:blipFill>
                  <pic:spPr>
                    <a:xfrm>
                      <a:off x="0" y="0"/>
                      <a:ext cx="2843959" cy="1801414"/>
                    </a:xfrm>
                    <a:prstGeom prst="rect">
                      <a:avLst/>
                    </a:prstGeom>
                  </pic:spPr>
                </pic:pic>
              </a:graphicData>
            </a:graphic>
          </wp:inline>
        </w:drawing>
      </w:r>
    </w:p>
    <w:p w14:paraId="3EB774EA" w14:textId="77777777" w:rsidR="001E375D" w:rsidRPr="002C7234" w:rsidRDefault="001E375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F0D050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0" w:name="BETHSHEMESH006"/>
      <w:r w:rsidRPr="002C7234">
        <w:rPr>
          <w:rFonts w:ascii="Arial" w:hAnsi="Arial" w:cs="Arial"/>
          <w:szCs w:val="20"/>
        </w:rPr>
        <w:t xml:space="preserve">PHOTO LINK: BETH SHEMESH </w:t>
      </w:r>
      <w:proofErr w:type="gramStart"/>
      <w:r w:rsidRPr="002C7234">
        <w:rPr>
          <w:rFonts w:ascii="Arial" w:hAnsi="Arial" w:cs="Arial"/>
          <w:szCs w:val="20"/>
        </w:rPr>
        <w:t>006  Gold</w:t>
      </w:r>
      <w:proofErr w:type="gramEnd"/>
      <w:r w:rsidRPr="002C7234">
        <w:rPr>
          <w:rFonts w:ascii="Arial" w:hAnsi="Arial" w:cs="Arial"/>
          <w:szCs w:val="20"/>
        </w:rPr>
        <w:t xml:space="preserve"> earring and jewelry Iron Age I</w:t>
      </w:r>
      <w:r w:rsidR="001E375D" w:rsidRPr="002C7234">
        <w:rPr>
          <w:rFonts w:ascii="Arial" w:hAnsi="Arial" w:cs="Arial"/>
          <w:szCs w:val="20"/>
        </w:rPr>
        <w:t xml:space="preserve">; </w:t>
      </w:r>
      <w:proofErr w:type="spellStart"/>
      <w:r w:rsidR="001E375D" w:rsidRPr="002C7234">
        <w:rPr>
          <w:rFonts w:ascii="Arial" w:hAnsi="Arial" w:cs="Arial"/>
          <w:szCs w:val="20"/>
        </w:rPr>
        <w:t>Bunimovitz</w:t>
      </w:r>
      <w:proofErr w:type="spellEnd"/>
      <w:r w:rsidR="001E375D" w:rsidRPr="002C7234">
        <w:rPr>
          <w:rFonts w:ascii="Arial" w:hAnsi="Arial" w:cs="Arial"/>
          <w:szCs w:val="20"/>
        </w:rPr>
        <w:t xml:space="preserve"> and Lederman, 1997, BAR, 23:1:CD</w:t>
      </w:r>
    </w:p>
    <w:bookmarkEnd w:id="230"/>
    <w:p w14:paraId="5186DD72" w14:textId="77777777" w:rsidR="001E375D" w:rsidRPr="002C7234" w:rsidRDefault="001E375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713536" behindDoc="0" locked="0" layoutInCell="1" allowOverlap="1" wp14:anchorId="7B5C4C94" wp14:editId="1EF2B7EA">
            <wp:simplePos x="0" y="0"/>
            <wp:positionH relativeFrom="column">
              <wp:posOffset>17145</wp:posOffset>
            </wp:positionH>
            <wp:positionV relativeFrom="paragraph">
              <wp:posOffset>2540</wp:posOffset>
            </wp:positionV>
            <wp:extent cx="3209925" cy="2352675"/>
            <wp:effectExtent l="19050" t="0" r="9525" b="0"/>
            <wp:wrapSquare wrapText="bothSides"/>
            <wp:docPr id="424" name="Picture 423" descr="BETH SHEMESH 006-B Gold jewelry Iron Age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H SHEMESH 006-B Gold jewelry Iron Age I.jpg"/>
                    <pic:cNvPicPr/>
                  </pic:nvPicPr>
                  <pic:blipFill>
                    <a:blip r:embed="rId133" cstate="print"/>
                    <a:stretch>
                      <a:fillRect/>
                    </a:stretch>
                  </pic:blipFill>
                  <pic:spPr>
                    <a:xfrm>
                      <a:off x="0" y="0"/>
                      <a:ext cx="3209925" cy="2352675"/>
                    </a:xfrm>
                    <a:prstGeom prst="rect">
                      <a:avLst/>
                    </a:prstGeom>
                  </pic:spPr>
                </pic:pic>
              </a:graphicData>
            </a:graphic>
          </wp:anchor>
        </w:drawing>
      </w:r>
    </w:p>
    <w:p w14:paraId="3DEA3A9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The Patrician House and other 12th-century buildings were destroyed by fire. The city was rebuilt quickly and used square monolithic stone roof supports, a diagnostic feature of Israelite settlement. In Iron Age II (1000-586 BC) this ar</w:t>
      </w:r>
      <w:r w:rsidR="004C7972" w:rsidRPr="002C7234">
        <w:rPr>
          <w:rFonts w:ascii="Arial" w:hAnsi="Arial" w:cs="Arial"/>
          <w:szCs w:val="20"/>
        </w:rPr>
        <w:t>chitec</w:t>
      </w:r>
      <w:r w:rsidRPr="002C7234">
        <w:rPr>
          <w:rFonts w:ascii="Arial" w:hAnsi="Arial" w:cs="Arial"/>
          <w:szCs w:val="20"/>
        </w:rPr>
        <w:t>tural feature would spread throug</w:t>
      </w:r>
      <w:r w:rsidR="004C7972" w:rsidRPr="002C7234">
        <w:rPr>
          <w:rFonts w:ascii="Arial" w:hAnsi="Arial" w:cs="Arial"/>
          <w:szCs w:val="20"/>
        </w:rPr>
        <w:t>h</w:t>
      </w:r>
      <w:r w:rsidRPr="002C7234">
        <w:rPr>
          <w:rFonts w:ascii="Arial" w:hAnsi="Arial" w:cs="Arial"/>
          <w:szCs w:val="20"/>
        </w:rPr>
        <w:t xml:space="preserve">out Judah and Israel. In this later period, collar-rim </w:t>
      </w:r>
      <w:r w:rsidRPr="002C7234">
        <w:rPr>
          <w:rFonts w:ascii="Arial" w:hAnsi="Arial" w:cs="Arial"/>
          <w:i/>
          <w:iCs/>
          <w:szCs w:val="20"/>
        </w:rPr>
        <w:t>pithoi</w:t>
      </w:r>
      <w:r w:rsidRPr="002C7234">
        <w:rPr>
          <w:rFonts w:ascii="Arial" w:hAnsi="Arial" w:cs="Arial"/>
          <w:szCs w:val="20"/>
        </w:rPr>
        <w:t xml:space="preserve"> storage jars, another Israelite cultural marker, are common (</w:t>
      </w:r>
      <w:proofErr w:type="spellStart"/>
      <w:r w:rsidRPr="002C7234">
        <w:rPr>
          <w:rFonts w:ascii="Arial" w:hAnsi="Arial" w:cs="Arial"/>
          <w:szCs w:val="20"/>
        </w:rPr>
        <w:t>Bunimovitz</w:t>
      </w:r>
      <w:proofErr w:type="spellEnd"/>
      <w:r w:rsidRPr="002C7234">
        <w:rPr>
          <w:rFonts w:ascii="Arial" w:hAnsi="Arial" w:cs="Arial"/>
          <w:szCs w:val="20"/>
        </w:rPr>
        <w:t xml:space="preserve"> and Lederman, 1997).</w:t>
      </w:r>
    </w:p>
    <w:p w14:paraId="5DD6034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6488784"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DAN005" w:history="1">
        <w:r w:rsidR="00195FCD" w:rsidRPr="00545C45">
          <w:rPr>
            <w:rStyle w:val="Hyperlink"/>
            <w:rFonts w:ascii="Arial" w:hAnsi="Arial" w:cs="Arial"/>
            <w:noProof w:val="0"/>
            <w:szCs w:val="20"/>
          </w:rPr>
          <w:t>PHOTO LINK: DAN 005 Collar-rimmed storage jars</w:t>
        </w:r>
        <w:r w:rsidR="00545C45" w:rsidRPr="00545C45">
          <w:rPr>
            <w:rStyle w:val="Hyperlink"/>
            <w:rFonts w:ascii="Arial" w:hAnsi="Arial" w:cs="Arial"/>
            <w:noProof w:val="0"/>
            <w:szCs w:val="20"/>
          </w:rPr>
          <w:t xml:space="preserve"> (See ABOVE, </w:t>
        </w:r>
        <w:proofErr w:type="spellStart"/>
        <w:r w:rsidR="00545C45" w:rsidRPr="00545C45">
          <w:rPr>
            <w:rStyle w:val="Hyperlink"/>
            <w:rFonts w:ascii="Arial" w:hAnsi="Arial" w:cs="Arial"/>
            <w:noProof w:val="0"/>
            <w:szCs w:val="20"/>
          </w:rPr>
          <w:t>ctrl+click</w:t>
        </w:r>
        <w:proofErr w:type="spellEnd"/>
        <w:r w:rsidR="00545C45" w:rsidRPr="00545C45">
          <w:rPr>
            <w:rStyle w:val="Hyperlink"/>
            <w:rFonts w:ascii="Arial" w:hAnsi="Arial" w:cs="Arial"/>
            <w:noProof w:val="0"/>
            <w:szCs w:val="20"/>
          </w:rPr>
          <w:t xml:space="preserve"> to follow link)</w:t>
        </w:r>
      </w:hyperlink>
    </w:p>
    <w:p w14:paraId="5783D328" w14:textId="77777777" w:rsidR="00195FCD"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POTTERY005" w:history="1">
        <w:r w:rsidR="00195FCD" w:rsidRPr="00545C45">
          <w:rPr>
            <w:rStyle w:val="Hyperlink"/>
            <w:rFonts w:ascii="Arial" w:hAnsi="Arial" w:cs="Arial"/>
            <w:noProof w:val="0"/>
            <w:szCs w:val="20"/>
          </w:rPr>
          <w:t>PHOTO LINK: POTTERY005 Collared rimmed pots from Iron Age I Jordan: Canaanite or Israelite?</w:t>
        </w:r>
        <w:r w:rsidR="00545C45" w:rsidRPr="00545C45">
          <w:rPr>
            <w:rStyle w:val="Hyperlink"/>
            <w:rFonts w:ascii="Arial" w:hAnsi="Arial" w:cs="Arial"/>
            <w:noProof w:val="0"/>
            <w:szCs w:val="20"/>
          </w:rPr>
          <w:t xml:space="preserve"> (See ABOVE, </w:t>
        </w:r>
        <w:proofErr w:type="spellStart"/>
        <w:r w:rsidR="00545C45" w:rsidRPr="00545C45">
          <w:rPr>
            <w:rStyle w:val="Hyperlink"/>
            <w:rFonts w:ascii="Arial" w:hAnsi="Arial" w:cs="Arial"/>
            <w:noProof w:val="0"/>
            <w:szCs w:val="20"/>
          </w:rPr>
          <w:t>ctrl+click</w:t>
        </w:r>
        <w:proofErr w:type="spellEnd"/>
        <w:r w:rsidR="00545C45" w:rsidRPr="00545C45">
          <w:rPr>
            <w:rStyle w:val="Hyperlink"/>
            <w:rFonts w:ascii="Arial" w:hAnsi="Arial" w:cs="Arial"/>
            <w:noProof w:val="0"/>
            <w:szCs w:val="20"/>
          </w:rPr>
          <w:t xml:space="preserve"> to follow link)</w:t>
        </w:r>
      </w:hyperlink>
    </w:p>
    <w:p w14:paraId="7748774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14BF2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Over 6,000 animal bones were excavated from the "</w:t>
      </w:r>
      <w:proofErr w:type="spellStart"/>
      <w:r w:rsidRPr="002C7234">
        <w:rPr>
          <w:rFonts w:ascii="Arial" w:hAnsi="Arial" w:cs="Arial"/>
          <w:szCs w:val="20"/>
        </w:rPr>
        <w:t>Patrican</w:t>
      </w:r>
      <w:proofErr w:type="spellEnd"/>
      <w:r w:rsidRPr="002C7234">
        <w:rPr>
          <w:rFonts w:ascii="Arial" w:hAnsi="Arial" w:cs="Arial"/>
          <w:szCs w:val="20"/>
        </w:rPr>
        <w:t xml:space="preserve"> House". Only 1% of them were pig bones. In contrast, Iron Age I pig bone percentages are higher at </w:t>
      </w:r>
      <w:r w:rsidR="00DF1E96" w:rsidRPr="002C7234">
        <w:rPr>
          <w:rFonts w:ascii="Arial" w:hAnsi="Arial" w:cs="Arial"/>
          <w:szCs w:val="20"/>
        </w:rPr>
        <w:t>contemporaneous</w:t>
      </w:r>
      <w:r w:rsidRPr="002C7234">
        <w:rPr>
          <w:rFonts w:ascii="Arial" w:hAnsi="Arial" w:cs="Arial"/>
          <w:szCs w:val="20"/>
        </w:rPr>
        <w:t xml:space="preserve"> Philistine sites (Akron, 19%; Tel-</w:t>
      </w:r>
      <w:proofErr w:type="spellStart"/>
      <w:r w:rsidRPr="002C7234">
        <w:rPr>
          <w:rFonts w:ascii="Arial" w:hAnsi="Arial" w:cs="Arial"/>
          <w:szCs w:val="20"/>
        </w:rPr>
        <w:t>Miqne</w:t>
      </w:r>
      <w:proofErr w:type="spellEnd"/>
      <w:r w:rsidRPr="002C7234">
        <w:rPr>
          <w:rFonts w:ascii="Arial" w:hAnsi="Arial" w:cs="Arial"/>
          <w:szCs w:val="20"/>
        </w:rPr>
        <w:t>/</w:t>
      </w:r>
      <w:proofErr w:type="spellStart"/>
      <w:r w:rsidRPr="002C7234">
        <w:rPr>
          <w:rFonts w:ascii="Arial" w:hAnsi="Arial" w:cs="Arial"/>
          <w:szCs w:val="20"/>
        </w:rPr>
        <w:t>Ekron</w:t>
      </w:r>
      <w:proofErr w:type="spellEnd"/>
      <w:r w:rsidRPr="002C7234">
        <w:rPr>
          <w:rFonts w:ascii="Arial" w:hAnsi="Arial" w:cs="Arial"/>
          <w:szCs w:val="20"/>
        </w:rPr>
        <w:t xml:space="preserve">, 18%; Tel </w:t>
      </w:r>
      <w:proofErr w:type="spellStart"/>
      <w:r w:rsidRPr="002C7234">
        <w:rPr>
          <w:rFonts w:ascii="Arial" w:hAnsi="Arial" w:cs="Arial"/>
          <w:szCs w:val="20"/>
        </w:rPr>
        <w:t>Batasha</w:t>
      </w:r>
      <w:proofErr w:type="spellEnd"/>
      <w:r w:rsidRPr="002C7234">
        <w:rPr>
          <w:rFonts w:ascii="Arial" w:hAnsi="Arial" w:cs="Arial"/>
          <w:szCs w:val="20"/>
        </w:rPr>
        <w:t>/</w:t>
      </w:r>
      <w:proofErr w:type="spellStart"/>
      <w:r w:rsidRPr="002C7234">
        <w:rPr>
          <w:rFonts w:ascii="Arial" w:hAnsi="Arial" w:cs="Arial"/>
          <w:b/>
          <w:szCs w:val="20"/>
        </w:rPr>
        <w:t>Timna</w:t>
      </w:r>
      <w:proofErr w:type="spellEnd"/>
      <w:r w:rsidRPr="002C7234">
        <w:rPr>
          <w:rFonts w:ascii="Arial" w:hAnsi="Arial" w:cs="Arial"/>
          <w:szCs w:val="20"/>
        </w:rPr>
        <w:t>, 8%). These observations suggest an early Israelite presence in a city built in Canaanite architectural tradition (</w:t>
      </w:r>
      <w:proofErr w:type="spellStart"/>
      <w:r w:rsidRPr="002C7234">
        <w:rPr>
          <w:rFonts w:ascii="Arial" w:hAnsi="Arial" w:cs="Arial"/>
          <w:szCs w:val="20"/>
        </w:rPr>
        <w:t>Bunimovitz</w:t>
      </w:r>
      <w:proofErr w:type="spellEnd"/>
      <w:r w:rsidRPr="002C7234">
        <w:rPr>
          <w:rFonts w:ascii="Arial" w:hAnsi="Arial" w:cs="Arial"/>
          <w:szCs w:val="20"/>
        </w:rPr>
        <w:t xml:space="preserve"> and Lederman, 1997).</w:t>
      </w:r>
    </w:p>
    <w:p w14:paraId="60F6056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93ADA4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1" w:name="AR052"/>
      <w:r w:rsidRPr="002C7234">
        <w:rPr>
          <w:rFonts w:ascii="Arial" w:hAnsi="Arial" w:cs="Arial"/>
          <w:szCs w:val="20"/>
        </w:rPr>
        <w:t>PHOTO LINK: AR</w:t>
      </w:r>
      <w:proofErr w:type="gramStart"/>
      <w:r w:rsidR="008D2FA5" w:rsidRPr="002C7234">
        <w:rPr>
          <w:rFonts w:ascii="Arial" w:hAnsi="Arial" w:cs="Arial"/>
          <w:szCs w:val="20"/>
        </w:rPr>
        <w:t>0</w:t>
      </w:r>
      <w:r w:rsidRPr="002C7234">
        <w:rPr>
          <w:rFonts w:ascii="Arial" w:hAnsi="Arial" w:cs="Arial"/>
          <w:szCs w:val="20"/>
        </w:rPr>
        <w:t xml:space="preserve">52  </w:t>
      </w:r>
      <w:proofErr w:type="spellStart"/>
      <w:r w:rsidRPr="002C7234">
        <w:rPr>
          <w:rFonts w:ascii="Arial" w:hAnsi="Arial" w:cs="Arial"/>
          <w:szCs w:val="20"/>
        </w:rPr>
        <w:t>Timna</w:t>
      </w:r>
      <w:proofErr w:type="spellEnd"/>
      <w:proofErr w:type="gramEnd"/>
      <w:r w:rsidRPr="002C7234">
        <w:rPr>
          <w:rFonts w:ascii="Arial" w:hAnsi="Arial" w:cs="Arial"/>
          <w:szCs w:val="20"/>
        </w:rPr>
        <w:t>, Midianite Hathor Temple. Late 14th</w:t>
      </w:r>
      <w:r w:rsidRPr="002C7234">
        <w:rPr>
          <w:rFonts w:ascii="Arial" w:hAnsi="Arial" w:cs="Arial"/>
          <w:szCs w:val="20"/>
        </w:rPr>
        <w:noBreakHyphen/>
        <w:t>early 13th century BC</w:t>
      </w:r>
    </w:p>
    <w:bookmarkEnd w:id="231"/>
    <w:p w14:paraId="41D57C30" w14:textId="77777777" w:rsidR="00724137" w:rsidRPr="002C7234" w:rsidRDefault="0072413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anchor distT="0" distB="0" distL="114300" distR="114300" simplePos="0" relativeHeight="251714560" behindDoc="1" locked="0" layoutInCell="1" allowOverlap="1" wp14:anchorId="60864015" wp14:editId="195548B0">
            <wp:simplePos x="0" y="0"/>
            <wp:positionH relativeFrom="column">
              <wp:posOffset>17145</wp:posOffset>
            </wp:positionH>
            <wp:positionV relativeFrom="paragraph">
              <wp:posOffset>2540</wp:posOffset>
            </wp:positionV>
            <wp:extent cx="2752725" cy="2628900"/>
            <wp:effectExtent l="19050" t="0" r="9525" b="0"/>
            <wp:wrapTight wrapText="bothSides">
              <wp:wrapPolygon edited="0">
                <wp:start x="-149" y="0"/>
                <wp:lineTo x="-149" y="21443"/>
                <wp:lineTo x="21675" y="21443"/>
                <wp:lineTo x="21675" y="0"/>
                <wp:lineTo x="-149" y="0"/>
              </wp:wrapPolygon>
            </wp:wrapTight>
            <wp:docPr id="425" name="Picture 424" descr="AR052 Timna, Midianite Hathor Temple LB late 13th-early 12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052 Timna, Midianite Hathor Temple LB late 13th-early 12t.jpg"/>
                    <pic:cNvPicPr/>
                  </pic:nvPicPr>
                  <pic:blipFill>
                    <a:blip r:embed="rId134" cstate="print"/>
                    <a:stretch>
                      <a:fillRect/>
                    </a:stretch>
                  </pic:blipFill>
                  <pic:spPr>
                    <a:xfrm>
                      <a:off x="0" y="0"/>
                      <a:ext cx="2752725" cy="2628900"/>
                    </a:xfrm>
                    <a:prstGeom prst="rect">
                      <a:avLst/>
                    </a:prstGeom>
                  </pic:spPr>
                </pic:pic>
              </a:graphicData>
            </a:graphic>
          </wp:anchor>
        </w:drawing>
      </w:r>
    </w:p>
    <w:p w14:paraId="360A0A77" w14:textId="77777777" w:rsidR="00724137" w:rsidRPr="002C7234" w:rsidRDefault="0072413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40469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2" w:name="ESN065"/>
      <w:r w:rsidRPr="002C7234">
        <w:rPr>
          <w:rFonts w:ascii="Arial" w:hAnsi="Arial" w:cs="Arial"/>
          <w:szCs w:val="20"/>
        </w:rPr>
        <w:t>PHOTO LINK: ESN</w:t>
      </w:r>
      <w:proofErr w:type="gramStart"/>
      <w:r w:rsidR="00724137" w:rsidRPr="002C7234">
        <w:rPr>
          <w:rFonts w:ascii="Arial" w:hAnsi="Arial" w:cs="Arial"/>
          <w:szCs w:val="20"/>
        </w:rPr>
        <w:t>0</w:t>
      </w:r>
      <w:r w:rsidRPr="002C7234">
        <w:rPr>
          <w:rFonts w:ascii="Arial" w:hAnsi="Arial" w:cs="Arial"/>
          <w:szCs w:val="20"/>
        </w:rPr>
        <w:t>65  Faience</w:t>
      </w:r>
      <w:proofErr w:type="gramEnd"/>
      <w:r w:rsidRPr="002C7234">
        <w:rPr>
          <w:rFonts w:ascii="Arial" w:hAnsi="Arial" w:cs="Arial"/>
          <w:szCs w:val="20"/>
        </w:rPr>
        <w:t xml:space="preserve"> Leopard Head; </w:t>
      </w:r>
      <w:proofErr w:type="spellStart"/>
      <w:r w:rsidRPr="002C7234">
        <w:rPr>
          <w:rFonts w:ascii="Arial" w:hAnsi="Arial" w:cs="Arial"/>
          <w:szCs w:val="20"/>
        </w:rPr>
        <w:t>Timna</w:t>
      </w:r>
      <w:proofErr w:type="spellEnd"/>
    </w:p>
    <w:bookmarkEnd w:id="232"/>
    <w:p w14:paraId="4EE08351" w14:textId="77777777" w:rsidR="00724137" w:rsidRPr="002C7234" w:rsidRDefault="0072413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77D2405B" wp14:editId="57FBDAA5">
            <wp:extent cx="2738628" cy="2098548"/>
            <wp:effectExtent l="19050" t="0" r="4572" b="0"/>
            <wp:docPr id="426" name="Picture 425" descr="ESN065 Faience leopard head Timna 14th-12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65 Faience leopard head Timna 14th-12th cent BC.jpg"/>
                    <pic:cNvPicPr/>
                  </pic:nvPicPr>
                  <pic:blipFill>
                    <a:blip r:embed="rId135" cstate="print"/>
                    <a:stretch>
                      <a:fillRect/>
                    </a:stretch>
                  </pic:blipFill>
                  <pic:spPr>
                    <a:xfrm>
                      <a:off x="0" y="0"/>
                      <a:ext cx="2738628" cy="2098548"/>
                    </a:xfrm>
                    <a:prstGeom prst="rect">
                      <a:avLst/>
                    </a:prstGeom>
                  </pic:spPr>
                </pic:pic>
              </a:graphicData>
            </a:graphic>
          </wp:inline>
        </w:drawing>
      </w:r>
    </w:p>
    <w:p w14:paraId="161A9551" w14:textId="77777777" w:rsidR="00724137" w:rsidRPr="002C7234" w:rsidRDefault="0072413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4DF0491" w14:textId="77777777" w:rsidR="00724137" w:rsidRPr="002C7234" w:rsidRDefault="0072413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ABEF4BC" w14:textId="77777777" w:rsidR="00724137" w:rsidRPr="002C7234" w:rsidRDefault="00724137">
      <w:pPr>
        <w:widowControl/>
        <w:autoSpaceDE/>
        <w:autoSpaceDN/>
        <w:adjustRightInd/>
        <w:rPr>
          <w:rFonts w:ascii="Arial" w:hAnsi="Arial" w:cs="Arial"/>
          <w:szCs w:val="20"/>
        </w:rPr>
      </w:pPr>
    </w:p>
    <w:p w14:paraId="1ABFA3C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3" w:name="ESN061"/>
      <w:r w:rsidRPr="002C7234">
        <w:rPr>
          <w:rFonts w:ascii="Arial" w:hAnsi="Arial" w:cs="Arial"/>
          <w:szCs w:val="20"/>
        </w:rPr>
        <w:t>PHOTO LINK: ESN</w:t>
      </w:r>
      <w:proofErr w:type="gramStart"/>
      <w:r w:rsidR="00724137" w:rsidRPr="002C7234">
        <w:rPr>
          <w:rFonts w:ascii="Arial" w:hAnsi="Arial" w:cs="Arial"/>
          <w:szCs w:val="20"/>
        </w:rPr>
        <w:t>0</w:t>
      </w:r>
      <w:r w:rsidRPr="002C7234">
        <w:rPr>
          <w:rFonts w:ascii="Arial" w:hAnsi="Arial" w:cs="Arial"/>
          <w:szCs w:val="20"/>
        </w:rPr>
        <w:t>61  PHOTO</w:t>
      </w:r>
      <w:proofErr w:type="gramEnd"/>
      <w:r w:rsidRPr="002C7234">
        <w:rPr>
          <w:rFonts w:ascii="Arial" w:hAnsi="Arial" w:cs="Arial"/>
          <w:szCs w:val="20"/>
        </w:rPr>
        <w:t xml:space="preserve"> LINK: ESN61  “King Solomon’s Pillars”; </w:t>
      </w:r>
      <w:proofErr w:type="spellStart"/>
      <w:r w:rsidRPr="002C7234">
        <w:rPr>
          <w:rFonts w:ascii="Arial" w:hAnsi="Arial" w:cs="Arial"/>
          <w:szCs w:val="20"/>
        </w:rPr>
        <w:t>Timna</w:t>
      </w:r>
      <w:proofErr w:type="spellEnd"/>
      <w:r w:rsidRPr="002C7234">
        <w:rPr>
          <w:rFonts w:ascii="Arial" w:hAnsi="Arial" w:cs="Arial"/>
          <w:szCs w:val="20"/>
        </w:rPr>
        <w:t xml:space="preserve"> Valley, southern end of </w:t>
      </w:r>
      <w:r w:rsidR="008D2FA5" w:rsidRPr="002C7234">
        <w:rPr>
          <w:rFonts w:ascii="Arial" w:hAnsi="Arial" w:cs="Arial"/>
          <w:szCs w:val="20"/>
        </w:rPr>
        <w:t xml:space="preserve">the </w:t>
      </w:r>
      <w:r w:rsidRPr="002C7234">
        <w:rPr>
          <w:rFonts w:ascii="Arial" w:hAnsi="Arial" w:cs="Arial"/>
          <w:szCs w:val="20"/>
        </w:rPr>
        <w:t>Dead Sea</w:t>
      </w:r>
      <w:bookmarkEnd w:id="233"/>
      <w:r w:rsidR="00E24F51" w:rsidRPr="002C7234">
        <w:rPr>
          <w:rFonts w:ascii="Arial" w:hAnsi="Arial" w:cs="Arial"/>
          <w:szCs w:val="20"/>
        </w:rPr>
        <w:t>.</w:t>
      </w:r>
    </w:p>
    <w:p w14:paraId="44FA7D61" w14:textId="77777777" w:rsidR="00724137" w:rsidRPr="002C7234" w:rsidRDefault="00724137" w:rsidP="0072413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3FFC1E2" wp14:editId="35BDE20E">
            <wp:extent cx="4714875" cy="3127456"/>
            <wp:effectExtent l="19050" t="0" r="9525" b="0"/>
            <wp:docPr id="427" name="Picture 426" descr="ESN061 Hathor Temple at base of Solomon's Pillars, Timna Val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61 Hathor Temple at base of Solomon's Pillars, Timna Valley.jpg"/>
                    <pic:cNvPicPr/>
                  </pic:nvPicPr>
                  <pic:blipFill>
                    <a:blip r:embed="rId136" cstate="print"/>
                    <a:stretch>
                      <a:fillRect/>
                    </a:stretch>
                  </pic:blipFill>
                  <pic:spPr>
                    <a:xfrm>
                      <a:off x="0" y="0"/>
                      <a:ext cx="4716861" cy="3128773"/>
                    </a:xfrm>
                    <a:prstGeom prst="rect">
                      <a:avLst/>
                    </a:prstGeom>
                  </pic:spPr>
                </pic:pic>
              </a:graphicData>
            </a:graphic>
          </wp:inline>
        </w:drawing>
      </w:r>
    </w:p>
    <w:p w14:paraId="58A8D0A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F59450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From Beth Shemesh the Ark was taken to </w:t>
      </w:r>
      <w:proofErr w:type="spellStart"/>
      <w:r w:rsidRPr="002C7234">
        <w:rPr>
          <w:rFonts w:ascii="Arial" w:hAnsi="Arial" w:cs="Arial"/>
          <w:szCs w:val="20"/>
        </w:rPr>
        <w:t>Kiriath</w:t>
      </w:r>
      <w:proofErr w:type="spellEnd"/>
      <w:r w:rsidRPr="002C7234">
        <w:rPr>
          <w:rFonts w:ascii="Arial" w:hAnsi="Arial" w:cs="Arial"/>
          <w:szCs w:val="20"/>
        </w:rPr>
        <w:t xml:space="preserve">- </w:t>
      </w:r>
      <w:proofErr w:type="spellStart"/>
      <w:r w:rsidRPr="002C7234">
        <w:rPr>
          <w:rFonts w:ascii="Arial" w:hAnsi="Arial" w:cs="Arial"/>
          <w:szCs w:val="20"/>
        </w:rPr>
        <w:t>Jearim</w:t>
      </w:r>
      <w:proofErr w:type="spellEnd"/>
      <w:r w:rsidRPr="002C7234">
        <w:rPr>
          <w:rFonts w:ascii="Arial" w:hAnsi="Arial" w:cs="Arial"/>
          <w:szCs w:val="20"/>
        </w:rPr>
        <w:t xml:space="preserve"> and stayed there for 20 years (1 Sam. 7:2).</w:t>
      </w:r>
    </w:p>
    <w:p w14:paraId="7EBAC7E7" w14:textId="77777777" w:rsidR="00195FCD" w:rsidRPr="002C7234" w:rsidRDefault="00195FCD" w:rsidP="00545C45">
      <w:pPr>
        <w:pStyle w:val="Heading2"/>
      </w:pPr>
      <w:bookmarkStart w:id="234" w:name="_Toc89482405"/>
      <w:bookmarkStart w:id="235" w:name="_Toc325923249"/>
      <w:r w:rsidRPr="002C7234">
        <w:t>Revival and Assemb</w:t>
      </w:r>
      <w:r w:rsidR="004B2695" w:rsidRPr="002C7234">
        <w:t>l</w:t>
      </w:r>
      <w:r w:rsidRPr="002C7234">
        <w:t xml:space="preserve">y at Mizpah </w:t>
      </w:r>
      <w:r w:rsidR="00BE3017" w:rsidRPr="002C7234">
        <w:rPr>
          <w:szCs w:val="20"/>
        </w:rPr>
        <w:t>(1069</w:t>
      </w:r>
      <w:r w:rsidRPr="002C7234">
        <w:rPr>
          <w:szCs w:val="20"/>
        </w:rPr>
        <w:t xml:space="preserve"> BC)</w:t>
      </w:r>
      <w:bookmarkEnd w:id="234"/>
      <w:bookmarkEnd w:id="235"/>
      <w:r w:rsidRPr="002C7234">
        <w:t xml:space="preserve"> </w:t>
      </w:r>
      <w:r w:rsidR="00B20208" w:rsidRPr="002C7234">
        <w:fldChar w:fldCharType="begin"/>
      </w:r>
      <w:proofErr w:type="spellStart"/>
      <w:r w:rsidRPr="002C7234">
        <w:instrText>tc</w:instrText>
      </w:r>
      <w:proofErr w:type="spellEnd"/>
      <w:r w:rsidRPr="002C7234">
        <w:instrText xml:space="preserve"> "Revival and </w:instrText>
      </w:r>
      <w:proofErr w:type="spellStart"/>
      <w:r w:rsidRPr="002C7234">
        <w:instrText>Assemby</w:instrText>
      </w:r>
      <w:proofErr w:type="spellEnd"/>
      <w:r w:rsidRPr="002C7234">
        <w:instrText xml:space="preserve"> at Mizpah (1020 BC) " \l 3</w:instrText>
      </w:r>
      <w:r w:rsidR="00B20208" w:rsidRPr="002C7234">
        <w:fldChar w:fldCharType="end"/>
      </w:r>
    </w:p>
    <w:p w14:paraId="5E93F45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D12489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Samuel initiated a religious revival of the still-oppressed Israelites. They once again rid themselves of foreign gods and rededicate themselves to Yahweh. Receiving a promise of blessing from Samuel, they assembled at Mizpah and Samuel interceded for them. He has now assumed both religious and political leadership of Israel. It is what Israel needed to unify them at that time.</w:t>
      </w:r>
      <w:r w:rsidR="001B1102" w:rsidRPr="002C7234">
        <w:rPr>
          <w:rFonts w:ascii="Arial" w:hAnsi="Arial" w:cs="Arial"/>
          <w:szCs w:val="20"/>
        </w:rPr>
        <w:t xml:space="preserve"> The location of biblical Mizpah is debated. </w:t>
      </w:r>
      <w:proofErr w:type="spellStart"/>
      <w:r w:rsidR="001B1102" w:rsidRPr="002C7234">
        <w:rPr>
          <w:rFonts w:ascii="Arial" w:hAnsi="Arial" w:cs="Arial"/>
          <w:szCs w:val="20"/>
        </w:rPr>
        <w:t>Bunimovitz</w:t>
      </w:r>
      <w:proofErr w:type="spellEnd"/>
      <w:r w:rsidR="001B1102" w:rsidRPr="002C7234">
        <w:rPr>
          <w:rFonts w:ascii="Arial" w:hAnsi="Arial" w:cs="Arial"/>
          <w:szCs w:val="20"/>
        </w:rPr>
        <w:t xml:space="preserve"> and Faust (2002) think it was at Tel </w:t>
      </w:r>
      <w:proofErr w:type="spellStart"/>
      <w:r w:rsidR="001B1102" w:rsidRPr="002C7234">
        <w:rPr>
          <w:rFonts w:ascii="Arial" w:hAnsi="Arial" w:cs="Arial"/>
          <w:szCs w:val="20"/>
        </w:rPr>
        <w:t>en-Nesbeh</w:t>
      </w:r>
      <w:proofErr w:type="spellEnd"/>
      <w:r w:rsidR="001B1102" w:rsidRPr="002C7234">
        <w:rPr>
          <w:rFonts w:ascii="Arial" w:hAnsi="Arial" w:cs="Arial"/>
          <w:szCs w:val="20"/>
        </w:rPr>
        <w:t xml:space="preserve"> while Magen (2008) suggests </w:t>
      </w:r>
      <w:proofErr w:type="spellStart"/>
      <w:r w:rsidR="001B1102" w:rsidRPr="002C7234">
        <w:rPr>
          <w:rFonts w:ascii="Arial" w:hAnsi="Arial" w:cs="Arial"/>
          <w:szCs w:val="20"/>
        </w:rPr>
        <w:t>Nebi</w:t>
      </w:r>
      <w:proofErr w:type="spellEnd"/>
      <w:r w:rsidR="001B1102" w:rsidRPr="002C7234">
        <w:rPr>
          <w:rFonts w:ascii="Arial" w:hAnsi="Arial" w:cs="Arial"/>
          <w:szCs w:val="20"/>
        </w:rPr>
        <w:t xml:space="preserve"> </w:t>
      </w:r>
      <w:proofErr w:type="spellStart"/>
      <w:r w:rsidR="001B1102" w:rsidRPr="002C7234">
        <w:rPr>
          <w:rFonts w:ascii="Arial" w:hAnsi="Arial" w:cs="Arial"/>
          <w:szCs w:val="20"/>
        </w:rPr>
        <w:t>Samwil</w:t>
      </w:r>
      <w:proofErr w:type="spellEnd"/>
      <w:r w:rsidR="001B1102" w:rsidRPr="002C7234">
        <w:rPr>
          <w:rFonts w:ascii="Arial" w:hAnsi="Arial" w:cs="Arial"/>
          <w:szCs w:val="20"/>
        </w:rPr>
        <w:t>.</w:t>
      </w:r>
    </w:p>
    <w:p w14:paraId="717864AE" w14:textId="77777777" w:rsidR="00E24F51" w:rsidRPr="002C7234" w:rsidRDefault="00E24F5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2BB6983" w14:textId="77777777" w:rsidR="00E24F51"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FOURROOMHOUSE007" w:history="1">
        <w:r w:rsidR="00E24F51" w:rsidRPr="00545C45">
          <w:rPr>
            <w:rStyle w:val="Hyperlink"/>
            <w:rFonts w:ascii="Arial" w:hAnsi="Arial" w:cs="Arial"/>
            <w:noProof w:val="0"/>
            <w:szCs w:val="20"/>
          </w:rPr>
          <w:t xml:space="preserve">PHOTO LINK: FOUR ROOM HOUSE 007 4-room house at Mizpah-Tel </w:t>
        </w:r>
        <w:proofErr w:type="spellStart"/>
        <w:r w:rsidR="00E24F51" w:rsidRPr="00545C45">
          <w:rPr>
            <w:rStyle w:val="Hyperlink"/>
            <w:rFonts w:ascii="Arial" w:hAnsi="Arial" w:cs="Arial"/>
            <w:noProof w:val="0"/>
            <w:szCs w:val="20"/>
          </w:rPr>
          <w:t>en-Nesbeh</w:t>
        </w:r>
        <w:proofErr w:type="spellEnd"/>
        <w:r w:rsidR="00E24F51" w:rsidRPr="00545C45">
          <w:rPr>
            <w:rStyle w:val="Hyperlink"/>
            <w:rFonts w:ascii="Arial" w:hAnsi="Arial" w:cs="Arial"/>
            <w:noProof w:val="0"/>
            <w:szCs w:val="20"/>
          </w:rPr>
          <w:t xml:space="preserve"> Building 1</w:t>
        </w:r>
        <w:r w:rsidR="00545C45" w:rsidRPr="00545C45">
          <w:rPr>
            <w:rStyle w:val="Hyperlink"/>
            <w:rFonts w:ascii="Arial" w:hAnsi="Arial" w:cs="Arial"/>
            <w:noProof w:val="0"/>
            <w:szCs w:val="20"/>
          </w:rPr>
          <w:t xml:space="preserve"> (See ABOVE, </w:t>
        </w:r>
        <w:proofErr w:type="spellStart"/>
        <w:r w:rsidR="00545C45" w:rsidRPr="00545C45">
          <w:rPr>
            <w:rStyle w:val="Hyperlink"/>
            <w:rFonts w:ascii="Arial" w:hAnsi="Arial" w:cs="Arial"/>
            <w:noProof w:val="0"/>
            <w:szCs w:val="20"/>
          </w:rPr>
          <w:t>ctrl+click</w:t>
        </w:r>
        <w:proofErr w:type="spellEnd"/>
        <w:r w:rsidR="00545C45" w:rsidRPr="00545C45">
          <w:rPr>
            <w:rStyle w:val="Hyperlink"/>
            <w:rFonts w:ascii="Arial" w:hAnsi="Arial" w:cs="Arial"/>
            <w:noProof w:val="0"/>
            <w:szCs w:val="20"/>
          </w:rPr>
          <w:t xml:space="preserve"> to follow link)</w:t>
        </w:r>
      </w:hyperlink>
    </w:p>
    <w:p w14:paraId="5ACB9BA2" w14:textId="77777777" w:rsidR="00545C45" w:rsidRDefault="00545C45">
      <w:pPr>
        <w:widowControl/>
        <w:autoSpaceDE/>
        <w:autoSpaceDN/>
        <w:adjustRightInd/>
        <w:rPr>
          <w:rFonts w:ascii="Arial" w:hAnsi="Arial" w:cs="Arial"/>
          <w:szCs w:val="20"/>
        </w:rPr>
      </w:pPr>
      <w:r>
        <w:rPr>
          <w:rFonts w:ascii="Arial" w:hAnsi="Arial" w:cs="Arial"/>
          <w:szCs w:val="20"/>
        </w:rPr>
        <w:br w:type="page"/>
      </w:r>
    </w:p>
    <w:p w14:paraId="501E75E9" w14:textId="77777777" w:rsidR="00E24F51" w:rsidRPr="002C7234" w:rsidRDefault="00E24F51" w:rsidP="00E24F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6" w:name="FOURROOMHOUSE008"/>
      <w:r w:rsidRPr="002C7234">
        <w:rPr>
          <w:rFonts w:ascii="Arial" w:hAnsi="Arial" w:cs="Arial"/>
          <w:szCs w:val="20"/>
        </w:rPr>
        <w:lastRenderedPageBreak/>
        <w:t xml:space="preserve">PHOTO LINK: FOUR ROOM HOUSE 008 4-room house at Mizpah-Tel </w:t>
      </w:r>
      <w:proofErr w:type="spellStart"/>
      <w:r w:rsidRPr="002C7234">
        <w:rPr>
          <w:rFonts w:ascii="Arial" w:hAnsi="Arial" w:cs="Arial"/>
          <w:szCs w:val="20"/>
        </w:rPr>
        <w:t>en-Nesbeh</w:t>
      </w:r>
      <w:proofErr w:type="spellEnd"/>
      <w:r w:rsidRPr="002C7234">
        <w:rPr>
          <w:rFonts w:ascii="Arial" w:hAnsi="Arial" w:cs="Arial"/>
          <w:szCs w:val="20"/>
        </w:rPr>
        <w:t xml:space="preserve"> Building 2</w:t>
      </w:r>
    </w:p>
    <w:bookmarkEnd w:id="236"/>
    <w:p w14:paraId="3B9E403D" w14:textId="77777777" w:rsidR="00724137" w:rsidRPr="002C7234" w:rsidRDefault="00724137" w:rsidP="0072413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5095FCBD" wp14:editId="250DCDB5">
            <wp:extent cx="4973909" cy="3681984"/>
            <wp:effectExtent l="19050" t="0" r="0" b="0"/>
            <wp:docPr id="428" name="Picture 427" descr="FOUR ROOM HOUSE 008 Mizpah-Tel en Nasbeh bldg 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UR ROOM HOUSE 008 Mizpah-Tel en Nasbeh bldg no 2.jpg"/>
                    <pic:cNvPicPr/>
                  </pic:nvPicPr>
                  <pic:blipFill>
                    <a:blip r:embed="rId137" cstate="print"/>
                    <a:stretch>
                      <a:fillRect/>
                    </a:stretch>
                  </pic:blipFill>
                  <pic:spPr>
                    <a:xfrm>
                      <a:off x="0" y="0"/>
                      <a:ext cx="4978063" cy="3685059"/>
                    </a:xfrm>
                    <a:prstGeom prst="rect">
                      <a:avLst/>
                    </a:prstGeom>
                  </pic:spPr>
                </pic:pic>
              </a:graphicData>
            </a:graphic>
          </wp:inline>
        </w:drawing>
      </w:r>
    </w:p>
    <w:p w14:paraId="411340C6" w14:textId="77777777" w:rsidR="00724137" w:rsidRPr="002C7234" w:rsidRDefault="00724137" w:rsidP="00E24F5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AA8B2E4" w14:textId="77777777" w:rsidR="00E24F51"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MIZPAH001" w:history="1">
        <w:r w:rsidR="00E24F51" w:rsidRPr="002C7234">
          <w:rPr>
            <w:rStyle w:val="Hyperlink"/>
            <w:rFonts w:ascii="Arial" w:hAnsi="Arial" w:cs="Arial"/>
            <w:noProof w:val="0"/>
            <w:szCs w:val="20"/>
          </w:rPr>
          <w:t xml:space="preserve">PHOTO LINK: MIZPAH 001 Aerial photo of Mizpah at Tell </w:t>
        </w:r>
        <w:proofErr w:type="spellStart"/>
        <w:r w:rsidR="00E24F51" w:rsidRPr="002C7234">
          <w:rPr>
            <w:rStyle w:val="Hyperlink"/>
            <w:rFonts w:ascii="Arial" w:hAnsi="Arial" w:cs="Arial"/>
            <w:noProof w:val="0"/>
            <w:szCs w:val="20"/>
          </w:rPr>
          <w:t>en-Nasbeh</w:t>
        </w:r>
        <w:proofErr w:type="spellEnd"/>
      </w:hyperlink>
      <w:r w:rsidR="00545C45">
        <w:rPr>
          <w:rFonts w:ascii="Arial" w:hAnsi="Arial" w:cs="Arial"/>
          <w:szCs w:val="20"/>
        </w:rPr>
        <w:t xml:space="preserve"> </w:t>
      </w:r>
      <w:r w:rsidR="00545C45" w:rsidRPr="00545C45">
        <w:rPr>
          <w:rFonts w:ascii="Arial" w:hAnsi="Arial" w:cs="Arial"/>
          <w:szCs w:val="20"/>
        </w:rPr>
        <w:t xml:space="preserve">(See ABOVE, </w:t>
      </w:r>
      <w:proofErr w:type="spellStart"/>
      <w:r w:rsidR="00545C45" w:rsidRPr="00545C45">
        <w:rPr>
          <w:rFonts w:ascii="Arial" w:hAnsi="Arial" w:cs="Arial"/>
          <w:szCs w:val="20"/>
        </w:rPr>
        <w:t>ctrl+click</w:t>
      </w:r>
      <w:proofErr w:type="spellEnd"/>
      <w:r w:rsidR="00545C45" w:rsidRPr="00545C45">
        <w:rPr>
          <w:rFonts w:ascii="Arial" w:hAnsi="Arial" w:cs="Arial"/>
          <w:szCs w:val="20"/>
        </w:rPr>
        <w:t xml:space="preserve"> to follow link)</w:t>
      </w:r>
    </w:p>
    <w:p w14:paraId="54E388D4" w14:textId="77777777" w:rsidR="00E24F51" w:rsidRPr="00545C45"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MIZPAH002" w:history="1">
        <w:r w:rsidR="00E24F51" w:rsidRPr="00545C45">
          <w:rPr>
            <w:rStyle w:val="Hyperlink"/>
            <w:rFonts w:ascii="Arial" w:hAnsi="Arial" w:cs="Arial"/>
            <w:noProof w:val="0"/>
            <w:szCs w:val="20"/>
          </w:rPr>
          <w:t xml:space="preserve">PHOTO LINK: MIZPAH 002 Location map of Tell </w:t>
        </w:r>
        <w:proofErr w:type="spellStart"/>
        <w:r w:rsidR="00E24F51" w:rsidRPr="00545C45">
          <w:rPr>
            <w:rStyle w:val="Hyperlink"/>
            <w:rFonts w:ascii="Arial" w:hAnsi="Arial" w:cs="Arial"/>
            <w:noProof w:val="0"/>
            <w:szCs w:val="20"/>
          </w:rPr>
          <w:t>en-Nashbeh</w:t>
        </w:r>
        <w:proofErr w:type="spellEnd"/>
        <w:r w:rsidR="00E24F51" w:rsidRPr="00545C45">
          <w:rPr>
            <w:rStyle w:val="Hyperlink"/>
            <w:rFonts w:ascii="Arial" w:hAnsi="Arial" w:cs="Arial"/>
            <w:noProof w:val="0"/>
            <w:szCs w:val="20"/>
          </w:rPr>
          <w:t xml:space="preserve"> (Mizpah)</w:t>
        </w:r>
      </w:hyperlink>
      <w:r w:rsidR="00545C45" w:rsidRPr="00545C45">
        <w:rPr>
          <w:rFonts w:ascii="Arial" w:hAnsi="Arial" w:cs="Arial"/>
        </w:rPr>
        <w:t xml:space="preserve"> (See ABOVE, </w:t>
      </w:r>
      <w:proofErr w:type="spellStart"/>
      <w:r w:rsidR="00545C45" w:rsidRPr="00545C45">
        <w:rPr>
          <w:rFonts w:ascii="Arial" w:hAnsi="Arial" w:cs="Arial"/>
        </w:rPr>
        <w:t>ctrl+click</w:t>
      </w:r>
      <w:proofErr w:type="spellEnd"/>
      <w:r w:rsidR="00545C45" w:rsidRPr="00545C45">
        <w:rPr>
          <w:rFonts w:ascii="Arial" w:hAnsi="Arial" w:cs="Arial"/>
        </w:rPr>
        <w:t xml:space="preserve"> to follow link)</w:t>
      </w:r>
    </w:p>
    <w:p w14:paraId="3805091A" w14:textId="77777777" w:rsidR="00545C45" w:rsidRDefault="00545C45">
      <w:pPr>
        <w:widowControl/>
        <w:autoSpaceDE/>
        <w:autoSpaceDN/>
        <w:adjustRightInd/>
        <w:rPr>
          <w:rFonts w:ascii="Arial" w:hAnsi="Arial" w:cs="Arial"/>
          <w:szCs w:val="20"/>
        </w:rPr>
      </w:pPr>
      <w:r>
        <w:rPr>
          <w:rFonts w:ascii="Arial" w:hAnsi="Arial" w:cs="Arial"/>
          <w:szCs w:val="20"/>
        </w:rPr>
        <w:br w:type="page"/>
      </w:r>
    </w:p>
    <w:p w14:paraId="343B0D5A" w14:textId="77777777" w:rsidR="00E24F51" w:rsidRPr="002C7234" w:rsidRDefault="00E24F5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37" w:name="MIZPAH006"/>
      <w:r w:rsidRPr="002C7234">
        <w:rPr>
          <w:rFonts w:ascii="Arial" w:hAnsi="Arial" w:cs="Arial"/>
          <w:szCs w:val="20"/>
        </w:rPr>
        <w:lastRenderedPageBreak/>
        <w:t>PHOTO LINK: MIZPAH 006 Plan of Mizpah showing Stratums I, 2 and 3</w:t>
      </w:r>
    </w:p>
    <w:bookmarkEnd w:id="237"/>
    <w:p w14:paraId="587C068B" w14:textId="77777777" w:rsidR="000B57D8" w:rsidRPr="002C7234" w:rsidRDefault="000B57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1D995393" wp14:editId="1E27F86F">
            <wp:extent cx="5499529" cy="7534656"/>
            <wp:effectExtent l="19050" t="0" r="5921" b="0"/>
            <wp:docPr id="431" name="Picture 430" descr="MIZPAH 006 Plan of Stratums 1, 2 an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ZPAH 006 Plan of Stratums 1, 2 and 3.jpg"/>
                    <pic:cNvPicPr/>
                  </pic:nvPicPr>
                  <pic:blipFill>
                    <a:blip r:embed="rId138" cstate="print"/>
                    <a:stretch>
                      <a:fillRect/>
                    </a:stretch>
                  </pic:blipFill>
                  <pic:spPr>
                    <a:xfrm>
                      <a:off x="0" y="0"/>
                      <a:ext cx="5500965" cy="7536624"/>
                    </a:xfrm>
                    <a:prstGeom prst="rect">
                      <a:avLst/>
                    </a:prstGeom>
                  </pic:spPr>
                </pic:pic>
              </a:graphicData>
            </a:graphic>
          </wp:inline>
        </w:drawing>
      </w:r>
    </w:p>
    <w:p w14:paraId="2913DBF6" w14:textId="77777777" w:rsidR="000B57D8" w:rsidRPr="002C7234" w:rsidRDefault="000B57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9EA418F" w14:textId="77777777" w:rsidR="000B57D8" w:rsidRPr="002C7234" w:rsidRDefault="000B57D8">
      <w:pPr>
        <w:widowControl/>
        <w:autoSpaceDE/>
        <w:autoSpaceDN/>
        <w:adjustRightInd/>
        <w:rPr>
          <w:rFonts w:ascii="Arial" w:hAnsi="Arial" w:cs="Arial"/>
          <w:szCs w:val="20"/>
        </w:rPr>
      </w:pPr>
      <w:r w:rsidRPr="002C7234">
        <w:rPr>
          <w:rFonts w:ascii="Arial" w:hAnsi="Arial" w:cs="Arial"/>
          <w:szCs w:val="20"/>
        </w:rPr>
        <w:br w:type="page"/>
      </w:r>
    </w:p>
    <w:p w14:paraId="2AE1F8F2" w14:textId="77777777" w:rsidR="00E24F51" w:rsidRPr="002C7234" w:rsidRDefault="00E24F51"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38" w:name="MIZPAH010"/>
      <w:r w:rsidRPr="002C7234">
        <w:rPr>
          <w:rFonts w:ascii="Arial" w:hAnsi="Arial" w:cs="Arial"/>
          <w:szCs w:val="20"/>
        </w:rPr>
        <w:lastRenderedPageBreak/>
        <w:t>PHOTO LINK: MIZPAH 010</w:t>
      </w:r>
      <w:r w:rsidR="001B1102" w:rsidRPr="002C7234">
        <w:rPr>
          <w:rFonts w:ascii="Arial" w:hAnsi="Arial" w:cs="Arial"/>
          <w:szCs w:val="20"/>
        </w:rPr>
        <w:t xml:space="preserve"> </w:t>
      </w:r>
      <w:r w:rsidRPr="002C7234">
        <w:rPr>
          <w:rFonts w:ascii="Arial" w:hAnsi="Arial" w:cs="Arial"/>
          <w:szCs w:val="20"/>
        </w:rPr>
        <w:t>Plan of Israelite Mizpah (Tell al-</w:t>
      </w:r>
      <w:proofErr w:type="spellStart"/>
      <w:r w:rsidRPr="002C7234">
        <w:rPr>
          <w:rFonts w:ascii="Arial" w:hAnsi="Arial" w:cs="Arial"/>
          <w:szCs w:val="20"/>
        </w:rPr>
        <w:t>Nasba</w:t>
      </w:r>
      <w:proofErr w:type="spellEnd"/>
      <w:r w:rsidRPr="002C7234">
        <w:rPr>
          <w:rFonts w:ascii="Arial" w:hAnsi="Arial" w:cs="Arial"/>
          <w:szCs w:val="20"/>
        </w:rPr>
        <w:t>)</w:t>
      </w:r>
    </w:p>
    <w:bookmarkEnd w:id="238"/>
    <w:p w14:paraId="3A182844" w14:textId="77777777" w:rsidR="000B57D8" w:rsidRPr="002C7234" w:rsidRDefault="000B57D8"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7E727F7B" wp14:editId="099184A1">
            <wp:extent cx="4930902" cy="7821434"/>
            <wp:effectExtent l="19050" t="0" r="3048" b="0"/>
            <wp:docPr id="432" name="Picture 431" descr="MIZPAH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ZPAH 010.jpg"/>
                    <pic:cNvPicPr/>
                  </pic:nvPicPr>
                  <pic:blipFill>
                    <a:blip r:embed="rId139" cstate="print"/>
                    <a:stretch>
                      <a:fillRect/>
                    </a:stretch>
                  </pic:blipFill>
                  <pic:spPr>
                    <a:xfrm>
                      <a:off x="0" y="0"/>
                      <a:ext cx="4935236" cy="7828308"/>
                    </a:xfrm>
                    <a:prstGeom prst="rect">
                      <a:avLst/>
                    </a:prstGeom>
                  </pic:spPr>
                </pic:pic>
              </a:graphicData>
            </a:graphic>
          </wp:inline>
        </w:drawing>
      </w:r>
    </w:p>
    <w:p w14:paraId="4BCD9610" w14:textId="77777777" w:rsidR="00545C45" w:rsidRDefault="00545C45">
      <w:pPr>
        <w:widowControl/>
        <w:autoSpaceDE/>
        <w:autoSpaceDN/>
        <w:adjustRightInd/>
        <w:rPr>
          <w:rFonts w:ascii="Arial" w:hAnsi="Arial" w:cs="Arial"/>
          <w:szCs w:val="20"/>
        </w:rPr>
      </w:pPr>
      <w:r>
        <w:rPr>
          <w:rFonts w:ascii="Arial" w:hAnsi="Arial" w:cs="Arial"/>
          <w:szCs w:val="20"/>
        </w:rPr>
        <w:br w:type="page"/>
      </w:r>
    </w:p>
    <w:p w14:paraId="2902CA17" w14:textId="77777777" w:rsidR="000B57D8" w:rsidRPr="002C7234" w:rsidRDefault="000B57D8"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0FABDF" w14:textId="77777777" w:rsidR="001B1102" w:rsidRPr="002C7234" w:rsidRDefault="001B1102"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bookmarkStart w:id="239" w:name="NEBISAMWIL001"/>
      <w:r w:rsidRPr="002C7234">
        <w:rPr>
          <w:rFonts w:ascii="Arial" w:hAnsi="Arial" w:cs="Arial"/>
          <w:color w:val="4F81BD"/>
          <w:szCs w:val="20"/>
        </w:rPr>
        <w:t>PHOTO LINK: NEBI SAMWIL 001 Excavations</w:t>
      </w:r>
    </w:p>
    <w:bookmarkEnd w:id="239"/>
    <w:p w14:paraId="534169D8" w14:textId="77777777" w:rsidR="000B57D8" w:rsidRPr="002C7234" w:rsidRDefault="000B57D8"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r w:rsidRPr="002C7234">
        <w:rPr>
          <w:rFonts w:ascii="Arial" w:hAnsi="Arial" w:cs="Arial"/>
          <w:noProof/>
          <w:color w:val="4F81BD"/>
          <w:szCs w:val="20"/>
        </w:rPr>
        <w:drawing>
          <wp:inline distT="0" distB="0" distL="0" distR="0" wp14:anchorId="2E99BA2E" wp14:editId="5A883832">
            <wp:extent cx="4109306" cy="3562350"/>
            <wp:effectExtent l="19050" t="0" r="5494" b="0"/>
            <wp:docPr id="433" name="Picture 432" descr="NEBI SAMWIL 001 Excav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I SAMWIL 001 Excavations.jpg"/>
                    <pic:cNvPicPr/>
                  </pic:nvPicPr>
                  <pic:blipFill>
                    <a:blip r:embed="rId140" cstate="print"/>
                    <a:stretch>
                      <a:fillRect/>
                    </a:stretch>
                  </pic:blipFill>
                  <pic:spPr>
                    <a:xfrm>
                      <a:off x="0" y="0"/>
                      <a:ext cx="4111302" cy="3564080"/>
                    </a:xfrm>
                    <a:prstGeom prst="rect">
                      <a:avLst/>
                    </a:prstGeom>
                  </pic:spPr>
                </pic:pic>
              </a:graphicData>
            </a:graphic>
          </wp:inline>
        </w:drawing>
      </w:r>
    </w:p>
    <w:p w14:paraId="0F866999" w14:textId="77777777" w:rsidR="001B1102" w:rsidRPr="002C7234" w:rsidRDefault="001B1102"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bookmarkStart w:id="240" w:name="NEBISAMWIL002"/>
      <w:r w:rsidRPr="002C7234">
        <w:rPr>
          <w:rFonts w:ascii="Arial" w:hAnsi="Arial" w:cs="Arial"/>
          <w:color w:val="4F81BD"/>
          <w:szCs w:val="20"/>
        </w:rPr>
        <w:t>PHOTO LINK: NEBI SAMWIL 002 Location map</w:t>
      </w:r>
    </w:p>
    <w:bookmarkEnd w:id="240"/>
    <w:p w14:paraId="328DDC2A" w14:textId="77777777" w:rsidR="000B57D8" w:rsidRPr="002C7234" w:rsidRDefault="000B57D8"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r w:rsidRPr="002C7234">
        <w:rPr>
          <w:rFonts w:ascii="Arial" w:hAnsi="Arial" w:cs="Arial"/>
          <w:noProof/>
          <w:color w:val="4F81BD"/>
          <w:szCs w:val="20"/>
        </w:rPr>
        <w:drawing>
          <wp:inline distT="0" distB="0" distL="0" distR="0" wp14:anchorId="36E0CCED" wp14:editId="6922761D">
            <wp:extent cx="4228052" cy="3925824"/>
            <wp:effectExtent l="19050" t="0" r="1048" b="0"/>
            <wp:docPr id="434" name="Picture 433" descr="NEBI SAMWIL 002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I SAMWIL 002 Location map.jpg"/>
                    <pic:cNvPicPr/>
                  </pic:nvPicPr>
                  <pic:blipFill>
                    <a:blip r:embed="rId141" cstate="print"/>
                    <a:stretch>
                      <a:fillRect/>
                    </a:stretch>
                  </pic:blipFill>
                  <pic:spPr>
                    <a:xfrm>
                      <a:off x="0" y="0"/>
                      <a:ext cx="4234803" cy="3932093"/>
                    </a:xfrm>
                    <a:prstGeom prst="rect">
                      <a:avLst/>
                    </a:prstGeom>
                  </pic:spPr>
                </pic:pic>
              </a:graphicData>
            </a:graphic>
          </wp:inline>
        </w:drawing>
      </w:r>
    </w:p>
    <w:p w14:paraId="0743F8F9" w14:textId="77777777" w:rsidR="000B57D8" w:rsidRPr="002C7234" w:rsidRDefault="000B57D8" w:rsidP="001B11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55B32765" w14:textId="77777777" w:rsidR="001B1102" w:rsidRPr="002C7234" w:rsidRDefault="001B1102" w:rsidP="001B11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bookmarkStart w:id="241" w:name="NEBISAMWIL005"/>
      <w:r w:rsidRPr="002C7234">
        <w:rPr>
          <w:rFonts w:ascii="Arial" w:hAnsi="Arial" w:cs="Arial"/>
          <w:color w:val="4F81BD"/>
          <w:szCs w:val="20"/>
        </w:rPr>
        <w:lastRenderedPageBreak/>
        <w:t>PHOTO LINK: NEBI SAMWIL 005 Quarry</w:t>
      </w:r>
    </w:p>
    <w:bookmarkEnd w:id="241"/>
    <w:p w14:paraId="54FB3DB5" w14:textId="77777777" w:rsidR="002C0A87" w:rsidRPr="002C7234" w:rsidRDefault="002C0A87" w:rsidP="001B11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r w:rsidRPr="002C7234">
        <w:rPr>
          <w:rFonts w:ascii="Arial" w:hAnsi="Arial" w:cs="Arial"/>
          <w:noProof/>
          <w:color w:val="4F81BD"/>
          <w:szCs w:val="20"/>
        </w:rPr>
        <w:drawing>
          <wp:inline distT="0" distB="0" distL="0" distR="0" wp14:anchorId="6A1A2474" wp14:editId="07F561E4">
            <wp:extent cx="6448092" cy="5705856"/>
            <wp:effectExtent l="19050" t="0" r="0" b="0"/>
            <wp:docPr id="436" name="Picture 435" descr="NEBI SAMWIL 005 Quarry opera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I SAMWIL 005 Quarry operatation.jpg"/>
                    <pic:cNvPicPr/>
                  </pic:nvPicPr>
                  <pic:blipFill>
                    <a:blip r:embed="rId142" cstate="print"/>
                    <a:stretch>
                      <a:fillRect/>
                    </a:stretch>
                  </pic:blipFill>
                  <pic:spPr>
                    <a:xfrm>
                      <a:off x="0" y="0"/>
                      <a:ext cx="6448398" cy="5706127"/>
                    </a:xfrm>
                    <a:prstGeom prst="rect">
                      <a:avLst/>
                    </a:prstGeom>
                  </pic:spPr>
                </pic:pic>
              </a:graphicData>
            </a:graphic>
          </wp:inline>
        </w:drawing>
      </w:r>
    </w:p>
    <w:p w14:paraId="457B37CC" w14:textId="77777777" w:rsidR="001B1102" w:rsidRPr="002C7234" w:rsidRDefault="001B1102" w:rsidP="001B110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186E4B" w14:textId="77777777" w:rsidR="00545C45" w:rsidRDefault="00545C45">
      <w:pPr>
        <w:widowControl/>
        <w:autoSpaceDE/>
        <w:autoSpaceDN/>
        <w:adjustRightInd/>
        <w:rPr>
          <w:rFonts w:ascii="Arial" w:hAnsi="Arial" w:cs="Arial"/>
          <w:color w:val="4F81BD"/>
          <w:szCs w:val="20"/>
        </w:rPr>
      </w:pPr>
      <w:bookmarkStart w:id="242" w:name="NEBISAMWIL003"/>
      <w:r>
        <w:rPr>
          <w:rFonts w:ascii="Arial" w:hAnsi="Arial" w:cs="Arial"/>
          <w:color w:val="4F81BD"/>
          <w:szCs w:val="20"/>
        </w:rPr>
        <w:br w:type="page"/>
      </w:r>
    </w:p>
    <w:p w14:paraId="7B4BFD46" w14:textId="77777777" w:rsidR="00545C45" w:rsidRPr="002C7234" w:rsidRDefault="00545C45"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r w:rsidRPr="002C7234">
        <w:rPr>
          <w:rFonts w:ascii="Arial" w:hAnsi="Arial" w:cs="Arial"/>
          <w:color w:val="4F81BD"/>
          <w:szCs w:val="20"/>
        </w:rPr>
        <w:lastRenderedPageBreak/>
        <w:t>PHOTO LINK: NEBI SAMWIL 003 Excavations</w:t>
      </w:r>
    </w:p>
    <w:bookmarkEnd w:id="242"/>
    <w:p w14:paraId="2D4051F4" w14:textId="77777777" w:rsidR="00545C45" w:rsidRPr="002C7234" w:rsidRDefault="00545C45"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color w:val="4F81BD"/>
          <w:szCs w:val="20"/>
        </w:rPr>
      </w:pPr>
      <w:r w:rsidRPr="002C7234">
        <w:rPr>
          <w:rFonts w:ascii="Arial" w:hAnsi="Arial" w:cs="Arial"/>
          <w:noProof/>
          <w:color w:val="4F81BD"/>
          <w:szCs w:val="20"/>
        </w:rPr>
        <w:drawing>
          <wp:inline distT="0" distB="0" distL="0" distR="0" wp14:anchorId="6BB922F2" wp14:editId="387E83D1">
            <wp:extent cx="5128178" cy="3645408"/>
            <wp:effectExtent l="19050" t="0" r="0" b="0"/>
            <wp:docPr id="484" name="Picture 434" descr="NEBI SAMWIL 003 Excavations, view to 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BI SAMWIL 003 Excavations, view to west.jpg"/>
                    <pic:cNvPicPr/>
                  </pic:nvPicPr>
                  <pic:blipFill>
                    <a:blip r:embed="rId143" cstate="print"/>
                    <a:stretch>
                      <a:fillRect/>
                    </a:stretch>
                  </pic:blipFill>
                  <pic:spPr>
                    <a:xfrm>
                      <a:off x="0" y="0"/>
                      <a:ext cx="5130357" cy="3646957"/>
                    </a:xfrm>
                    <a:prstGeom prst="rect">
                      <a:avLst/>
                    </a:prstGeom>
                  </pic:spPr>
                </pic:pic>
              </a:graphicData>
            </a:graphic>
          </wp:inline>
        </w:drawing>
      </w:r>
    </w:p>
    <w:p w14:paraId="1794CA4C" w14:textId="77777777" w:rsidR="00545C45" w:rsidRPr="002C7234" w:rsidRDefault="00545C45" w:rsidP="00545C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color w:val="4F81BD"/>
          <w:szCs w:val="20"/>
        </w:rPr>
      </w:pPr>
    </w:p>
    <w:p w14:paraId="4221721E" w14:textId="77777777" w:rsidR="00195FCD" w:rsidRPr="002C7234" w:rsidRDefault="00195FCD" w:rsidP="00545C45">
      <w:pPr>
        <w:pStyle w:val="Heading2"/>
      </w:pPr>
      <w:bookmarkStart w:id="243" w:name="_Toc89482406"/>
      <w:bookmarkStart w:id="244" w:name="_Toc325923250"/>
      <w:r w:rsidRPr="002C7234">
        <w:t>Battle of Mizpah-Beth Car</w:t>
      </w:r>
      <w:bookmarkEnd w:id="243"/>
      <w:r w:rsidR="00BD16F0" w:rsidRPr="002C7234">
        <w:t xml:space="preserve"> </w:t>
      </w:r>
      <w:r w:rsidR="00BE3017" w:rsidRPr="002C7234">
        <w:t>(c 1069</w:t>
      </w:r>
      <w:r w:rsidR="00BD16F0" w:rsidRPr="002C7234">
        <w:t xml:space="preserve"> BC)</w:t>
      </w:r>
      <w:bookmarkEnd w:id="244"/>
      <w:r w:rsidRPr="002C7234">
        <w:t xml:space="preserve"> </w:t>
      </w:r>
      <w:r w:rsidR="00B20208" w:rsidRPr="002C7234">
        <w:fldChar w:fldCharType="begin"/>
      </w:r>
      <w:proofErr w:type="spellStart"/>
      <w:r w:rsidRPr="002C7234">
        <w:instrText>tc</w:instrText>
      </w:r>
      <w:proofErr w:type="spellEnd"/>
      <w:r w:rsidRPr="002C7234">
        <w:instrText xml:space="preserve"> "Battle of Mizpah-Beth Car " \l 4</w:instrText>
      </w:r>
      <w:r w:rsidR="00B20208" w:rsidRPr="002C7234">
        <w:fldChar w:fldCharType="end"/>
      </w:r>
    </w:p>
    <w:p w14:paraId="1823BEB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E57655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As soon as the Philistines heard of the Mizpah assembly, they mustered for attack assuming they could repeat the victories they won at Ebenezer 20 years earlier. This time, however, the "Lord thundered... against the Philistines and threw them into such a panic that they were routed...the Israelites rushed out of Mizpah and pursued the Philistines slaughtering them along the way to a point below Beth Car" (1 Sam. 7:10-11). Following this battle, Samuel went on to re-capture the Philistine towns "from </w:t>
      </w:r>
      <w:proofErr w:type="spellStart"/>
      <w:r w:rsidRPr="002C7234">
        <w:rPr>
          <w:rFonts w:ascii="Arial" w:hAnsi="Arial" w:cs="Arial"/>
          <w:szCs w:val="20"/>
        </w:rPr>
        <w:t>Ekron</w:t>
      </w:r>
      <w:proofErr w:type="spellEnd"/>
      <w:r w:rsidRPr="002C7234">
        <w:rPr>
          <w:rFonts w:ascii="Arial" w:hAnsi="Arial" w:cs="Arial"/>
          <w:szCs w:val="20"/>
        </w:rPr>
        <w:t xml:space="preserve"> to Gath" and "delivered the neighboring territory". Furthermore, on the eastern front "there was peace between Israel and the Amorites" (1 Sam. 7:14).</w:t>
      </w:r>
    </w:p>
    <w:p w14:paraId="69D6A62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B1C65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Samuel judged Israel and kept the Philistines at bay for the rest of his life. He became a kind of judicial circuit rider moving between Bethel, Gilgal and Mizpah each year (1 Sam. 7:15-16). His physical presence contributed to Israelite nationalism and religious orthodoxy. </w:t>
      </w:r>
    </w:p>
    <w:p w14:paraId="4112E81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D5DED08"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rPr>
      </w:pPr>
      <w:bookmarkStart w:id="245" w:name="_Toc89482407"/>
      <w:bookmarkStart w:id="246" w:name="_Toc89859316"/>
      <w:bookmarkStart w:id="247" w:name="_Toc325923251"/>
      <w:r w:rsidRPr="006514C7">
        <w:rPr>
          <w:rStyle w:val="Heading1Char"/>
        </w:rPr>
        <w:t>JUDGES JOEL AND ABIJAH</w:t>
      </w:r>
      <w:bookmarkEnd w:id="245"/>
      <w:bookmarkEnd w:id="246"/>
      <w:bookmarkEnd w:id="247"/>
      <w:r w:rsidRPr="002C7234">
        <w:rPr>
          <w:rFonts w:ascii="Arial" w:hAnsi="Arial"/>
        </w:rPr>
        <w:t xml:space="preserve"> </w:t>
      </w:r>
      <w:r w:rsidRPr="002C7234">
        <w:rPr>
          <w:rFonts w:ascii="Arial" w:hAnsi="Arial"/>
          <w:b/>
        </w:rPr>
        <w:t>(In Beer-</w:t>
      </w:r>
      <w:proofErr w:type="spellStart"/>
      <w:r w:rsidRPr="002C7234">
        <w:rPr>
          <w:rFonts w:ascii="Arial" w:hAnsi="Arial"/>
          <w:b/>
        </w:rPr>
        <w:t>sheba</w:t>
      </w:r>
      <w:proofErr w:type="spellEnd"/>
      <w:r w:rsidRPr="002C7234">
        <w:rPr>
          <w:rFonts w:ascii="Arial" w:hAnsi="Arial"/>
          <w:b/>
        </w:rPr>
        <w:t>, 1048?-1943 BC)</w:t>
      </w:r>
      <w:r w:rsidRPr="002C7234">
        <w:rPr>
          <w:rFonts w:ascii="Arial" w:hAnsi="Arial"/>
        </w:rPr>
        <w:t xml:space="preserve"> </w:t>
      </w:r>
      <w:r w:rsidR="00B20208" w:rsidRPr="002C7234">
        <w:rPr>
          <w:rFonts w:ascii="Arial" w:hAnsi="Arial"/>
        </w:rPr>
        <w:fldChar w:fldCharType="begin"/>
      </w:r>
      <w:proofErr w:type="spellStart"/>
      <w:r w:rsidRPr="002C7234">
        <w:rPr>
          <w:rFonts w:ascii="Arial" w:hAnsi="Arial"/>
        </w:rPr>
        <w:instrText>tc</w:instrText>
      </w:r>
      <w:proofErr w:type="spellEnd"/>
      <w:r w:rsidRPr="002C7234">
        <w:rPr>
          <w:rFonts w:ascii="Arial" w:hAnsi="Arial"/>
        </w:rPr>
        <w:instrText xml:space="preserve"> "JUDGES JOEL AND ABIJAH (In Beer-</w:instrText>
      </w:r>
      <w:proofErr w:type="spellStart"/>
      <w:r w:rsidRPr="002C7234">
        <w:rPr>
          <w:rFonts w:ascii="Arial" w:hAnsi="Arial"/>
        </w:rPr>
        <w:instrText>sheba</w:instrText>
      </w:r>
      <w:proofErr w:type="spellEnd"/>
      <w:r w:rsidRPr="002C7234">
        <w:rPr>
          <w:rFonts w:ascii="Arial" w:hAnsi="Arial"/>
        </w:rPr>
        <w:instrText>, 1048?-1943 BC) " \l 2</w:instrText>
      </w:r>
      <w:r w:rsidR="00B20208" w:rsidRPr="002C7234">
        <w:rPr>
          <w:rFonts w:ascii="Arial" w:hAnsi="Arial"/>
        </w:rPr>
        <w:fldChar w:fldCharType="end"/>
      </w:r>
    </w:p>
    <w:p w14:paraId="675B145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C290010" w14:textId="77777777" w:rsidR="00BD16F0"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Sometime around the time of the Battle of </w:t>
      </w:r>
      <w:proofErr w:type="spellStart"/>
      <w:r w:rsidRPr="002C7234">
        <w:rPr>
          <w:rFonts w:ascii="Arial" w:hAnsi="Arial" w:cs="Arial"/>
          <w:szCs w:val="20"/>
        </w:rPr>
        <w:t>Ebanezer</w:t>
      </w:r>
      <w:proofErr w:type="spellEnd"/>
      <w:r w:rsidRPr="002C7234">
        <w:rPr>
          <w:rFonts w:ascii="Arial" w:hAnsi="Arial" w:cs="Arial"/>
          <w:szCs w:val="20"/>
        </w:rPr>
        <w:t xml:space="preserve">, Samson appointed his sons, Joel and Abijah to be judges </w:t>
      </w:r>
      <w:proofErr w:type="gramStart"/>
      <w:r w:rsidRPr="002C7234">
        <w:rPr>
          <w:rFonts w:ascii="Arial" w:hAnsi="Arial" w:cs="Arial"/>
          <w:szCs w:val="20"/>
        </w:rPr>
        <w:t>in  Beer</w:t>
      </w:r>
      <w:proofErr w:type="gramEnd"/>
      <w:r w:rsidRPr="002C7234">
        <w:rPr>
          <w:rFonts w:ascii="Arial" w:hAnsi="Arial" w:cs="Arial"/>
          <w:szCs w:val="20"/>
        </w:rPr>
        <w:t xml:space="preserve">-Sheba. They did not follow in Samuel's ways. Instead, </w:t>
      </w:r>
      <w:r w:rsidRPr="002C7234">
        <w:rPr>
          <w:rFonts w:ascii="Arial" w:hAnsi="Arial" w:cs="Arial"/>
          <w:szCs w:val="20"/>
        </w:rPr>
        <w:lastRenderedPageBreak/>
        <w:t>they were like Eli's wicked sons:  They sought dishonest gains, bribes, and perverted justice.</w:t>
      </w:r>
    </w:p>
    <w:p w14:paraId="3BF43C35" w14:textId="77777777" w:rsidR="00BD16F0" w:rsidRPr="002C7234" w:rsidRDefault="00BD16F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B6814A" w14:textId="77777777" w:rsidR="00BD16F0" w:rsidRPr="002C7234" w:rsidRDefault="00BD16F0" w:rsidP="006514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48" w:name="ESN091"/>
      <w:r w:rsidRPr="002C7234">
        <w:rPr>
          <w:rFonts w:ascii="Arial" w:hAnsi="Arial" w:cs="Arial"/>
          <w:szCs w:val="20"/>
        </w:rPr>
        <w:t>PHOTO LINK: ESN 091 Aerial photograph of Beer-Sheba</w:t>
      </w:r>
    </w:p>
    <w:bookmarkEnd w:id="248"/>
    <w:p w14:paraId="2B8ACB07" w14:textId="77777777" w:rsidR="00172565" w:rsidRPr="002C7234" w:rsidRDefault="00172565" w:rsidP="001725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6893C3F6" wp14:editId="07D1A8CF">
            <wp:extent cx="4804711" cy="3816096"/>
            <wp:effectExtent l="19050" t="0" r="0" b="0"/>
            <wp:docPr id="437" name="Picture 436" descr="ESN091 Beer-Sheba aeria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1 Beer-Sheba aerial photo.jpg"/>
                    <pic:cNvPicPr/>
                  </pic:nvPicPr>
                  <pic:blipFill>
                    <a:blip r:embed="rId144" cstate="print"/>
                    <a:stretch>
                      <a:fillRect/>
                    </a:stretch>
                  </pic:blipFill>
                  <pic:spPr>
                    <a:xfrm>
                      <a:off x="0" y="0"/>
                      <a:ext cx="4804711" cy="3816096"/>
                    </a:xfrm>
                    <a:prstGeom prst="rect">
                      <a:avLst/>
                    </a:prstGeom>
                  </pic:spPr>
                </pic:pic>
              </a:graphicData>
            </a:graphic>
          </wp:inline>
        </w:drawing>
      </w:r>
    </w:p>
    <w:p w14:paraId="069B888A" w14:textId="77777777" w:rsidR="00BD16F0" w:rsidRPr="002C7234" w:rsidRDefault="00BD16F0" w:rsidP="006514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49" w:name="ESN092"/>
      <w:r w:rsidRPr="002C7234">
        <w:rPr>
          <w:rFonts w:ascii="Arial" w:hAnsi="Arial" w:cs="Arial"/>
          <w:szCs w:val="20"/>
        </w:rPr>
        <w:t>PHOTO LINK: ESN 092 Trench Through Fortifications, Beer Sheba</w:t>
      </w:r>
      <w:bookmarkEnd w:id="249"/>
    </w:p>
    <w:p w14:paraId="17D1C411" w14:textId="77777777" w:rsidR="00172565" w:rsidRPr="002C7234" w:rsidRDefault="00172565" w:rsidP="001725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lastRenderedPageBreak/>
        <w:drawing>
          <wp:inline distT="0" distB="0" distL="0" distR="0" wp14:anchorId="1145CB05" wp14:editId="3D8A2CAC">
            <wp:extent cx="4591078" cy="3669792"/>
            <wp:effectExtent l="19050" t="0" r="0" b="0"/>
            <wp:docPr id="438" name="Picture 437" descr="ESN092 Trench through fortifications Beer-Sh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N092 Trench through fortifications Beer-Sheba.jpg"/>
                    <pic:cNvPicPr/>
                  </pic:nvPicPr>
                  <pic:blipFill>
                    <a:blip r:embed="rId145" cstate="print"/>
                    <a:stretch>
                      <a:fillRect/>
                    </a:stretch>
                  </pic:blipFill>
                  <pic:spPr>
                    <a:xfrm>
                      <a:off x="0" y="0"/>
                      <a:ext cx="4605223" cy="3681098"/>
                    </a:xfrm>
                    <a:prstGeom prst="rect">
                      <a:avLst/>
                    </a:prstGeom>
                  </pic:spPr>
                </pic:pic>
              </a:graphicData>
            </a:graphic>
          </wp:inline>
        </w:drawing>
      </w:r>
    </w:p>
    <w:p w14:paraId="655B80E9" w14:textId="77777777" w:rsidR="00172565" w:rsidRPr="002C7234" w:rsidRDefault="001725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6D6874" w14:textId="77777777" w:rsidR="00BD16F0" w:rsidRPr="002C7234" w:rsidRDefault="009F419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0" w:name="DAVID011"/>
      <w:r w:rsidRPr="002C7234">
        <w:rPr>
          <w:rFonts w:ascii="Arial" w:hAnsi="Arial" w:cs="Arial"/>
          <w:szCs w:val="20"/>
        </w:rPr>
        <w:t xml:space="preserve">PHOTO LINK: DAVID 011 Location map of </w:t>
      </w:r>
      <w:proofErr w:type="spellStart"/>
      <w:r w:rsidRPr="002C7234">
        <w:rPr>
          <w:rFonts w:ascii="Arial" w:hAnsi="Arial" w:cs="Arial"/>
          <w:szCs w:val="20"/>
        </w:rPr>
        <w:t>Zitlag</w:t>
      </w:r>
      <w:proofErr w:type="spellEnd"/>
      <w:r w:rsidRPr="002C7234">
        <w:rPr>
          <w:rFonts w:ascii="Arial" w:hAnsi="Arial" w:cs="Arial"/>
          <w:szCs w:val="20"/>
        </w:rPr>
        <w:t xml:space="preserve"> and Beer-Sheba</w:t>
      </w:r>
    </w:p>
    <w:bookmarkEnd w:id="250"/>
    <w:p w14:paraId="3A4CDCA5" w14:textId="77777777" w:rsidR="00172565" w:rsidRPr="002C7234" w:rsidRDefault="00172565" w:rsidP="0017256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lastRenderedPageBreak/>
        <w:drawing>
          <wp:inline distT="0" distB="0" distL="0" distR="0" wp14:anchorId="78E0A29D" wp14:editId="5CCB62F6">
            <wp:extent cx="6198621" cy="5791200"/>
            <wp:effectExtent l="19050" t="0" r="0" b="0"/>
            <wp:docPr id="439" name="Picture 438" descr="DAVID 011 Map of Ziklag = Tell Es-S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011 Map of Ziklag = Tell Es-Seba'.jpg"/>
                    <pic:cNvPicPr/>
                  </pic:nvPicPr>
                  <pic:blipFill>
                    <a:blip r:embed="rId146" cstate="print"/>
                    <a:stretch>
                      <a:fillRect/>
                    </a:stretch>
                  </pic:blipFill>
                  <pic:spPr>
                    <a:xfrm>
                      <a:off x="0" y="0"/>
                      <a:ext cx="6199834" cy="5792333"/>
                    </a:xfrm>
                    <a:prstGeom prst="rect">
                      <a:avLst/>
                    </a:prstGeom>
                  </pic:spPr>
                </pic:pic>
              </a:graphicData>
            </a:graphic>
          </wp:inline>
        </w:drawing>
      </w:r>
    </w:p>
    <w:p w14:paraId="31B969C1" w14:textId="77777777" w:rsidR="009F4190" w:rsidRPr="002C7234" w:rsidRDefault="009F4190"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11AEA5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Because of this, the Israelites demanded a king to lead them (1 Sam. 8:1-5; 1Ch 6:28; Compton's Interactive Bible</w:t>
      </w:r>
      <w:r w:rsidR="00172565" w:rsidRPr="002C7234">
        <w:rPr>
          <w:rFonts w:ascii="Arial" w:hAnsi="Arial" w:cs="Arial"/>
          <w:szCs w:val="20"/>
        </w:rPr>
        <w:t>, 2005</w:t>
      </w:r>
      <w:r w:rsidRPr="002C7234">
        <w:rPr>
          <w:rFonts w:ascii="Arial" w:hAnsi="Arial" w:cs="Arial"/>
          <w:szCs w:val="20"/>
        </w:rPr>
        <w:t xml:space="preserve">). Joel and Abijah proved that </w:t>
      </w:r>
      <w:proofErr w:type="spellStart"/>
      <w:r w:rsidRPr="002C7234">
        <w:rPr>
          <w:rFonts w:ascii="Arial" w:hAnsi="Arial" w:cs="Arial"/>
          <w:szCs w:val="20"/>
        </w:rPr>
        <w:t>Ephriamite</w:t>
      </w:r>
      <w:proofErr w:type="spellEnd"/>
      <w:r w:rsidRPr="002C7234">
        <w:rPr>
          <w:rFonts w:ascii="Arial" w:hAnsi="Arial" w:cs="Arial"/>
          <w:szCs w:val="20"/>
        </w:rPr>
        <w:t xml:space="preserve"> priests could be as evil as the Levite priests Hophni and Phinehas had been (1 Sam. 2:12-16, 22). Disgusted with the priesthood, the people sought a secular leader, a king (1 Sam 8:4-6).</w:t>
      </w:r>
    </w:p>
    <w:p w14:paraId="709D6558" w14:textId="77777777" w:rsidR="006514C7" w:rsidRDefault="006514C7">
      <w:pPr>
        <w:widowControl/>
        <w:autoSpaceDE/>
        <w:autoSpaceDN/>
        <w:adjustRightInd/>
        <w:rPr>
          <w:rFonts w:ascii="Arial" w:hAnsi="Arial" w:cs="Arial"/>
          <w:szCs w:val="20"/>
        </w:rPr>
      </w:pPr>
      <w:r>
        <w:rPr>
          <w:rFonts w:ascii="Arial" w:hAnsi="Arial" w:cs="Arial"/>
          <w:szCs w:val="20"/>
        </w:rPr>
        <w:br w:type="page"/>
      </w:r>
    </w:p>
    <w:p w14:paraId="6145DB5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FFBF0D1"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1" w:name="BA054"/>
      <w:r w:rsidRPr="002C7234">
        <w:rPr>
          <w:rFonts w:ascii="Arial" w:hAnsi="Arial" w:cs="Arial"/>
          <w:szCs w:val="20"/>
        </w:rPr>
        <w:t>PHOTO LINK:  BA</w:t>
      </w:r>
      <w:proofErr w:type="gramStart"/>
      <w:r w:rsidR="009F4190" w:rsidRPr="002C7234">
        <w:rPr>
          <w:rFonts w:ascii="Arial" w:hAnsi="Arial" w:cs="Arial"/>
          <w:szCs w:val="20"/>
        </w:rPr>
        <w:t>05</w:t>
      </w:r>
      <w:r w:rsidRPr="002C7234">
        <w:rPr>
          <w:rFonts w:ascii="Arial" w:hAnsi="Arial" w:cs="Arial"/>
          <w:szCs w:val="20"/>
        </w:rPr>
        <w:t>4  Iron</w:t>
      </w:r>
      <w:proofErr w:type="gramEnd"/>
      <w:r w:rsidRPr="002C7234">
        <w:rPr>
          <w:rFonts w:ascii="Arial" w:hAnsi="Arial" w:cs="Arial"/>
          <w:szCs w:val="20"/>
        </w:rPr>
        <w:t xml:space="preserve"> II Four</w:t>
      </w:r>
      <w:r w:rsidRPr="002C7234">
        <w:rPr>
          <w:rFonts w:ascii="Arial" w:hAnsi="Arial" w:cs="Arial"/>
          <w:szCs w:val="20"/>
        </w:rPr>
        <w:noBreakHyphen/>
        <w:t xml:space="preserve">room House </w:t>
      </w:r>
      <w:proofErr w:type="spellStart"/>
      <w:r w:rsidRPr="002C7234">
        <w:rPr>
          <w:rFonts w:ascii="Arial" w:hAnsi="Arial" w:cs="Arial"/>
          <w:szCs w:val="20"/>
        </w:rPr>
        <w:t>Beersheva</w:t>
      </w:r>
      <w:proofErr w:type="spellEnd"/>
    </w:p>
    <w:bookmarkEnd w:id="251"/>
    <w:p w14:paraId="0F5270D3" w14:textId="77777777" w:rsidR="00172565" w:rsidRPr="002C7234" w:rsidRDefault="001725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01A05003" wp14:editId="7E2A31FE">
            <wp:extent cx="5734050" cy="4829175"/>
            <wp:effectExtent l="19050" t="0" r="0" b="0"/>
            <wp:docPr id="441" name="Picture 440" descr="BA054  IA II 4-room house Beer-Sheba 9th-7th cent 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054  IA II 4-room house Beer-Sheba 9th-7th cent BC.jpg"/>
                    <pic:cNvPicPr/>
                  </pic:nvPicPr>
                  <pic:blipFill>
                    <a:blip r:embed="rId147" cstate="print"/>
                    <a:stretch>
                      <a:fillRect/>
                    </a:stretch>
                  </pic:blipFill>
                  <pic:spPr>
                    <a:xfrm>
                      <a:off x="0" y="0"/>
                      <a:ext cx="5734050" cy="4829175"/>
                    </a:xfrm>
                    <a:prstGeom prst="rect">
                      <a:avLst/>
                    </a:prstGeom>
                  </pic:spPr>
                </pic:pic>
              </a:graphicData>
            </a:graphic>
          </wp:inline>
        </w:drawing>
      </w:r>
    </w:p>
    <w:p w14:paraId="68BEFB88" w14:textId="77777777" w:rsidR="00172565" w:rsidRPr="002C7234" w:rsidRDefault="001725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1C4890B"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BCA2F67" w14:textId="77777777" w:rsidR="00195FCD" w:rsidRPr="006514C7" w:rsidRDefault="00195FCD" w:rsidP="006514C7">
      <w:pPr>
        <w:pStyle w:val="Heading1"/>
      </w:pPr>
      <w:bookmarkStart w:id="252" w:name="_Toc89482408"/>
      <w:bookmarkStart w:id="253" w:name="_Toc89859317"/>
      <w:bookmarkStart w:id="254" w:name="_Toc325923252"/>
      <w:r w:rsidRPr="006514C7">
        <w:rPr>
          <w:rStyle w:val="Heading2Char"/>
          <w:b/>
          <w:bCs/>
          <w:i w:val="0"/>
          <w:iCs w:val="0"/>
          <w:noProof w:val="0"/>
          <w:sz w:val="32"/>
        </w:rPr>
        <w:t>KING SAUL</w:t>
      </w:r>
      <w:bookmarkEnd w:id="252"/>
      <w:bookmarkEnd w:id="253"/>
      <w:r w:rsidRPr="006514C7">
        <w:t xml:space="preserve"> (1043-1011 BC)</w:t>
      </w:r>
      <w:bookmarkEnd w:id="254"/>
      <w:r w:rsidRPr="006514C7">
        <w:t xml:space="preserve"> </w:t>
      </w:r>
      <w:r w:rsidR="00B20208" w:rsidRPr="006514C7">
        <w:fldChar w:fldCharType="begin"/>
      </w:r>
      <w:proofErr w:type="spellStart"/>
      <w:r w:rsidRPr="006514C7">
        <w:instrText>tc</w:instrText>
      </w:r>
      <w:proofErr w:type="spellEnd"/>
      <w:r w:rsidRPr="006514C7">
        <w:instrText xml:space="preserve"> "KING SAUL (1043-1011 BC) " \l 2</w:instrText>
      </w:r>
      <w:r w:rsidR="00B20208" w:rsidRPr="006514C7">
        <w:fldChar w:fldCharType="end"/>
      </w:r>
    </w:p>
    <w:p w14:paraId="46897C6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376613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Samuel was an effective and popular leader. But like Eli, he had two sons whom he could not control and in whom he could not impart dedication to Yahweh and Torah. Neither was going to succeed him as a national leader. Popular dissatisfaction with the corrupt priesthood contributed to the rise of kingship in Israel. The compiler of 1 and 2 Samuel describes the institution of kingship in uncomplimentary terms, equating it with a rejection of Yahweh's direct authority over them individually. Ideally, Yahweh should be king. Given the general spiritual immaturity of the people, kingship was granted to Israel as a kind of consolation: necessary but not wanted by Yahweh.</w:t>
      </w:r>
    </w:p>
    <w:p w14:paraId="0F7D81F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CEF663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Samuel, at Yahweh's direction, laid out the consequences of kingship: Their freedom </w:t>
      </w:r>
      <w:r w:rsidRPr="002C7234">
        <w:rPr>
          <w:rFonts w:ascii="Arial" w:hAnsi="Arial" w:cs="Arial"/>
          <w:szCs w:val="20"/>
        </w:rPr>
        <w:lastRenderedPageBreak/>
        <w:t>would be restricted.  They would be taxed and become slaves to the king. In the end, Samuel warned "you will cry out for relief from the king you have chosen, and the Lord will not answer you" (1 Sam. 8:18).  The people ignored the advice because they want to be "like the other nations, with a king to lead us and to go out before us and fight our battles" (1 Sam. 7:18). It was peer pressure on a national scale. What an irony, and from a nation that was supposed to be set apart, chosen, from all the nations in the world.</w:t>
      </w:r>
    </w:p>
    <w:p w14:paraId="67309654"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E04129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Samuel had been directed by Yahweh to make Saul king when Saul came to Samuel looking for donkeys at Ramah (1 Sam. 7:17; 10:1-2). He was anointed by Samuel there, but his official selection was made by casting lots using the </w:t>
      </w:r>
      <w:proofErr w:type="spellStart"/>
      <w:r w:rsidRPr="002C7234">
        <w:rPr>
          <w:rFonts w:ascii="Arial" w:hAnsi="Arial" w:cs="Arial"/>
          <w:szCs w:val="20"/>
        </w:rPr>
        <w:t>Urim</w:t>
      </w:r>
      <w:proofErr w:type="spellEnd"/>
      <w:r w:rsidRPr="002C7234">
        <w:rPr>
          <w:rFonts w:ascii="Arial" w:hAnsi="Arial" w:cs="Arial"/>
          <w:szCs w:val="20"/>
        </w:rPr>
        <w:t xml:space="preserve"> and </w:t>
      </w:r>
      <w:proofErr w:type="spellStart"/>
      <w:r w:rsidRPr="002C7234">
        <w:rPr>
          <w:rFonts w:ascii="Arial" w:hAnsi="Arial" w:cs="Arial"/>
          <w:szCs w:val="20"/>
        </w:rPr>
        <w:t>Thurim</w:t>
      </w:r>
      <w:proofErr w:type="spellEnd"/>
      <w:r w:rsidRPr="002C7234">
        <w:rPr>
          <w:rFonts w:ascii="Arial" w:hAnsi="Arial" w:cs="Arial"/>
          <w:szCs w:val="20"/>
        </w:rPr>
        <w:t xml:space="preserve">, two plates or flat stones carried by the priests (Exod. 28:30; Num. 27:12-21) at Mizpah (1 Sam. 10:17, 20-21). The </w:t>
      </w:r>
      <w:proofErr w:type="spellStart"/>
      <w:r w:rsidRPr="002C7234">
        <w:rPr>
          <w:rFonts w:ascii="Arial" w:hAnsi="Arial" w:cs="Arial"/>
          <w:szCs w:val="20"/>
        </w:rPr>
        <w:t>Urim</w:t>
      </w:r>
      <w:proofErr w:type="spellEnd"/>
      <w:r w:rsidRPr="002C7234">
        <w:rPr>
          <w:rFonts w:ascii="Arial" w:hAnsi="Arial" w:cs="Arial"/>
          <w:szCs w:val="20"/>
        </w:rPr>
        <w:t xml:space="preserve"> and </w:t>
      </w:r>
      <w:proofErr w:type="spellStart"/>
      <w:r w:rsidRPr="002C7234">
        <w:rPr>
          <w:rFonts w:ascii="Arial" w:hAnsi="Arial" w:cs="Arial"/>
          <w:szCs w:val="20"/>
        </w:rPr>
        <w:t>Thurim</w:t>
      </w:r>
      <w:proofErr w:type="spellEnd"/>
      <w:r w:rsidRPr="002C7234">
        <w:rPr>
          <w:rFonts w:ascii="Arial" w:hAnsi="Arial" w:cs="Arial"/>
          <w:szCs w:val="20"/>
        </w:rPr>
        <w:t xml:space="preserve"> were designed to answer "Yes" or "No" questions.</w:t>
      </w:r>
    </w:p>
    <w:p w14:paraId="0D4B2C24" w14:textId="77777777" w:rsidR="00D35AB1" w:rsidRPr="002C7234" w:rsidRDefault="00D35AB1"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7E91468" w14:textId="77777777" w:rsidR="00D35AB1" w:rsidRPr="002C7234" w:rsidRDefault="006514C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Pr>
          <w:rFonts w:ascii="Arial" w:hAnsi="Arial" w:cs="Arial"/>
          <w:noProof/>
          <w:szCs w:val="20"/>
        </w:rPr>
        <w:drawing>
          <wp:anchor distT="0" distB="0" distL="114300" distR="114300" simplePos="0" relativeHeight="251716608" behindDoc="0" locked="0" layoutInCell="1" allowOverlap="1" wp14:anchorId="33CCD23D" wp14:editId="53AA4201">
            <wp:simplePos x="0" y="0"/>
            <wp:positionH relativeFrom="column">
              <wp:posOffset>15875</wp:posOffset>
            </wp:positionH>
            <wp:positionV relativeFrom="paragraph">
              <wp:posOffset>176530</wp:posOffset>
            </wp:positionV>
            <wp:extent cx="1922145" cy="4523105"/>
            <wp:effectExtent l="19050" t="0" r="1905" b="0"/>
            <wp:wrapSquare wrapText="bothSides"/>
            <wp:docPr id="442" name="Picture 441" descr="URIM AND THUMMIM 001 High Priest w 12-jewel breast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IM AND THUMMIM 001 High Priest w 12-jewel breastplate.jpg"/>
                    <pic:cNvPicPr/>
                  </pic:nvPicPr>
                  <pic:blipFill>
                    <a:blip r:embed="rId16" cstate="print"/>
                    <a:stretch>
                      <a:fillRect/>
                    </a:stretch>
                  </pic:blipFill>
                  <pic:spPr>
                    <a:xfrm>
                      <a:off x="0" y="0"/>
                      <a:ext cx="1922145" cy="4523105"/>
                    </a:xfrm>
                    <a:prstGeom prst="rect">
                      <a:avLst/>
                    </a:prstGeom>
                  </pic:spPr>
                </pic:pic>
              </a:graphicData>
            </a:graphic>
          </wp:anchor>
        </w:drawing>
      </w:r>
      <w:r w:rsidR="00D35AB1" w:rsidRPr="002C7234">
        <w:rPr>
          <w:rFonts w:ascii="Arial" w:hAnsi="Arial" w:cs="Arial"/>
          <w:szCs w:val="20"/>
        </w:rPr>
        <w:t>PHOTO LINK: URIM AND THUMMIM 001 Illustration of High Priest wearing breastplate</w:t>
      </w:r>
    </w:p>
    <w:p w14:paraId="63C09D84" w14:textId="77777777" w:rsidR="00172565" w:rsidRPr="002C7234" w:rsidRDefault="001725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F67B295" w14:textId="77777777" w:rsidR="00172565" w:rsidRPr="002C7234" w:rsidRDefault="0017256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783AF1F7" w14:textId="77777777" w:rsidR="00D35AB1" w:rsidRPr="002C7234" w:rsidRDefault="00D35AB1" w:rsidP="00D35A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55" w:name="URIMANDTHUMMIM002"/>
      <w:r w:rsidRPr="002C7234">
        <w:rPr>
          <w:rFonts w:ascii="Arial" w:hAnsi="Arial" w:cs="Arial"/>
          <w:szCs w:val="20"/>
        </w:rPr>
        <w:t>PHOTO LINK: URIM AND THUMMIM 002 Chart of stones in High Priest's breastplate</w:t>
      </w:r>
    </w:p>
    <w:bookmarkEnd w:id="255"/>
    <w:p w14:paraId="08618A0B" w14:textId="77777777" w:rsidR="00172565" w:rsidRPr="002C7234" w:rsidRDefault="00172565" w:rsidP="00D35AB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5B30405" wp14:editId="7FADFD9E">
            <wp:extent cx="4009644" cy="2446020"/>
            <wp:effectExtent l="19050" t="0" r="0" b="0"/>
            <wp:docPr id="443" name="Picture 442" descr="URIM AND THUMMIM 002 Chart of 12-jewel High Priest breast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IM AND THUMMIM 002 Chart of 12-jewel High Priest breastplate.jpg"/>
                    <pic:cNvPicPr/>
                  </pic:nvPicPr>
                  <pic:blipFill>
                    <a:blip r:embed="rId148" cstate="print"/>
                    <a:stretch>
                      <a:fillRect/>
                    </a:stretch>
                  </pic:blipFill>
                  <pic:spPr>
                    <a:xfrm>
                      <a:off x="0" y="0"/>
                      <a:ext cx="4009644" cy="2446020"/>
                    </a:xfrm>
                    <a:prstGeom prst="rect">
                      <a:avLst/>
                    </a:prstGeom>
                  </pic:spPr>
                </pic:pic>
              </a:graphicData>
            </a:graphic>
          </wp:inline>
        </w:drawing>
      </w:r>
    </w:p>
    <w:p w14:paraId="20F97E7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E759D7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Saul was chosen, and then found among "the baggage", an act that could be interpreted as modesty or incompetenc</w:t>
      </w:r>
      <w:r w:rsidR="00D35AB1" w:rsidRPr="002C7234">
        <w:rPr>
          <w:rFonts w:ascii="Arial" w:hAnsi="Arial" w:cs="Arial"/>
          <w:szCs w:val="20"/>
        </w:rPr>
        <w:t>e</w:t>
      </w:r>
      <w:r w:rsidRPr="002C7234">
        <w:rPr>
          <w:rFonts w:ascii="Arial" w:hAnsi="Arial" w:cs="Arial"/>
          <w:szCs w:val="20"/>
        </w:rPr>
        <w:t xml:space="preserve"> (1 Sam 10:22).</w:t>
      </w:r>
    </w:p>
    <w:p w14:paraId="21265F82" w14:textId="77777777" w:rsidR="00195FCD" w:rsidRPr="002C7234" w:rsidRDefault="00195FCD" w:rsidP="006514C7">
      <w:pPr>
        <w:pStyle w:val="Heading2"/>
      </w:pPr>
      <w:bookmarkStart w:id="256" w:name="_Toc89482409"/>
      <w:bookmarkStart w:id="257" w:name="_Toc89859318"/>
      <w:bookmarkStart w:id="258" w:name="_Toc325923253"/>
      <w:r w:rsidRPr="002C7234">
        <w:t>Covenant of Kingship</w:t>
      </w:r>
      <w:bookmarkEnd w:id="256"/>
      <w:bookmarkEnd w:id="257"/>
      <w:bookmarkEnd w:id="258"/>
    </w:p>
    <w:p w14:paraId="582AB51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 </w:t>
      </w:r>
    </w:p>
    <w:p w14:paraId="7971723D"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As part of the coronation ceremonies, Samuel "explained to the people the regulations of kingship. He wrote them down on a scroll and deposited it before the Lord" (1 Sam 10:25). The text of this agreement has not survived, but possibly contains stipulations for each issue identified in Samuel's speech of 1 Sam. 8:10-18.</w:t>
      </w:r>
    </w:p>
    <w:p w14:paraId="10389449" w14:textId="77777777" w:rsidR="006514C7" w:rsidRDefault="006514C7">
      <w:pPr>
        <w:widowControl/>
        <w:autoSpaceDE/>
        <w:autoSpaceDN/>
        <w:adjustRightInd/>
        <w:rPr>
          <w:rFonts w:ascii="Arial" w:hAnsi="Arial" w:cs="Arial"/>
          <w:szCs w:val="20"/>
        </w:rPr>
      </w:pPr>
      <w:r>
        <w:rPr>
          <w:rFonts w:ascii="Arial" w:hAnsi="Arial" w:cs="Arial"/>
          <w:szCs w:val="20"/>
        </w:rPr>
        <w:br w:type="page"/>
      </w:r>
    </w:p>
    <w:p w14:paraId="659D6D63" w14:textId="77777777" w:rsidR="00195FCD" w:rsidRPr="006514C7" w:rsidRDefault="00195FCD" w:rsidP="006514C7">
      <w:pPr>
        <w:pStyle w:val="Heading2"/>
      </w:pPr>
      <w:bookmarkStart w:id="259" w:name="_Toc89482410"/>
      <w:bookmarkStart w:id="260" w:name="_Toc89859319"/>
      <w:bookmarkStart w:id="261" w:name="_Toc325923254"/>
      <w:r w:rsidRPr="006514C7">
        <w:rPr>
          <w:rStyle w:val="Heading3Char"/>
          <w:b/>
          <w:bCs/>
          <w:noProof w:val="0"/>
          <w:sz w:val="28"/>
        </w:rPr>
        <w:lastRenderedPageBreak/>
        <w:t xml:space="preserve">Battle of </w:t>
      </w:r>
      <w:proofErr w:type="spellStart"/>
      <w:r w:rsidRPr="006514C7">
        <w:rPr>
          <w:rStyle w:val="Heading3Char"/>
          <w:b/>
          <w:bCs/>
          <w:noProof w:val="0"/>
          <w:sz w:val="28"/>
        </w:rPr>
        <w:t>Jabesh</w:t>
      </w:r>
      <w:bookmarkEnd w:id="259"/>
      <w:bookmarkEnd w:id="260"/>
      <w:proofErr w:type="spellEnd"/>
      <w:r w:rsidRPr="006514C7">
        <w:t xml:space="preserve"> (1043 BC)</w:t>
      </w:r>
      <w:bookmarkEnd w:id="261"/>
      <w:r w:rsidRPr="006514C7">
        <w:t xml:space="preserve"> </w:t>
      </w:r>
      <w:r w:rsidR="00B20208" w:rsidRPr="006514C7">
        <w:fldChar w:fldCharType="begin"/>
      </w:r>
      <w:proofErr w:type="spellStart"/>
      <w:r w:rsidRPr="006514C7">
        <w:instrText>tc</w:instrText>
      </w:r>
      <w:proofErr w:type="spellEnd"/>
      <w:r w:rsidRPr="006514C7">
        <w:instrText xml:space="preserve"> "Battle of </w:instrText>
      </w:r>
      <w:proofErr w:type="spellStart"/>
      <w:r w:rsidRPr="006514C7">
        <w:instrText>Jabesh</w:instrText>
      </w:r>
      <w:proofErr w:type="spellEnd"/>
      <w:r w:rsidRPr="006514C7">
        <w:instrText xml:space="preserve"> (1043 BC) " \l 3</w:instrText>
      </w:r>
      <w:r w:rsidR="00B20208" w:rsidRPr="006514C7">
        <w:fldChar w:fldCharType="end"/>
      </w:r>
    </w:p>
    <w:p w14:paraId="637A69FF"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A413F37"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Saul returned home to Gib</w:t>
      </w:r>
      <w:r w:rsidR="00D35AB1" w:rsidRPr="002C7234">
        <w:rPr>
          <w:rFonts w:ascii="Arial" w:hAnsi="Arial" w:cs="Arial"/>
          <w:szCs w:val="20"/>
        </w:rPr>
        <w:t>eah with his supporters while na</w:t>
      </w:r>
      <w:r w:rsidRPr="002C7234">
        <w:rPr>
          <w:rFonts w:ascii="Arial" w:hAnsi="Arial" w:cs="Arial"/>
          <w:szCs w:val="20"/>
        </w:rPr>
        <w:t xml:space="preserve">ysayers refused to give gifts (money) to support the new monarchy (1 Sam. 10:27). </w:t>
      </w:r>
    </w:p>
    <w:p w14:paraId="64230A2E"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F4A6173" w14:textId="77777777" w:rsidR="00195FCD" w:rsidRPr="002C7234" w:rsidRDefault="00195FCD" w:rsidP="006514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62" w:name="SAUL003"/>
      <w:r w:rsidRPr="002C7234">
        <w:rPr>
          <w:rFonts w:ascii="Arial" w:hAnsi="Arial" w:cs="Arial"/>
          <w:szCs w:val="20"/>
        </w:rPr>
        <w:t>PHOTO LINK: SAUL</w:t>
      </w:r>
      <w:r w:rsidR="00D35AB1" w:rsidRPr="002C7234">
        <w:rPr>
          <w:rFonts w:ascii="Arial" w:hAnsi="Arial" w:cs="Arial"/>
          <w:szCs w:val="20"/>
        </w:rPr>
        <w:t xml:space="preserve"> </w:t>
      </w:r>
      <w:r w:rsidRPr="002C7234">
        <w:rPr>
          <w:rFonts w:ascii="Arial" w:hAnsi="Arial" w:cs="Arial"/>
          <w:szCs w:val="20"/>
        </w:rPr>
        <w:t>003 Illustration of Saul's palace fortress at Gibeah</w:t>
      </w:r>
    </w:p>
    <w:bookmarkEnd w:id="262"/>
    <w:p w14:paraId="53895157" w14:textId="77777777" w:rsidR="00691C14" w:rsidRPr="002C7234" w:rsidRDefault="00691C14" w:rsidP="00691C1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50E79361" wp14:editId="5F0DC92D">
            <wp:extent cx="5339322" cy="2791968"/>
            <wp:effectExtent l="19050" t="0" r="0" b="0"/>
            <wp:docPr id="444" name="Picture 443" descr="SAUL 003 Illustration of Saul's fortress at Gibe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L 003 Illustration of Saul's fortress at Gibeah.jpg"/>
                    <pic:cNvPicPr/>
                  </pic:nvPicPr>
                  <pic:blipFill>
                    <a:blip r:embed="rId149" cstate="print"/>
                    <a:stretch>
                      <a:fillRect/>
                    </a:stretch>
                  </pic:blipFill>
                  <pic:spPr>
                    <a:xfrm>
                      <a:off x="0" y="0"/>
                      <a:ext cx="5335209" cy="2789818"/>
                    </a:xfrm>
                    <a:prstGeom prst="rect">
                      <a:avLst/>
                    </a:prstGeom>
                  </pic:spPr>
                </pic:pic>
              </a:graphicData>
            </a:graphic>
          </wp:inline>
        </w:drawing>
      </w:r>
    </w:p>
    <w:p w14:paraId="56026B45" w14:textId="77777777" w:rsidR="00691C14" w:rsidRPr="002C7234" w:rsidRDefault="00691C1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5DA08C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88FF53E" w14:textId="77777777" w:rsidR="0023289A"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Then </w:t>
      </w:r>
      <w:proofErr w:type="spellStart"/>
      <w:r w:rsidRPr="002C7234">
        <w:rPr>
          <w:rFonts w:ascii="Arial" w:hAnsi="Arial" w:cs="Arial"/>
          <w:szCs w:val="20"/>
        </w:rPr>
        <w:t>Nabash</w:t>
      </w:r>
      <w:proofErr w:type="spellEnd"/>
      <w:r w:rsidRPr="002C7234">
        <w:rPr>
          <w:rFonts w:ascii="Arial" w:hAnsi="Arial" w:cs="Arial"/>
          <w:szCs w:val="20"/>
        </w:rPr>
        <w:t xml:space="preserve"> the Ammonite laid s</w:t>
      </w:r>
      <w:r w:rsidR="0023289A" w:rsidRPr="002C7234">
        <w:rPr>
          <w:rFonts w:ascii="Arial" w:hAnsi="Arial" w:cs="Arial"/>
          <w:szCs w:val="20"/>
        </w:rPr>
        <w:t>ie</w:t>
      </w:r>
      <w:r w:rsidRPr="002C7234">
        <w:rPr>
          <w:rFonts w:ascii="Arial" w:hAnsi="Arial" w:cs="Arial"/>
          <w:szCs w:val="20"/>
        </w:rPr>
        <w:t xml:space="preserve">ge to </w:t>
      </w:r>
      <w:proofErr w:type="spellStart"/>
      <w:r w:rsidRPr="002C7234">
        <w:rPr>
          <w:rFonts w:ascii="Arial" w:hAnsi="Arial" w:cs="Arial"/>
          <w:szCs w:val="20"/>
        </w:rPr>
        <w:t>Jabesh</w:t>
      </w:r>
      <w:proofErr w:type="spellEnd"/>
      <w:r w:rsidRPr="002C7234">
        <w:rPr>
          <w:rFonts w:ascii="Arial" w:hAnsi="Arial" w:cs="Arial"/>
          <w:szCs w:val="20"/>
        </w:rPr>
        <w:t xml:space="preserve"> Gilead and demanded a peace treaty with terms that included </w:t>
      </w:r>
      <w:proofErr w:type="gramStart"/>
      <w:r w:rsidRPr="002C7234">
        <w:rPr>
          <w:rFonts w:ascii="Arial" w:hAnsi="Arial" w:cs="Arial"/>
          <w:szCs w:val="20"/>
        </w:rPr>
        <w:t>gouging  out</w:t>
      </w:r>
      <w:proofErr w:type="gramEnd"/>
      <w:r w:rsidRPr="002C7234">
        <w:rPr>
          <w:rFonts w:ascii="Arial" w:hAnsi="Arial" w:cs="Arial"/>
          <w:szCs w:val="20"/>
        </w:rPr>
        <w:t xml:space="preserve"> the right eye of every citizen. This practice of </w:t>
      </w:r>
      <w:r w:rsidR="00D35AB1" w:rsidRPr="002C7234">
        <w:rPr>
          <w:rFonts w:ascii="Arial" w:hAnsi="Arial" w:cs="Arial"/>
          <w:szCs w:val="20"/>
        </w:rPr>
        <w:t>maiming</w:t>
      </w:r>
      <w:r w:rsidRPr="002C7234">
        <w:rPr>
          <w:rFonts w:ascii="Arial" w:hAnsi="Arial" w:cs="Arial"/>
          <w:szCs w:val="20"/>
        </w:rPr>
        <w:t xml:space="preserve"> a defeated enemy was traditional for Near East cultures of this period. Blinding of one eye is described in Ugaritic </w:t>
      </w:r>
      <w:r w:rsidR="00D35AB1" w:rsidRPr="002C7234">
        <w:rPr>
          <w:rFonts w:ascii="Arial" w:hAnsi="Arial" w:cs="Arial"/>
          <w:szCs w:val="20"/>
        </w:rPr>
        <w:t>literature</w:t>
      </w:r>
      <w:r w:rsidRPr="002C7234">
        <w:rPr>
          <w:rFonts w:ascii="Arial" w:hAnsi="Arial" w:cs="Arial"/>
          <w:szCs w:val="20"/>
        </w:rPr>
        <w:t xml:space="preserve"> (</w:t>
      </w:r>
      <w:proofErr w:type="spellStart"/>
      <w:r w:rsidRPr="002C7234">
        <w:rPr>
          <w:rFonts w:ascii="Arial" w:hAnsi="Arial" w:cs="Arial"/>
          <w:szCs w:val="20"/>
        </w:rPr>
        <w:t>Hoerth</w:t>
      </w:r>
      <w:proofErr w:type="spellEnd"/>
      <w:r w:rsidRPr="002C7234">
        <w:rPr>
          <w:rFonts w:ascii="Arial" w:hAnsi="Arial" w:cs="Arial"/>
          <w:szCs w:val="20"/>
        </w:rPr>
        <w:t xml:space="preserve">, 1998:248). </w:t>
      </w:r>
    </w:p>
    <w:p w14:paraId="15C0066C" w14:textId="77777777" w:rsidR="0023289A" w:rsidRPr="002C7234" w:rsidRDefault="002328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02C307DF" w14:textId="77777777" w:rsidR="006514C7" w:rsidRPr="002C7234" w:rsidRDefault="006514C7" w:rsidP="006514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bookmarkStart w:id="263" w:name="UGARIT002"/>
      <w:r w:rsidRPr="002C7234">
        <w:rPr>
          <w:rFonts w:ascii="Arial" w:hAnsi="Arial" w:cs="Arial"/>
          <w:szCs w:val="20"/>
        </w:rPr>
        <w:t xml:space="preserve">PHOTO LINK: UGARIT 002 Ruins of Eras </w:t>
      </w:r>
      <w:proofErr w:type="spellStart"/>
      <w:r w:rsidRPr="002C7234">
        <w:rPr>
          <w:rFonts w:ascii="Arial" w:hAnsi="Arial" w:cs="Arial"/>
          <w:szCs w:val="20"/>
        </w:rPr>
        <w:t>Shamra</w:t>
      </w:r>
      <w:proofErr w:type="spellEnd"/>
      <w:r w:rsidRPr="002C7234">
        <w:rPr>
          <w:rFonts w:ascii="Arial" w:hAnsi="Arial" w:cs="Arial"/>
          <w:szCs w:val="20"/>
        </w:rPr>
        <w:t xml:space="preserve"> at ancient Ugarit capital</w:t>
      </w:r>
    </w:p>
    <w:bookmarkEnd w:id="263"/>
    <w:p w14:paraId="0F11B70E" w14:textId="77777777" w:rsidR="006514C7" w:rsidRDefault="006514C7" w:rsidP="006514C7">
      <w:pPr>
        <w:widowControl/>
        <w:autoSpaceDE/>
        <w:autoSpaceDN/>
        <w:adjustRightInd/>
        <w:jc w:val="center"/>
        <w:rPr>
          <w:rFonts w:ascii="Arial" w:hAnsi="Arial" w:cs="Arial"/>
          <w:szCs w:val="20"/>
        </w:rPr>
      </w:pPr>
      <w:r w:rsidRPr="006514C7">
        <w:rPr>
          <w:rFonts w:ascii="Arial" w:hAnsi="Arial" w:cs="Arial"/>
          <w:noProof/>
          <w:szCs w:val="20"/>
        </w:rPr>
        <w:drawing>
          <wp:inline distT="0" distB="0" distL="0" distR="0" wp14:anchorId="2EEBB47E" wp14:editId="237803E4">
            <wp:extent cx="3772662" cy="2829497"/>
            <wp:effectExtent l="19050" t="0" r="0" b="0"/>
            <wp:docPr id="485" name="Picture 445" descr="UGARIT 002 Ruins of Ras Shamra ancient Uga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RIT 002 Ruins of Ras Shamra ancient Ugarit.jpg"/>
                    <pic:cNvPicPr/>
                  </pic:nvPicPr>
                  <pic:blipFill>
                    <a:blip r:embed="rId150" cstate="print"/>
                    <a:stretch>
                      <a:fillRect/>
                    </a:stretch>
                  </pic:blipFill>
                  <pic:spPr>
                    <a:xfrm>
                      <a:off x="0" y="0"/>
                      <a:ext cx="3774374" cy="2830781"/>
                    </a:xfrm>
                    <a:prstGeom prst="rect">
                      <a:avLst/>
                    </a:prstGeom>
                  </pic:spPr>
                </pic:pic>
              </a:graphicData>
            </a:graphic>
          </wp:inline>
        </w:drawing>
      </w:r>
      <w:r>
        <w:rPr>
          <w:rFonts w:ascii="Arial" w:hAnsi="Arial" w:cs="Arial"/>
          <w:szCs w:val="20"/>
        </w:rPr>
        <w:br w:type="page"/>
      </w:r>
    </w:p>
    <w:p w14:paraId="35A83AAD" w14:textId="77777777" w:rsidR="0023289A" w:rsidRPr="002C7234" w:rsidRDefault="0023289A"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4" w:name="UGARIT006"/>
      <w:r w:rsidRPr="002C7234">
        <w:rPr>
          <w:rFonts w:ascii="Arial" w:hAnsi="Arial" w:cs="Arial"/>
          <w:szCs w:val="20"/>
        </w:rPr>
        <w:lastRenderedPageBreak/>
        <w:t>PHOTO LINK: UGARIT 006 Location map of Ugarit</w:t>
      </w:r>
    </w:p>
    <w:bookmarkEnd w:id="264"/>
    <w:p w14:paraId="11DFDE3C" w14:textId="77777777" w:rsidR="00691C14" w:rsidRPr="002C7234" w:rsidRDefault="00691C1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4E3A0B8F" wp14:editId="23DA3C9A">
            <wp:extent cx="5810250" cy="3857625"/>
            <wp:effectExtent l="19050" t="0" r="0" b="0"/>
            <wp:docPr id="445" name="Picture 444" descr="UGARIT 006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ARIT 006 Location map.gif"/>
                    <pic:cNvPicPr/>
                  </pic:nvPicPr>
                  <pic:blipFill>
                    <a:blip r:embed="rId151" cstate="print"/>
                    <a:stretch>
                      <a:fillRect/>
                    </a:stretch>
                  </pic:blipFill>
                  <pic:spPr>
                    <a:xfrm>
                      <a:off x="0" y="0"/>
                      <a:ext cx="5810250" cy="3857625"/>
                    </a:xfrm>
                    <a:prstGeom prst="rect">
                      <a:avLst/>
                    </a:prstGeom>
                  </pic:spPr>
                </pic:pic>
              </a:graphicData>
            </a:graphic>
          </wp:inline>
        </w:drawing>
      </w:r>
    </w:p>
    <w:p w14:paraId="545D600A" w14:textId="77777777" w:rsidR="00691C14" w:rsidRPr="002C7234" w:rsidRDefault="00691C14"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1D3A3AF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When Saul learned of this</w:t>
      </w:r>
      <w:r w:rsidR="00AF2C25" w:rsidRPr="002C7234">
        <w:rPr>
          <w:rFonts w:ascii="Arial" w:hAnsi="Arial" w:cs="Arial"/>
          <w:szCs w:val="20"/>
        </w:rPr>
        <w:t xml:space="preserve"> mass mutilation</w:t>
      </w:r>
      <w:r w:rsidRPr="002C7234">
        <w:rPr>
          <w:rFonts w:ascii="Arial" w:hAnsi="Arial" w:cs="Arial"/>
          <w:szCs w:val="20"/>
        </w:rPr>
        <w:t xml:space="preserve">, he was plowing (he was a rustic king, after all). Saul demanded that each tribe send their regiments to him at Bezek, about nine miles west of the Jordan river, opposite </w:t>
      </w:r>
      <w:proofErr w:type="spellStart"/>
      <w:r w:rsidRPr="002C7234">
        <w:rPr>
          <w:rFonts w:ascii="Arial" w:hAnsi="Arial" w:cs="Arial"/>
          <w:szCs w:val="20"/>
        </w:rPr>
        <w:t>Jabesh</w:t>
      </w:r>
      <w:proofErr w:type="spellEnd"/>
      <w:r w:rsidRPr="002C7234">
        <w:rPr>
          <w:rFonts w:ascii="Arial" w:hAnsi="Arial" w:cs="Arial"/>
          <w:szCs w:val="20"/>
        </w:rPr>
        <w:t xml:space="preserve"> (</w:t>
      </w:r>
      <w:proofErr w:type="spellStart"/>
      <w:r w:rsidRPr="002C7234">
        <w:rPr>
          <w:rFonts w:ascii="Arial" w:hAnsi="Arial" w:cs="Arial"/>
          <w:szCs w:val="20"/>
        </w:rPr>
        <w:t>Hoerth</w:t>
      </w:r>
      <w:proofErr w:type="spellEnd"/>
      <w:r w:rsidRPr="002C7234">
        <w:rPr>
          <w:rFonts w:ascii="Arial" w:hAnsi="Arial" w:cs="Arial"/>
          <w:szCs w:val="20"/>
        </w:rPr>
        <w:t xml:space="preserve">, 1998:248). In terror of what Saul might to do to them, the Israelites complied and assembled a force of 330,000, of which 30,000 were </w:t>
      </w:r>
      <w:r w:rsidR="0023289A" w:rsidRPr="002C7234">
        <w:rPr>
          <w:rFonts w:ascii="Arial" w:hAnsi="Arial" w:cs="Arial"/>
          <w:szCs w:val="20"/>
        </w:rPr>
        <w:t>Judeans</w:t>
      </w:r>
      <w:r w:rsidRPr="002C7234">
        <w:rPr>
          <w:rFonts w:ascii="Arial" w:hAnsi="Arial" w:cs="Arial"/>
          <w:szCs w:val="20"/>
        </w:rPr>
        <w:t xml:space="preserve"> (1 Sam. 11:1-8).</w:t>
      </w:r>
    </w:p>
    <w:p w14:paraId="5DF5260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0C147B1" w14:textId="77777777" w:rsidR="00AF2C25" w:rsidRPr="002C7234" w:rsidRDefault="00AF2C25">
      <w:pPr>
        <w:widowControl/>
        <w:autoSpaceDE/>
        <w:autoSpaceDN/>
        <w:adjustRightInd/>
        <w:rPr>
          <w:rFonts w:ascii="Arial" w:hAnsi="Arial" w:cs="Arial"/>
          <w:szCs w:val="20"/>
        </w:rPr>
      </w:pPr>
      <w:r w:rsidRPr="002C7234">
        <w:rPr>
          <w:rFonts w:ascii="Arial" w:hAnsi="Arial" w:cs="Arial"/>
          <w:szCs w:val="20"/>
        </w:rPr>
        <w:br w:type="page"/>
      </w:r>
    </w:p>
    <w:p w14:paraId="31E8270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5" w:name="JUDGES016"/>
      <w:r w:rsidRPr="002C7234">
        <w:rPr>
          <w:rFonts w:ascii="Arial" w:hAnsi="Arial" w:cs="Arial"/>
          <w:szCs w:val="20"/>
        </w:rPr>
        <w:lastRenderedPageBreak/>
        <w:t xml:space="preserve">PHOTO LINK:  JUDGES </w:t>
      </w:r>
      <w:proofErr w:type="gramStart"/>
      <w:r w:rsidRPr="002C7234">
        <w:rPr>
          <w:rFonts w:ascii="Arial" w:hAnsi="Arial" w:cs="Arial"/>
          <w:szCs w:val="20"/>
        </w:rPr>
        <w:t>016  Map</w:t>
      </w:r>
      <w:proofErr w:type="gramEnd"/>
      <w:r w:rsidRPr="002C7234">
        <w:rPr>
          <w:rFonts w:ascii="Arial" w:hAnsi="Arial" w:cs="Arial"/>
          <w:szCs w:val="20"/>
        </w:rPr>
        <w:t xml:space="preserve"> of Saul's defeat of the Ammonites</w:t>
      </w:r>
    </w:p>
    <w:bookmarkEnd w:id="265"/>
    <w:p w14:paraId="322DBCDD" w14:textId="77777777" w:rsidR="00AF2C25" w:rsidRPr="002C7234" w:rsidRDefault="00AF2C25" w:rsidP="006514C7">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Cs w:val="20"/>
        </w:rPr>
      </w:pPr>
      <w:r w:rsidRPr="002C7234">
        <w:rPr>
          <w:rFonts w:ascii="Arial" w:hAnsi="Arial" w:cs="Arial"/>
          <w:noProof/>
          <w:szCs w:val="20"/>
        </w:rPr>
        <w:drawing>
          <wp:inline distT="0" distB="0" distL="0" distR="0" wp14:anchorId="065396A6" wp14:editId="4FC70258">
            <wp:extent cx="3931158" cy="5861426"/>
            <wp:effectExtent l="19050" t="0" r="0" b="0"/>
            <wp:docPr id="447" name="Picture 446" descr="JUDGES 016 Map of Saul's defeat of the Ammo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GES 016 Map of Saul's defeat of the Ammoites.jpg"/>
                    <pic:cNvPicPr/>
                  </pic:nvPicPr>
                  <pic:blipFill>
                    <a:blip r:embed="rId152" cstate="print"/>
                    <a:stretch>
                      <a:fillRect/>
                    </a:stretch>
                  </pic:blipFill>
                  <pic:spPr>
                    <a:xfrm>
                      <a:off x="0" y="0"/>
                      <a:ext cx="3947140" cy="5885256"/>
                    </a:xfrm>
                    <a:prstGeom prst="rect">
                      <a:avLst/>
                    </a:prstGeom>
                  </pic:spPr>
                </pic:pic>
              </a:graphicData>
            </a:graphic>
          </wp:inline>
        </w:drawing>
      </w:r>
    </w:p>
    <w:p w14:paraId="1FB34028" w14:textId="77777777" w:rsidR="00AF2C25" w:rsidRPr="002C7234" w:rsidRDefault="00AF2C2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AB0F827" w14:textId="77777777" w:rsidR="006514C7" w:rsidRDefault="006514C7">
      <w:pPr>
        <w:widowControl/>
        <w:autoSpaceDE/>
        <w:autoSpaceDN/>
        <w:adjustRightInd/>
        <w:rPr>
          <w:rFonts w:ascii="Arial" w:hAnsi="Arial" w:cs="Arial"/>
          <w:szCs w:val="20"/>
        </w:rPr>
      </w:pPr>
      <w:r>
        <w:rPr>
          <w:rFonts w:ascii="Arial" w:hAnsi="Arial" w:cs="Arial"/>
          <w:szCs w:val="20"/>
        </w:rPr>
        <w:br w:type="page"/>
      </w:r>
    </w:p>
    <w:p w14:paraId="322CBDCB" w14:textId="77777777" w:rsidR="00195FCD" w:rsidRPr="002C7234" w:rsidRDefault="00126F1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6" w:name="BEZEK001"/>
      <w:r w:rsidRPr="002C7234">
        <w:rPr>
          <w:rFonts w:ascii="Arial" w:hAnsi="Arial" w:cs="Arial"/>
          <w:szCs w:val="20"/>
        </w:rPr>
        <w:lastRenderedPageBreak/>
        <w:t>PHOTO LINK: BEZEK 001 Location map</w:t>
      </w:r>
    </w:p>
    <w:bookmarkEnd w:id="266"/>
    <w:p w14:paraId="7979F57A" w14:textId="77777777" w:rsidR="00AF2C25" w:rsidRPr="002C7234" w:rsidRDefault="00AF2C2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noProof/>
          <w:szCs w:val="20"/>
        </w:rPr>
        <w:drawing>
          <wp:inline distT="0" distB="0" distL="0" distR="0" wp14:anchorId="20B1D1F9" wp14:editId="60D0F56D">
            <wp:extent cx="5010912" cy="5870448"/>
            <wp:effectExtent l="19050" t="0" r="0" b="0"/>
            <wp:docPr id="448" name="Picture 447" descr="BEZEK 001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EK 001 Location map.jpg"/>
                    <pic:cNvPicPr/>
                  </pic:nvPicPr>
                  <pic:blipFill>
                    <a:blip r:embed="rId153" cstate="print"/>
                    <a:stretch>
                      <a:fillRect/>
                    </a:stretch>
                  </pic:blipFill>
                  <pic:spPr>
                    <a:xfrm>
                      <a:off x="0" y="0"/>
                      <a:ext cx="5010912" cy="5870448"/>
                    </a:xfrm>
                    <a:prstGeom prst="rect">
                      <a:avLst/>
                    </a:prstGeom>
                  </pic:spPr>
                </pic:pic>
              </a:graphicData>
            </a:graphic>
          </wp:inline>
        </w:drawing>
      </w:r>
    </w:p>
    <w:p w14:paraId="56CB3644" w14:textId="77777777" w:rsidR="00AF2C25" w:rsidRPr="002C7234" w:rsidRDefault="00AF2C2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EDACBD" w14:textId="77777777" w:rsidR="00126F16" w:rsidRDefault="00126F1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508A6ED" w14:textId="77777777" w:rsidR="006514C7" w:rsidRDefault="006514C7" w:rsidP="006514C7">
      <w:pPr>
        <w:pStyle w:val="Heading2"/>
      </w:pPr>
      <w:bookmarkStart w:id="267" w:name="_Toc325923255"/>
      <w:r>
        <w:t>Gilgal</w:t>
      </w:r>
      <w:bookmarkEnd w:id="267"/>
    </w:p>
    <w:p w14:paraId="47F8AAE3" w14:textId="77777777" w:rsidR="006514C7" w:rsidRPr="002C7234" w:rsidRDefault="006514C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29C0A9AC"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A fortress identified as Saul's administrative center in </w:t>
      </w:r>
      <w:r w:rsidRPr="002C7234">
        <w:rPr>
          <w:rFonts w:ascii="Arial" w:hAnsi="Arial" w:cs="Arial"/>
          <w:b/>
          <w:szCs w:val="20"/>
        </w:rPr>
        <w:t>Gilgal</w:t>
      </w:r>
      <w:r w:rsidRPr="002C7234">
        <w:rPr>
          <w:rFonts w:ascii="Arial" w:hAnsi="Arial" w:cs="Arial"/>
          <w:szCs w:val="20"/>
        </w:rPr>
        <w:t xml:space="preserve"> has been found. It had modest dimensions of 170 x 115 feet. Every artifact recovered, including a plowshare was common to the average person of the day. This suggests that Saul was </w:t>
      </w:r>
      <w:proofErr w:type="gramStart"/>
      <w:r w:rsidRPr="002C7234">
        <w:rPr>
          <w:rFonts w:ascii="Arial" w:hAnsi="Arial" w:cs="Arial"/>
          <w:szCs w:val="20"/>
        </w:rPr>
        <w:t>a</w:t>
      </w:r>
      <w:proofErr w:type="gramEnd"/>
      <w:r w:rsidRPr="002C7234">
        <w:rPr>
          <w:rFonts w:ascii="Arial" w:hAnsi="Arial" w:cs="Arial"/>
          <w:szCs w:val="20"/>
        </w:rPr>
        <w:t xml:space="preserve"> initially more farmer than ruler (</w:t>
      </w:r>
      <w:proofErr w:type="spellStart"/>
      <w:r w:rsidRPr="002C7234">
        <w:rPr>
          <w:rFonts w:ascii="Arial" w:hAnsi="Arial" w:cs="Arial"/>
          <w:szCs w:val="20"/>
        </w:rPr>
        <w:t>Hoerth</w:t>
      </w:r>
      <w:proofErr w:type="spellEnd"/>
      <w:r w:rsidRPr="002C7234">
        <w:rPr>
          <w:rFonts w:ascii="Arial" w:hAnsi="Arial" w:cs="Arial"/>
          <w:szCs w:val="20"/>
        </w:rPr>
        <w:t>, 1998:249).</w:t>
      </w:r>
    </w:p>
    <w:p w14:paraId="5F39F1D7" w14:textId="77777777" w:rsidR="00126F16" w:rsidRPr="002C7234" w:rsidRDefault="00126F1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CFFB473" w14:textId="77777777" w:rsidR="00AF2C25" w:rsidRPr="002C7234" w:rsidRDefault="00AF2C25">
      <w:pPr>
        <w:widowControl/>
        <w:autoSpaceDE/>
        <w:autoSpaceDN/>
        <w:adjustRightInd/>
        <w:rPr>
          <w:rFonts w:ascii="Arial" w:hAnsi="Arial" w:cs="Arial"/>
          <w:szCs w:val="20"/>
        </w:rPr>
      </w:pPr>
      <w:r w:rsidRPr="002C7234">
        <w:rPr>
          <w:rFonts w:ascii="Arial" w:hAnsi="Arial" w:cs="Arial"/>
          <w:szCs w:val="20"/>
        </w:rPr>
        <w:br w:type="page"/>
      </w:r>
    </w:p>
    <w:p w14:paraId="08BA7679" w14:textId="77777777" w:rsidR="00126F16" w:rsidRPr="002C7234" w:rsidRDefault="00126F1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bookmarkStart w:id="268" w:name="GILGAL003"/>
      <w:r w:rsidRPr="002C7234">
        <w:rPr>
          <w:rFonts w:ascii="Arial" w:hAnsi="Arial" w:cs="Arial"/>
          <w:szCs w:val="20"/>
        </w:rPr>
        <w:lastRenderedPageBreak/>
        <w:t>PHOTO LINK: GILGAL 003 Location map</w:t>
      </w:r>
    </w:p>
    <w:bookmarkEnd w:id="268"/>
    <w:p w14:paraId="745FB980" w14:textId="77777777" w:rsidR="00AF2C25" w:rsidRPr="002C7234" w:rsidRDefault="006514C7"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6514C7">
        <w:rPr>
          <w:rFonts w:ascii="Arial" w:hAnsi="Arial" w:cs="Arial"/>
          <w:noProof/>
          <w:szCs w:val="20"/>
        </w:rPr>
        <w:drawing>
          <wp:inline distT="0" distB="0" distL="0" distR="0" wp14:anchorId="4B644ABC" wp14:editId="6193FCF7">
            <wp:extent cx="5235702" cy="6133799"/>
            <wp:effectExtent l="19050" t="0" r="3048" b="0"/>
            <wp:docPr id="486" name="Picture 451" descr="GILGAL 003-B Lo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LGAL 003-B Location map.jpg"/>
                    <pic:cNvPicPr/>
                  </pic:nvPicPr>
                  <pic:blipFill>
                    <a:blip r:embed="rId154" cstate="print"/>
                    <a:stretch>
                      <a:fillRect/>
                    </a:stretch>
                  </pic:blipFill>
                  <pic:spPr>
                    <a:xfrm>
                      <a:off x="0" y="0"/>
                      <a:ext cx="5234544" cy="6132443"/>
                    </a:xfrm>
                    <a:prstGeom prst="rect">
                      <a:avLst/>
                    </a:prstGeom>
                  </pic:spPr>
                </pic:pic>
              </a:graphicData>
            </a:graphic>
          </wp:inline>
        </w:drawing>
      </w:r>
    </w:p>
    <w:p w14:paraId="175C5086" w14:textId="77777777" w:rsidR="00AF2C25" w:rsidRPr="002C7234" w:rsidRDefault="00AF2C2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B89E33F" w14:textId="77777777" w:rsidR="00126F16" w:rsidRPr="002C7234" w:rsidRDefault="00A64D29"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hyperlink w:anchor="GILGAL002" w:history="1">
        <w:r w:rsidR="00126F16" w:rsidRPr="006514C7">
          <w:rPr>
            <w:rStyle w:val="Hyperlink"/>
            <w:rFonts w:ascii="Arial" w:hAnsi="Arial" w:cs="Arial"/>
            <w:noProof w:val="0"/>
            <w:szCs w:val="20"/>
          </w:rPr>
          <w:t>PHOTO LINK: GILGAL 002 Plan of Gilgal, 12th-13th centuries BC</w:t>
        </w:r>
        <w:r w:rsidR="006514C7" w:rsidRPr="006514C7">
          <w:rPr>
            <w:rStyle w:val="Hyperlink"/>
            <w:rFonts w:ascii="Arial" w:hAnsi="Arial" w:cs="Arial"/>
            <w:noProof w:val="0"/>
            <w:szCs w:val="20"/>
          </w:rPr>
          <w:t xml:space="preserve"> (See ABOVE, </w:t>
        </w:r>
        <w:proofErr w:type="spellStart"/>
        <w:r w:rsidR="006514C7" w:rsidRPr="006514C7">
          <w:rPr>
            <w:rStyle w:val="Hyperlink"/>
            <w:rFonts w:ascii="Arial" w:hAnsi="Arial" w:cs="Arial"/>
            <w:noProof w:val="0"/>
            <w:szCs w:val="20"/>
          </w:rPr>
          <w:t>ctrl+click</w:t>
        </w:r>
        <w:proofErr w:type="spellEnd"/>
        <w:r w:rsidR="006514C7" w:rsidRPr="006514C7">
          <w:rPr>
            <w:rStyle w:val="Hyperlink"/>
            <w:rFonts w:ascii="Arial" w:hAnsi="Arial" w:cs="Arial"/>
            <w:noProof w:val="0"/>
            <w:szCs w:val="20"/>
          </w:rPr>
          <w:t xml:space="preserve"> to follow link)</w:t>
        </w:r>
      </w:hyperlink>
    </w:p>
    <w:p w14:paraId="03DFB511" w14:textId="77777777" w:rsidR="00AF2C25" w:rsidRPr="002C7234" w:rsidRDefault="00AF2C25"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38320419" w14:textId="77777777" w:rsidR="00126F16" w:rsidRPr="002C7234" w:rsidRDefault="00126F16"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 xml:space="preserve">PHOTO LINK: GILGAL 001 In </w:t>
      </w:r>
      <w:proofErr w:type="spellStart"/>
      <w:r w:rsidRPr="002C7234">
        <w:rPr>
          <w:rFonts w:ascii="Arial" w:hAnsi="Arial" w:cs="Arial"/>
          <w:szCs w:val="20"/>
        </w:rPr>
        <w:t>Manassah</w:t>
      </w:r>
      <w:proofErr w:type="spellEnd"/>
      <w:r w:rsidRPr="002C7234">
        <w:rPr>
          <w:rFonts w:ascii="Arial" w:hAnsi="Arial" w:cs="Arial"/>
          <w:szCs w:val="20"/>
        </w:rPr>
        <w:t xml:space="preserve">, overlooking Wadi </w:t>
      </w:r>
      <w:proofErr w:type="spellStart"/>
      <w:r w:rsidRPr="002C7234">
        <w:rPr>
          <w:rFonts w:ascii="Arial" w:hAnsi="Arial" w:cs="Arial"/>
          <w:szCs w:val="20"/>
        </w:rPr>
        <w:t>Far'ah</w:t>
      </w:r>
      <w:proofErr w:type="spellEnd"/>
      <w:r w:rsidRPr="002C7234">
        <w:rPr>
          <w:rFonts w:ascii="Arial" w:hAnsi="Arial" w:cs="Arial"/>
          <w:szCs w:val="20"/>
        </w:rPr>
        <w:t xml:space="preserve">, </w:t>
      </w:r>
      <w:proofErr w:type="spellStart"/>
      <w:r w:rsidRPr="002C7234">
        <w:rPr>
          <w:rFonts w:ascii="Arial" w:hAnsi="Arial" w:cs="Arial"/>
          <w:szCs w:val="20"/>
        </w:rPr>
        <w:t>Deut</w:t>
      </w:r>
      <w:proofErr w:type="spellEnd"/>
      <w:r w:rsidRPr="002C7234">
        <w:rPr>
          <w:rFonts w:ascii="Arial" w:hAnsi="Arial" w:cs="Arial"/>
          <w:szCs w:val="20"/>
        </w:rPr>
        <w:t xml:space="preserve"> 11:30</w:t>
      </w:r>
      <w:r w:rsidR="006514C7">
        <w:rPr>
          <w:rFonts w:ascii="Arial" w:hAnsi="Arial" w:cs="Arial"/>
          <w:szCs w:val="20"/>
        </w:rPr>
        <w:t xml:space="preserve"> </w:t>
      </w:r>
      <w:r w:rsidR="006514C7" w:rsidRPr="006514C7">
        <w:rPr>
          <w:rFonts w:ascii="Arial" w:hAnsi="Arial" w:cs="Arial"/>
          <w:szCs w:val="20"/>
        </w:rPr>
        <w:t xml:space="preserve">(See ABOVE, </w:t>
      </w:r>
      <w:proofErr w:type="spellStart"/>
      <w:r w:rsidR="006514C7" w:rsidRPr="006514C7">
        <w:rPr>
          <w:rFonts w:ascii="Arial" w:hAnsi="Arial" w:cs="Arial"/>
          <w:szCs w:val="20"/>
        </w:rPr>
        <w:t>ctrl+click</w:t>
      </w:r>
      <w:proofErr w:type="spellEnd"/>
      <w:r w:rsidR="006514C7" w:rsidRPr="006514C7">
        <w:rPr>
          <w:rFonts w:ascii="Arial" w:hAnsi="Arial" w:cs="Arial"/>
          <w:szCs w:val="20"/>
        </w:rPr>
        <w:t xml:space="preserve"> to follow link)</w:t>
      </w:r>
    </w:p>
    <w:p w14:paraId="71D41263" w14:textId="77777777" w:rsidR="00AF2C25" w:rsidRPr="002C7234" w:rsidRDefault="00AF2C25" w:rsidP="00AF2C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Fonts w:ascii="Arial" w:hAnsi="Arial" w:cs="Arial"/>
          <w:szCs w:val="20"/>
        </w:rPr>
      </w:pPr>
    </w:p>
    <w:p w14:paraId="6FD261F6"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r w:rsidRPr="002C7234">
        <w:rPr>
          <w:rFonts w:ascii="Arial" w:hAnsi="Arial" w:cs="Arial"/>
          <w:szCs w:val="20"/>
        </w:rPr>
        <w:t>Dividing his forces into three divisions, and attacking between 2:00 and 6:00 AM (</w:t>
      </w:r>
      <w:proofErr w:type="spellStart"/>
      <w:r w:rsidRPr="002C7234">
        <w:rPr>
          <w:rFonts w:ascii="Arial" w:hAnsi="Arial" w:cs="Arial"/>
          <w:szCs w:val="20"/>
        </w:rPr>
        <w:t>Hoerth</w:t>
      </w:r>
      <w:proofErr w:type="spellEnd"/>
      <w:r w:rsidRPr="002C7234">
        <w:rPr>
          <w:rFonts w:ascii="Arial" w:hAnsi="Arial" w:cs="Arial"/>
          <w:szCs w:val="20"/>
        </w:rPr>
        <w:t>, 1991:249), Saul defeated and scattered the Ammonite army.  His leadership proven, he was re-dedicated as king, this time at Gilead</w:t>
      </w:r>
      <w:r w:rsidR="00126F16" w:rsidRPr="002C7234">
        <w:rPr>
          <w:rFonts w:ascii="Arial" w:hAnsi="Arial" w:cs="Arial"/>
          <w:szCs w:val="20"/>
        </w:rPr>
        <w:t>. At this second coronation,</w:t>
      </w:r>
      <w:r w:rsidRPr="002C7234">
        <w:rPr>
          <w:rFonts w:ascii="Arial" w:hAnsi="Arial" w:cs="Arial"/>
          <w:szCs w:val="20"/>
        </w:rPr>
        <w:t xml:space="preserve"> everyone </w:t>
      </w:r>
      <w:r w:rsidRPr="002C7234">
        <w:rPr>
          <w:rFonts w:ascii="Arial" w:hAnsi="Arial" w:cs="Arial"/>
          <w:szCs w:val="20"/>
        </w:rPr>
        <w:lastRenderedPageBreak/>
        <w:t xml:space="preserve">"sacrificed fellowship offerings" (1 Sam. 11:14) to support the administration of the new monarchy. 1 Sam. 12 is Samuel's farewell speech. With </w:t>
      </w:r>
      <w:r w:rsidR="00126F16" w:rsidRPr="002C7234">
        <w:rPr>
          <w:rFonts w:ascii="Arial" w:hAnsi="Arial" w:cs="Arial"/>
          <w:szCs w:val="20"/>
        </w:rPr>
        <w:t>Samuel’s</w:t>
      </w:r>
      <w:r w:rsidRPr="002C7234">
        <w:rPr>
          <w:rFonts w:ascii="Arial" w:hAnsi="Arial" w:cs="Arial"/>
          <w:szCs w:val="20"/>
        </w:rPr>
        <w:t xml:space="preserve"> retirement to Gilgal, the era of the judges came to an end.|</w:t>
      </w:r>
    </w:p>
    <w:p w14:paraId="75052043"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sectPr w:rsidR="00195FCD" w:rsidRPr="002C7234" w:rsidSect="001F72A9">
          <w:headerReference w:type="default" r:id="rId155"/>
          <w:footerReference w:type="even" r:id="rId156"/>
          <w:footerReference w:type="default" r:id="rId157"/>
          <w:pgSz w:w="12240" w:h="15840" w:code="1"/>
          <w:pgMar w:top="1440" w:right="1368" w:bottom="1440" w:left="1368" w:header="720" w:footer="720" w:gutter="0"/>
          <w:pgNumType w:start="1809"/>
          <w:cols w:space="720"/>
          <w:noEndnote/>
          <w:docGrid w:linePitch="326"/>
        </w:sectPr>
      </w:pPr>
    </w:p>
    <w:p w14:paraId="60B39AF5"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654C8324" w14:textId="77777777" w:rsidR="00FF0EE2" w:rsidRPr="002C7234" w:rsidRDefault="00FF0EE2" w:rsidP="00FF0E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434FE9A0" w14:textId="77777777" w:rsidR="00FF0EE2" w:rsidRPr="002C7234" w:rsidRDefault="00FF0EE2" w:rsidP="00FF0E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bookmarkStart w:id="269" w:name="_Toc325923256"/>
      <w:r w:rsidRPr="00EC1DA3">
        <w:rPr>
          <w:rStyle w:val="Heading1Char"/>
        </w:rPr>
        <w:t>BAMOT OF THE CONQUEST-JUDGES ERA</w:t>
      </w:r>
      <w:bookmarkEnd w:id="269"/>
      <w:r w:rsidRPr="002C7234">
        <w:rPr>
          <w:rFonts w:ascii="Arial" w:hAnsi="Arial"/>
        </w:rPr>
        <w:t xml:space="preserve"> </w:t>
      </w:r>
      <w:r w:rsidR="00B20208" w:rsidRPr="002C7234">
        <w:rPr>
          <w:rFonts w:ascii="Arial" w:hAnsi="Arial" w:cs="Arial"/>
          <w:b/>
          <w:bCs/>
          <w:szCs w:val="20"/>
        </w:rPr>
        <w:fldChar w:fldCharType="begin"/>
      </w:r>
      <w:proofErr w:type="spellStart"/>
      <w:r w:rsidRPr="002C7234">
        <w:rPr>
          <w:rFonts w:ascii="Arial" w:hAnsi="Arial" w:cs="Arial"/>
          <w:b/>
          <w:bCs/>
          <w:szCs w:val="20"/>
        </w:rPr>
        <w:instrText>tc</w:instrText>
      </w:r>
      <w:proofErr w:type="spellEnd"/>
      <w:r w:rsidRPr="002C7234">
        <w:rPr>
          <w:rFonts w:ascii="Arial" w:hAnsi="Arial" w:cs="Arial"/>
          <w:b/>
          <w:bCs/>
          <w:szCs w:val="20"/>
        </w:rPr>
        <w:instrText xml:space="preserve"> "BAMOT OF THE CONQUEST-JUDGES ERA " \l 2</w:instrText>
      </w:r>
      <w:r w:rsidR="00B20208" w:rsidRPr="002C7234">
        <w:rPr>
          <w:rFonts w:ascii="Arial" w:hAnsi="Arial" w:cs="Arial"/>
          <w:b/>
          <w:bCs/>
          <w:szCs w:val="20"/>
        </w:rPr>
        <w:fldChar w:fldCharType="end"/>
      </w:r>
      <w:r w:rsidRPr="002C7234">
        <w:rPr>
          <w:rFonts w:ascii="Arial" w:hAnsi="Arial" w:cs="Arial"/>
          <w:szCs w:val="18"/>
        </w:rPr>
        <w:t xml:space="preserve"> (</w:t>
      </w:r>
      <w:proofErr w:type="spellStart"/>
      <w:r w:rsidRPr="002C7234">
        <w:rPr>
          <w:rFonts w:ascii="Arial" w:hAnsi="Arial" w:cs="Arial"/>
          <w:szCs w:val="18"/>
        </w:rPr>
        <w:t>Nakhai</w:t>
      </w:r>
      <w:proofErr w:type="spellEnd"/>
      <w:r w:rsidRPr="002C7234">
        <w:rPr>
          <w:rFonts w:ascii="Arial" w:hAnsi="Arial" w:cs="Arial"/>
          <w:szCs w:val="18"/>
        </w:rPr>
        <w:t xml:space="preserve">, 1994). See </w:t>
      </w:r>
      <w:proofErr w:type="spellStart"/>
      <w:r w:rsidRPr="002C7234">
        <w:rPr>
          <w:rFonts w:ascii="Arial" w:hAnsi="Arial" w:cs="Arial"/>
          <w:szCs w:val="18"/>
        </w:rPr>
        <w:t>Deut</w:t>
      </w:r>
      <w:proofErr w:type="spellEnd"/>
      <w:r w:rsidRPr="002C7234">
        <w:rPr>
          <w:rFonts w:ascii="Arial" w:hAnsi="Arial" w:cs="Arial"/>
          <w:szCs w:val="18"/>
        </w:rPr>
        <w:t xml:space="preserve"> 27:4-8; Josh 8:30-31, 1 Sam 9:11-25, 10:5</w:t>
      </w:r>
    </w:p>
    <w:p w14:paraId="6BC26807" w14:textId="77777777" w:rsidR="00FF0EE2" w:rsidRPr="002C7234" w:rsidRDefault="00FF0EE2" w:rsidP="00FF0EE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p>
    <w:tbl>
      <w:tblPr>
        <w:tblStyle w:val="TableGrid"/>
        <w:tblW w:w="0" w:type="auto"/>
        <w:tblLook w:val="04A0" w:firstRow="1" w:lastRow="0" w:firstColumn="1" w:lastColumn="0" w:noHBand="0" w:noVBand="1"/>
      </w:tblPr>
      <w:tblGrid>
        <w:gridCol w:w="4374"/>
        <w:gridCol w:w="2934"/>
        <w:gridCol w:w="3780"/>
        <w:gridCol w:w="6408"/>
      </w:tblGrid>
      <w:tr w:rsidR="00FF0EE2" w:rsidRPr="0069784E" w14:paraId="75D644D0" w14:textId="77777777" w:rsidTr="00ED53AA">
        <w:tc>
          <w:tcPr>
            <w:tcW w:w="4374" w:type="dxa"/>
          </w:tcPr>
          <w:p w14:paraId="1C1DCAA2" w14:textId="77777777" w:rsidR="00FF0EE2" w:rsidRPr="0069784E" w:rsidRDefault="00FF0EE2" w:rsidP="00ED53AA">
            <w:pPr>
              <w:rPr>
                <w:rFonts w:ascii="Arial" w:hAnsi="Arial" w:cs="Arial"/>
                <w:b/>
                <w:szCs w:val="18"/>
              </w:rPr>
            </w:pPr>
            <w:r w:rsidRPr="0069784E">
              <w:rPr>
                <w:rFonts w:ascii="Arial" w:hAnsi="Arial" w:cs="Arial"/>
                <w:b/>
                <w:szCs w:val="18"/>
              </w:rPr>
              <w:t>LOCATION</w:t>
            </w:r>
          </w:p>
        </w:tc>
        <w:tc>
          <w:tcPr>
            <w:tcW w:w="2934" w:type="dxa"/>
          </w:tcPr>
          <w:p w14:paraId="3DF36685" w14:textId="77777777" w:rsidR="00FF0EE2" w:rsidRPr="0069784E" w:rsidRDefault="00FF0EE2" w:rsidP="00ED53AA">
            <w:pPr>
              <w:rPr>
                <w:rFonts w:ascii="Arial" w:hAnsi="Arial" w:cs="Arial"/>
                <w:b/>
                <w:szCs w:val="18"/>
              </w:rPr>
            </w:pPr>
            <w:r w:rsidRPr="0069784E">
              <w:rPr>
                <w:rFonts w:ascii="Arial" w:hAnsi="Arial" w:cs="Arial"/>
                <w:b/>
                <w:szCs w:val="18"/>
              </w:rPr>
              <w:t>DATE</w:t>
            </w:r>
          </w:p>
        </w:tc>
        <w:tc>
          <w:tcPr>
            <w:tcW w:w="3780" w:type="dxa"/>
          </w:tcPr>
          <w:p w14:paraId="3DB0C29A" w14:textId="77777777" w:rsidR="00FF0EE2" w:rsidRPr="0069784E" w:rsidRDefault="00FF0EE2" w:rsidP="00ED53AA">
            <w:pPr>
              <w:rPr>
                <w:rFonts w:ascii="Arial" w:hAnsi="Arial" w:cs="Arial"/>
                <w:b/>
                <w:szCs w:val="18"/>
              </w:rPr>
            </w:pPr>
            <w:r w:rsidRPr="0069784E">
              <w:rPr>
                <w:rFonts w:ascii="Arial" w:hAnsi="Arial" w:cs="Arial"/>
                <w:b/>
                <w:szCs w:val="18"/>
              </w:rPr>
              <w:t>REFERENCES</w:t>
            </w:r>
          </w:p>
        </w:tc>
        <w:tc>
          <w:tcPr>
            <w:tcW w:w="6408" w:type="dxa"/>
          </w:tcPr>
          <w:p w14:paraId="41264FF5" w14:textId="77777777" w:rsidR="00FF0EE2" w:rsidRPr="0069784E" w:rsidRDefault="00FF0EE2" w:rsidP="00ED53AA">
            <w:pPr>
              <w:rPr>
                <w:rFonts w:ascii="Arial" w:hAnsi="Arial" w:cs="Arial"/>
                <w:b/>
                <w:szCs w:val="18"/>
              </w:rPr>
            </w:pPr>
            <w:r w:rsidRPr="0069784E">
              <w:rPr>
                <w:rFonts w:ascii="Arial" w:hAnsi="Arial" w:cs="Arial"/>
                <w:b/>
                <w:szCs w:val="18"/>
              </w:rPr>
              <w:t>ARTIFACTS/ COMMENTS</w:t>
            </w:r>
          </w:p>
        </w:tc>
      </w:tr>
      <w:tr w:rsidR="00FF0EE2" w:rsidRPr="0069784E" w14:paraId="73DED9B3" w14:textId="77777777" w:rsidTr="00ED53AA">
        <w:tc>
          <w:tcPr>
            <w:tcW w:w="4374" w:type="dxa"/>
          </w:tcPr>
          <w:p w14:paraId="381AE576" w14:textId="77777777" w:rsidR="00FF0EE2" w:rsidRPr="0069784E" w:rsidRDefault="00FF0EE2" w:rsidP="00ED53AA">
            <w:pPr>
              <w:rPr>
                <w:rFonts w:ascii="Arial" w:hAnsi="Arial" w:cs="Arial"/>
                <w:szCs w:val="18"/>
              </w:rPr>
            </w:pPr>
            <w:r w:rsidRPr="0069784E">
              <w:rPr>
                <w:rFonts w:ascii="Arial" w:hAnsi="Arial" w:cs="Arial"/>
                <w:szCs w:val="18"/>
              </w:rPr>
              <w:t>MANNASSEH</w:t>
            </w:r>
          </w:p>
        </w:tc>
        <w:tc>
          <w:tcPr>
            <w:tcW w:w="2934" w:type="dxa"/>
          </w:tcPr>
          <w:p w14:paraId="7AE1AA1E" w14:textId="77777777" w:rsidR="00FF0EE2" w:rsidRPr="0069784E" w:rsidRDefault="00FF0EE2" w:rsidP="00ED53AA">
            <w:pPr>
              <w:rPr>
                <w:rFonts w:ascii="Arial" w:hAnsi="Arial" w:cs="Arial"/>
                <w:szCs w:val="18"/>
              </w:rPr>
            </w:pPr>
            <w:r w:rsidRPr="0069784E">
              <w:rPr>
                <w:rFonts w:ascii="Arial" w:hAnsi="Arial" w:cs="Arial"/>
                <w:szCs w:val="18"/>
              </w:rPr>
              <w:t>12th cent. BC</w:t>
            </w:r>
          </w:p>
        </w:tc>
        <w:tc>
          <w:tcPr>
            <w:tcW w:w="3780" w:type="dxa"/>
          </w:tcPr>
          <w:p w14:paraId="3E484153" w14:textId="77777777" w:rsidR="00FF0EE2" w:rsidRPr="0069784E" w:rsidRDefault="00FF0EE2" w:rsidP="00ED53AA">
            <w:pPr>
              <w:rPr>
                <w:rFonts w:ascii="Arial" w:hAnsi="Arial" w:cs="Arial"/>
                <w:szCs w:val="18"/>
              </w:rPr>
            </w:pPr>
            <w:r w:rsidRPr="0069784E">
              <w:rPr>
                <w:rFonts w:ascii="Arial" w:hAnsi="Arial" w:cs="Arial"/>
                <w:szCs w:val="18"/>
              </w:rPr>
              <w:t xml:space="preserve">Zertal1985; </w:t>
            </w:r>
            <w:proofErr w:type="spellStart"/>
            <w:r w:rsidRPr="0069784E">
              <w:rPr>
                <w:rFonts w:ascii="Arial" w:hAnsi="Arial" w:cs="Arial"/>
                <w:szCs w:val="18"/>
              </w:rPr>
              <w:t>Nakhai</w:t>
            </w:r>
            <w:proofErr w:type="spellEnd"/>
            <w:r w:rsidRPr="0069784E">
              <w:rPr>
                <w:rFonts w:ascii="Arial" w:hAnsi="Arial" w:cs="Arial"/>
                <w:szCs w:val="18"/>
              </w:rPr>
              <w:t xml:space="preserve"> 1994</w:t>
            </w:r>
          </w:p>
        </w:tc>
        <w:tc>
          <w:tcPr>
            <w:tcW w:w="6408" w:type="dxa"/>
          </w:tcPr>
          <w:p w14:paraId="74FEF3E0" w14:textId="77777777" w:rsidR="00FF0EE2" w:rsidRPr="0069784E" w:rsidRDefault="00FF0EE2" w:rsidP="00ED53AA">
            <w:pPr>
              <w:rPr>
                <w:rFonts w:ascii="Arial" w:hAnsi="Arial" w:cs="Arial"/>
                <w:szCs w:val="18"/>
              </w:rPr>
            </w:pPr>
            <w:r>
              <w:rPr>
                <w:rFonts w:ascii="Arial" w:hAnsi="Arial" w:cs="Arial"/>
                <w:szCs w:val="18"/>
              </w:rPr>
              <w:t>I</w:t>
            </w:r>
            <w:r w:rsidRPr="0069784E">
              <w:rPr>
                <w:rFonts w:ascii="Arial" w:hAnsi="Arial" w:cs="Arial"/>
                <w:szCs w:val="18"/>
              </w:rPr>
              <w:t xml:space="preserve">n territory of </w:t>
            </w:r>
            <w:proofErr w:type="spellStart"/>
            <w:r w:rsidRPr="0069784E">
              <w:rPr>
                <w:rFonts w:ascii="Arial" w:hAnsi="Arial" w:cs="Arial"/>
                <w:szCs w:val="18"/>
              </w:rPr>
              <w:t>Mannasseh</w:t>
            </w:r>
            <w:proofErr w:type="spellEnd"/>
            <w:r w:rsidRPr="0069784E">
              <w:rPr>
                <w:rFonts w:ascii="Arial" w:hAnsi="Arial" w:cs="Arial"/>
                <w:szCs w:val="18"/>
              </w:rPr>
              <w:t xml:space="preserve">. It consisted of simple stonework including a </w:t>
            </w:r>
            <w:proofErr w:type="spellStart"/>
            <w:r w:rsidRPr="0069784E">
              <w:rPr>
                <w:rFonts w:ascii="Arial" w:hAnsi="Arial" w:cs="Arial"/>
                <w:szCs w:val="18"/>
              </w:rPr>
              <w:t>massebah</w:t>
            </w:r>
            <w:proofErr w:type="spellEnd"/>
            <w:r w:rsidRPr="0069784E">
              <w:rPr>
                <w:rFonts w:ascii="Arial" w:hAnsi="Arial" w:cs="Arial"/>
                <w:szCs w:val="18"/>
              </w:rPr>
              <w:t xml:space="preserve"> (standing stone) encircled by a stone wall. This is called the Bull Site because of a small bronze bull and fragment of a ceramic incense burner of model shrine found there.</w:t>
            </w:r>
          </w:p>
        </w:tc>
      </w:tr>
      <w:tr w:rsidR="00FF0EE2" w:rsidRPr="0069784E" w14:paraId="60DB108E" w14:textId="77777777" w:rsidTr="00ED53AA">
        <w:tc>
          <w:tcPr>
            <w:tcW w:w="4374" w:type="dxa"/>
          </w:tcPr>
          <w:p w14:paraId="475295A6" w14:textId="77777777" w:rsidR="00FF0EE2" w:rsidRPr="0069784E" w:rsidRDefault="00FF0EE2" w:rsidP="00ED53AA">
            <w:pPr>
              <w:rPr>
                <w:rFonts w:ascii="Arial" w:hAnsi="Arial" w:cs="Arial"/>
                <w:szCs w:val="18"/>
              </w:rPr>
            </w:pPr>
            <w:r w:rsidRPr="0069784E">
              <w:rPr>
                <w:rFonts w:ascii="Arial" w:hAnsi="Arial" w:cs="Arial"/>
                <w:szCs w:val="18"/>
              </w:rPr>
              <w:t>SHILOH</w:t>
            </w:r>
          </w:p>
        </w:tc>
        <w:tc>
          <w:tcPr>
            <w:tcW w:w="2934" w:type="dxa"/>
          </w:tcPr>
          <w:p w14:paraId="4643D141" w14:textId="77777777" w:rsidR="00FF0EE2" w:rsidRPr="0069784E" w:rsidRDefault="00FF0EE2" w:rsidP="00ED53AA">
            <w:pPr>
              <w:rPr>
                <w:rFonts w:ascii="Arial" w:hAnsi="Arial" w:cs="Arial"/>
                <w:szCs w:val="18"/>
              </w:rPr>
            </w:pPr>
            <w:r w:rsidRPr="0069784E">
              <w:rPr>
                <w:rFonts w:ascii="Arial" w:hAnsi="Arial" w:cs="Arial"/>
                <w:szCs w:val="18"/>
              </w:rPr>
              <w:t>12th to mid-11th cent. BC</w:t>
            </w:r>
          </w:p>
        </w:tc>
        <w:tc>
          <w:tcPr>
            <w:tcW w:w="3780" w:type="dxa"/>
          </w:tcPr>
          <w:p w14:paraId="32BF7D2F" w14:textId="77777777" w:rsidR="00FF0EE2" w:rsidRPr="0069784E" w:rsidRDefault="00FF0EE2" w:rsidP="00ED53AA">
            <w:pPr>
              <w:rPr>
                <w:rFonts w:ascii="Arial" w:hAnsi="Arial" w:cs="Arial"/>
                <w:szCs w:val="18"/>
              </w:rPr>
            </w:pPr>
            <w:proofErr w:type="spellStart"/>
            <w:r w:rsidRPr="0069784E">
              <w:rPr>
                <w:rFonts w:ascii="Arial" w:hAnsi="Arial" w:cs="Arial"/>
                <w:szCs w:val="18"/>
              </w:rPr>
              <w:t>Finkelstien</w:t>
            </w:r>
            <w:proofErr w:type="spellEnd"/>
            <w:r w:rsidRPr="0069784E">
              <w:rPr>
                <w:rFonts w:ascii="Arial" w:hAnsi="Arial" w:cs="Arial"/>
                <w:szCs w:val="18"/>
              </w:rPr>
              <w:t xml:space="preserve"> 1986; </w:t>
            </w:r>
            <w:proofErr w:type="spellStart"/>
            <w:r w:rsidRPr="0069784E">
              <w:rPr>
                <w:rFonts w:ascii="Arial" w:hAnsi="Arial" w:cs="Arial"/>
                <w:szCs w:val="18"/>
              </w:rPr>
              <w:t>Finkelstien</w:t>
            </w:r>
            <w:proofErr w:type="spellEnd"/>
            <w:r w:rsidRPr="0069784E">
              <w:rPr>
                <w:rFonts w:ascii="Arial" w:hAnsi="Arial" w:cs="Arial"/>
                <w:szCs w:val="18"/>
              </w:rPr>
              <w:t xml:space="preserve"> 1988</w:t>
            </w:r>
          </w:p>
        </w:tc>
        <w:tc>
          <w:tcPr>
            <w:tcW w:w="6408" w:type="dxa"/>
          </w:tcPr>
          <w:p w14:paraId="7732545B" w14:textId="77777777" w:rsidR="00FF0EE2" w:rsidRPr="0069784E" w:rsidRDefault="00FF0EE2" w:rsidP="00ED53AA">
            <w:pPr>
              <w:rPr>
                <w:rFonts w:ascii="Arial" w:hAnsi="Arial" w:cs="Arial"/>
                <w:szCs w:val="18"/>
              </w:rPr>
            </w:pPr>
            <w:r>
              <w:rPr>
                <w:rFonts w:ascii="Arial" w:hAnsi="Arial" w:cs="Arial"/>
                <w:szCs w:val="18"/>
              </w:rPr>
              <w:t>R</w:t>
            </w:r>
            <w:r w:rsidRPr="0069784E">
              <w:rPr>
                <w:rFonts w:ascii="Arial" w:hAnsi="Arial" w:cs="Arial"/>
                <w:szCs w:val="18"/>
              </w:rPr>
              <w:t xml:space="preserve">emnants of a sacred complex now largely destroyed by more recent construction with animal bones and fragments of cultic motifs. Interpreted as </w:t>
            </w:r>
            <w:proofErr w:type="spellStart"/>
            <w:r w:rsidRPr="0069784E">
              <w:rPr>
                <w:rFonts w:ascii="Arial" w:hAnsi="Arial" w:cs="Arial"/>
                <w:szCs w:val="18"/>
              </w:rPr>
              <w:t>a</w:t>
            </w:r>
            <w:proofErr w:type="spellEnd"/>
            <w:r w:rsidRPr="0069784E">
              <w:rPr>
                <w:rFonts w:ascii="Arial" w:hAnsi="Arial" w:cs="Arial"/>
                <w:szCs w:val="18"/>
              </w:rPr>
              <w:t xml:space="preserve"> open-air pilgrimage center for central hill country Israelites as described in Judges 21:12; 1 Sam 1:3</w:t>
            </w:r>
          </w:p>
        </w:tc>
      </w:tr>
      <w:tr w:rsidR="00FF0EE2" w:rsidRPr="0069784E" w14:paraId="7A955161" w14:textId="77777777" w:rsidTr="00ED53AA">
        <w:tc>
          <w:tcPr>
            <w:tcW w:w="4374" w:type="dxa"/>
          </w:tcPr>
          <w:p w14:paraId="4F170E32" w14:textId="77777777" w:rsidR="00FF0EE2" w:rsidRPr="0069784E" w:rsidRDefault="00FF0EE2" w:rsidP="00ED53AA">
            <w:pPr>
              <w:rPr>
                <w:rFonts w:ascii="Arial" w:hAnsi="Arial" w:cs="Arial"/>
                <w:szCs w:val="18"/>
              </w:rPr>
            </w:pPr>
            <w:r w:rsidRPr="0069784E">
              <w:rPr>
                <w:rFonts w:ascii="Arial" w:hAnsi="Arial" w:cs="Arial"/>
                <w:szCs w:val="18"/>
              </w:rPr>
              <w:t>MT. EBAL</w:t>
            </w:r>
          </w:p>
        </w:tc>
        <w:tc>
          <w:tcPr>
            <w:tcW w:w="2934" w:type="dxa"/>
          </w:tcPr>
          <w:p w14:paraId="4288829C" w14:textId="77777777" w:rsidR="00FF0EE2" w:rsidRPr="0069784E" w:rsidRDefault="00FF0EE2" w:rsidP="00ED53AA">
            <w:pPr>
              <w:rPr>
                <w:rFonts w:ascii="Arial" w:hAnsi="Arial" w:cs="Arial"/>
                <w:szCs w:val="18"/>
              </w:rPr>
            </w:pPr>
            <w:r w:rsidRPr="0069784E">
              <w:rPr>
                <w:rFonts w:ascii="Arial" w:hAnsi="Arial" w:cs="Arial"/>
                <w:szCs w:val="18"/>
              </w:rPr>
              <w:t>12th cent. BC</w:t>
            </w:r>
          </w:p>
        </w:tc>
        <w:tc>
          <w:tcPr>
            <w:tcW w:w="3780" w:type="dxa"/>
          </w:tcPr>
          <w:p w14:paraId="0A076A79" w14:textId="77777777" w:rsidR="00FF0EE2" w:rsidRPr="0069784E" w:rsidRDefault="00FF0EE2" w:rsidP="00ED53AA">
            <w:pPr>
              <w:rPr>
                <w:rFonts w:ascii="Arial" w:hAnsi="Arial" w:cs="Arial"/>
                <w:szCs w:val="18"/>
              </w:rPr>
            </w:pPr>
            <w:proofErr w:type="spellStart"/>
            <w:r w:rsidRPr="0069784E">
              <w:rPr>
                <w:rFonts w:ascii="Arial" w:hAnsi="Arial" w:cs="Arial"/>
                <w:szCs w:val="18"/>
              </w:rPr>
              <w:t>Zertal</w:t>
            </w:r>
            <w:proofErr w:type="spellEnd"/>
            <w:r w:rsidRPr="0069784E">
              <w:rPr>
                <w:rFonts w:ascii="Arial" w:hAnsi="Arial" w:cs="Arial"/>
                <w:szCs w:val="18"/>
              </w:rPr>
              <w:t xml:space="preserve"> 1985;1987; Mazar 1982;1983</w:t>
            </w:r>
          </w:p>
        </w:tc>
        <w:tc>
          <w:tcPr>
            <w:tcW w:w="6408" w:type="dxa"/>
          </w:tcPr>
          <w:p w14:paraId="598C6897" w14:textId="77777777" w:rsidR="00FF0EE2" w:rsidRPr="0069784E" w:rsidRDefault="00FF0EE2" w:rsidP="00ED53AA">
            <w:pPr>
              <w:rPr>
                <w:rFonts w:ascii="Arial" w:hAnsi="Arial" w:cs="Arial"/>
                <w:szCs w:val="18"/>
              </w:rPr>
            </w:pPr>
            <w:r>
              <w:rPr>
                <w:rFonts w:ascii="Arial" w:hAnsi="Arial" w:cs="Arial"/>
                <w:szCs w:val="18"/>
              </w:rPr>
              <w:t>O</w:t>
            </w:r>
            <w:r w:rsidRPr="0069784E">
              <w:rPr>
                <w:rFonts w:ascii="Arial" w:hAnsi="Arial" w:cs="Arial"/>
                <w:szCs w:val="18"/>
              </w:rPr>
              <w:t xml:space="preserve">pen-air altar described in Josh 8:30-35 and </w:t>
            </w:r>
            <w:proofErr w:type="spellStart"/>
            <w:r w:rsidRPr="0069784E">
              <w:rPr>
                <w:rFonts w:ascii="Arial" w:hAnsi="Arial" w:cs="Arial"/>
                <w:szCs w:val="18"/>
              </w:rPr>
              <w:t>Deut</w:t>
            </w:r>
            <w:proofErr w:type="spellEnd"/>
            <w:r w:rsidRPr="0069784E">
              <w:rPr>
                <w:rFonts w:ascii="Arial" w:hAnsi="Arial" w:cs="Arial"/>
                <w:szCs w:val="18"/>
              </w:rPr>
              <w:t xml:space="preserve"> 27:4-8.  Incense burner (ritual chalice) found at the bottom of altar.</w:t>
            </w:r>
            <w:r w:rsidRPr="0069784E">
              <w:rPr>
                <w:rFonts w:ascii="Arial" w:hAnsi="Arial" w:cs="Arial"/>
                <w:szCs w:val="18"/>
              </w:rPr>
              <w:tab/>
            </w:r>
            <w:r w:rsidRPr="0069784E">
              <w:rPr>
                <w:rFonts w:ascii="Arial" w:hAnsi="Arial" w:cs="Arial"/>
                <w:szCs w:val="18"/>
              </w:rPr>
              <w:tab/>
            </w:r>
          </w:p>
        </w:tc>
      </w:tr>
      <w:tr w:rsidR="00FF0EE2" w:rsidRPr="0069784E" w14:paraId="726B059A" w14:textId="77777777" w:rsidTr="00ED53AA">
        <w:tc>
          <w:tcPr>
            <w:tcW w:w="4374" w:type="dxa"/>
          </w:tcPr>
          <w:p w14:paraId="4D5FDEFD" w14:textId="77777777" w:rsidR="00FF0EE2" w:rsidRPr="0069784E" w:rsidRDefault="00FF0EE2" w:rsidP="00ED53AA">
            <w:pPr>
              <w:rPr>
                <w:rFonts w:ascii="Arial" w:hAnsi="Arial" w:cs="Arial"/>
                <w:szCs w:val="18"/>
              </w:rPr>
            </w:pPr>
            <w:r w:rsidRPr="0069784E">
              <w:rPr>
                <w:rFonts w:ascii="Arial" w:hAnsi="Arial" w:cs="Arial"/>
                <w:szCs w:val="18"/>
              </w:rPr>
              <w:t>HAZOR</w:t>
            </w:r>
          </w:p>
        </w:tc>
        <w:tc>
          <w:tcPr>
            <w:tcW w:w="2934" w:type="dxa"/>
          </w:tcPr>
          <w:p w14:paraId="71FA6759" w14:textId="77777777" w:rsidR="00FF0EE2" w:rsidRPr="0069784E" w:rsidRDefault="00FF0EE2" w:rsidP="00ED53AA">
            <w:pPr>
              <w:rPr>
                <w:rFonts w:ascii="Arial" w:hAnsi="Arial" w:cs="Arial"/>
                <w:szCs w:val="18"/>
              </w:rPr>
            </w:pPr>
            <w:r w:rsidRPr="0069784E">
              <w:rPr>
                <w:rFonts w:ascii="Arial" w:hAnsi="Arial" w:cs="Arial"/>
                <w:szCs w:val="18"/>
              </w:rPr>
              <w:t>13th or 11</w:t>
            </w:r>
            <w:r w:rsidRPr="0069784E">
              <w:rPr>
                <w:rFonts w:ascii="Arial" w:hAnsi="Arial" w:cs="Arial"/>
                <w:szCs w:val="18"/>
                <w:vertAlign w:val="superscript"/>
              </w:rPr>
              <w:t>th</w:t>
            </w:r>
            <w:r w:rsidRPr="0069784E">
              <w:rPr>
                <w:rFonts w:ascii="Arial" w:hAnsi="Arial" w:cs="Arial"/>
                <w:szCs w:val="18"/>
              </w:rPr>
              <w:t xml:space="preserve"> century BC</w:t>
            </w:r>
          </w:p>
        </w:tc>
        <w:tc>
          <w:tcPr>
            <w:tcW w:w="3780" w:type="dxa"/>
          </w:tcPr>
          <w:p w14:paraId="2E5BC090" w14:textId="77777777" w:rsidR="00FF0EE2" w:rsidRPr="0069784E" w:rsidRDefault="00FF0EE2" w:rsidP="00ED53AA">
            <w:pPr>
              <w:rPr>
                <w:rFonts w:ascii="Arial" w:hAnsi="Arial" w:cs="Arial"/>
                <w:szCs w:val="18"/>
              </w:rPr>
            </w:pPr>
            <w:proofErr w:type="spellStart"/>
            <w:r w:rsidRPr="0069784E">
              <w:rPr>
                <w:rFonts w:ascii="Arial" w:hAnsi="Arial" w:cs="Arial"/>
                <w:szCs w:val="18"/>
              </w:rPr>
              <w:t>Yadin</w:t>
            </w:r>
            <w:proofErr w:type="spellEnd"/>
            <w:r w:rsidRPr="0069784E">
              <w:rPr>
                <w:rFonts w:ascii="Arial" w:hAnsi="Arial" w:cs="Arial"/>
                <w:szCs w:val="18"/>
              </w:rPr>
              <w:t xml:space="preserve">  1970; 1975; Beck 1989</w:t>
            </w:r>
          </w:p>
        </w:tc>
        <w:tc>
          <w:tcPr>
            <w:tcW w:w="6408" w:type="dxa"/>
          </w:tcPr>
          <w:p w14:paraId="10F71847" w14:textId="77777777" w:rsidR="00FF0EE2" w:rsidRPr="0069784E" w:rsidRDefault="00FF0EE2" w:rsidP="00ED53AA">
            <w:pPr>
              <w:rPr>
                <w:rFonts w:ascii="Arial" w:hAnsi="Arial" w:cs="Arial"/>
                <w:szCs w:val="18"/>
              </w:rPr>
            </w:pPr>
            <w:r w:rsidRPr="0069784E">
              <w:rPr>
                <w:rFonts w:ascii="Arial" w:hAnsi="Arial" w:cs="Arial"/>
                <w:szCs w:val="18"/>
              </w:rPr>
              <w:t xml:space="preserve">Canaanite city destroyed by Israelites (LATE date). Ceramic jars filled with bronze objects were found under </w:t>
            </w:r>
            <w:proofErr w:type="gramStart"/>
            <w:r w:rsidRPr="0069784E">
              <w:rPr>
                <w:rFonts w:ascii="Arial" w:hAnsi="Arial" w:cs="Arial"/>
                <w:szCs w:val="18"/>
              </w:rPr>
              <w:t>the  floor</w:t>
            </w:r>
            <w:proofErr w:type="gramEnd"/>
            <w:r w:rsidRPr="0069784E">
              <w:rPr>
                <w:rFonts w:ascii="Arial" w:hAnsi="Arial" w:cs="Arial"/>
                <w:szCs w:val="18"/>
              </w:rPr>
              <w:t xml:space="preserve"> of a small bench-lined room. Incense stands were found in paved areas around the main chamber as if the rooms had cultic function. Valuable objects hidden in floor when the city was attacked</w:t>
            </w:r>
          </w:p>
        </w:tc>
      </w:tr>
    </w:tbl>
    <w:p w14:paraId="0EC2CC6D" w14:textId="77777777" w:rsidR="00FF0EE2" w:rsidRDefault="00FF0EE2" w:rsidP="00FF0EE2"/>
    <w:p w14:paraId="62291F3A"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20"/>
        </w:rPr>
      </w:pPr>
    </w:p>
    <w:p w14:paraId="5E9FE5A9"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r w:rsidRPr="002C7234">
        <w:rPr>
          <w:rFonts w:ascii="Arial" w:hAnsi="Arial" w:cs="Arial"/>
          <w:szCs w:val="18"/>
        </w:rPr>
        <w:t>"This diversity is precisely what our model leads us to expect from the disparate tribal groups involved in the lengthy process of settling down and unifying" (</w:t>
      </w:r>
      <w:proofErr w:type="spellStart"/>
      <w:r w:rsidRPr="002C7234">
        <w:rPr>
          <w:rFonts w:ascii="Arial" w:hAnsi="Arial" w:cs="Arial"/>
          <w:szCs w:val="18"/>
        </w:rPr>
        <w:t>Nakhai</w:t>
      </w:r>
      <w:proofErr w:type="spellEnd"/>
      <w:r w:rsidRPr="002C7234">
        <w:rPr>
          <w:rFonts w:ascii="Arial" w:hAnsi="Arial" w:cs="Arial"/>
          <w:szCs w:val="18"/>
        </w:rPr>
        <w:t>, 1994:24)</w:t>
      </w:r>
    </w:p>
    <w:p w14:paraId="373A6C52" w14:textId="77777777" w:rsidR="00195FCD" w:rsidRPr="002C7234"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Cs w:val="18"/>
        </w:rPr>
      </w:pPr>
      <w:r w:rsidRPr="002C7234">
        <w:rPr>
          <w:rFonts w:ascii="Arial" w:hAnsi="Arial" w:cs="Arial"/>
          <w:szCs w:val="18"/>
        </w:rPr>
        <w:tab/>
      </w:r>
      <w:r w:rsidRPr="002C7234">
        <w:rPr>
          <w:rFonts w:ascii="Arial" w:hAnsi="Arial" w:cs="Arial"/>
          <w:szCs w:val="18"/>
        </w:rPr>
        <w:tab/>
      </w:r>
      <w:r w:rsidRPr="002C7234">
        <w:rPr>
          <w:rFonts w:ascii="Arial" w:hAnsi="Arial" w:cs="Arial"/>
          <w:szCs w:val="18"/>
        </w:rPr>
        <w:tab/>
      </w:r>
      <w:r w:rsidRPr="002C7234">
        <w:rPr>
          <w:rFonts w:ascii="Arial" w:hAnsi="Arial" w:cs="Arial"/>
          <w:szCs w:val="18"/>
        </w:rPr>
        <w:tab/>
      </w:r>
    </w:p>
    <w:p w14:paraId="575A5D28" w14:textId="77777777" w:rsidR="00195FCD" w:rsidRDefault="00195FCD" w:rsidP="00195FCD">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ascii="Arial" w:hAnsi="Arial" w:cs="Arial"/>
          <w:sz w:val="18"/>
          <w:szCs w:val="18"/>
        </w:rPr>
        <w:sectPr w:rsidR="00195FCD" w:rsidSect="00E5540B">
          <w:pgSz w:w="20160" w:h="12240" w:orient="landscape"/>
          <w:pgMar w:top="1368" w:right="1440" w:bottom="1368" w:left="1440" w:header="720" w:footer="720" w:gutter="0"/>
          <w:cols w:space="720"/>
          <w:noEndnote/>
        </w:sectPr>
      </w:pPr>
      <w:r w:rsidRPr="002C7234">
        <w:rPr>
          <w:rFonts w:ascii="Arial" w:hAnsi="Arial" w:cs="Arial"/>
          <w:szCs w:val="18"/>
        </w:rPr>
        <w:t xml:space="preserve">In the era of Judges, religion and places of worship were somewhat idiosyncratic, customized for local needs. </w:t>
      </w:r>
      <w:r w:rsidRPr="002C7234">
        <w:rPr>
          <w:rFonts w:ascii="Arial" w:hAnsi="Arial" w:cs="Arial"/>
          <w:i/>
          <w:iCs/>
          <w:szCs w:val="18"/>
        </w:rPr>
        <w:t>Bamah</w:t>
      </w:r>
      <w:r w:rsidRPr="002C7234">
        <w:rPr>
          <w:rFonts w:ascii="Arial" w:hAnsi="Arial" w:cs="Arial"/>
          <w:szCs w:val="18"/>
        </w:rPr>
        <w:t xml:space="preserve"> in this era refers to a sacred open place or a sacred structure. For the Israelites, these were legitimate places of worship of Yahwe</w:t>
      </w:r>
      <w:r w:rsidR="00FF0EE2">
        <w:rPr>
          <w:rFonts w:ascii="Arial" w:hAnsi="Arial" w:cs="Arial"/>
          <w:szCs w:val="18"/>
        </w:rPr>
        <w:t>h</w:t>
      </w:r>
    </w:p>
    <w:p w14:paraId="40B4996E" w14:textId="77777777" w:rsidR="00B16982" w:rsidRDefault="00B16982"/>
    <w:sectPr w:rsidR="00B16982" w:rsidSect="00B927C9">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CF643A" w14:textId="77777777" w:rsidR="00C646B3" w:rsidRDefault="00C646B3">
      <w:r>
        <w:separator/>
      </w:r>
    </w:p>
  </w:endnote>
  <w:endnote w:type="continuationSeparator" w:id="0">
    <w:p w14:paraId="3D2D48A8" w14:textId="77777777" w:rsidR="00C646B3" w:rsidRDefault="00C646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18FA55" w14:textId="77777777" w:rsidR="00A64D29" w:rsidRDefault="00A64D29" w:rsidP="00E5540B">
    <w:pPr>
      <w:framePr w:wrap="around" w:vAnchor="text" w:hAnchor="margin" w:xAlign="right" w:y="1"/>
      <w:jc w:val="right"/>
    </w:pPr>
    <w:r>
      <w:fldChar w:fldCharType="begin"/>
    </w:r>
    <w:r>
      <w:instrText xml:space="preserve">PAGE  </w:instrText>
    </w:r>
    <w:r>
      <w:fldChar w:fldCharType="end"/>
    </w:r>
  </w:p>
  <w:p w14:paraId="4148359E" w14:textId="77777777" w:rsidR="00A64D29" w:rsidRDefault="00A64D29" w:rsidP="00E5540B">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083E8" w14:textId="77777777" w:rsidR="00A64D29" w:rsidRDefault="00A64D29" w:rsidP="00E554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1806</w:t>
    </w:r>
    <w:r>
      <w:rPr>
        <w:rStyle w:val="PageNumber"/>
      </w:rPr>
      <w:fldChar w:fldCharType="end"/>
    </w:r>
  </w:p>
  <w:p w14:paraId="54C15CE8" w14:textId="77777777" w:rsidR="00A64D29" w:rsidRDefault="00A64D29" w:rsidP="00E5540B">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33EE10" w14:textId="77777777" w:rsidR="00C646B3" w:rsidRDefault="00C646B3">
      <w:r>
        <w:separator/>
      </w:r>
    </w:p>
  </w:footnote>
  <w:footnote w:type="continuationSeparator" w:id="0">
    <w:p w14:paraId="76556993" w14:textId="77777777" w:rsidR="00C646B3" w:rsidRDefault="00C646B3">
      <w:r>
        <w:continuationSeparator/>
      </w:r>
    </w:p>
  </w:footnote>
  <w:footnote w:id="1">
    <w:p w14:paraId="6AB03CA1" w14:textId="77777777" w:rsidR="00A64D29" w:rsidRDefault="00A64D29" w:rsidP="00195FCD">
      <w:pPr>
        <w:pStyle w:val="FootnoteText"/>
      </w:pPr>
      <w:r>
        <w:rPr>
          <w:rStyle w:val="SYSHYPERTEXT"/>
        </w:rPr>
        <w:footnoteRef/>
      </w:r>
      <w:r>
        <w:t xml:space="preserve"> </w:t>
      </w:r>
      <w:r>
        <w:rPr>
          <w:rFonts w:ascii="Arial" w:hAnsi="Arial" w:cs="Arial"/>
        </w:rPr>
        <w:t>This Zoar should not be confused with the “City of the Plain” by that name of Genesis 13:10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9C81ED" w14:textId="77777777" w:rsidR="00A64D29" w:rsidRDefault="00A64D29" w:rsidP="007F79D7">
    <w:pPr>
      <w:pStyle w:val="Header"/>
      <w:jc w:val="center"/>
    </w:pPr>
    <w:r>
      <w:t>Chapter 15: The Judges</w:t>
    </w:r>
  </w:p>
  <w:p w14:paraId="333161E7" w14:textId="77777777" w:rsidR="00A64D29" w:rsidRDefault="00A64D2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C7545E2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FDA8B6C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5B07938"/>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45A037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184E3F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9CAB2C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9A4E8F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7E0FF8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5363EB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1FCFF9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A977A58"/>
    <w:multiLevelType w:val="hybridMultilevel"/>
    <w:tmpl w:val="3A985DB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B5021EA"/>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 w15:restartNumberingAfterBreak="0">
    <w:nsid w:val="0C7174D9"/>
    <w:multiLevelType w:val="hybridMultilevel"/>
    <w:tmpl w:val="6D20F706"/>
    <w:lvl w:ilvl="0" w:tplc="04090011">
      <w:start w:val="1"/>
      <w:numFmt w:val="decimal"/>
      <w:lvlText w:val="%1)"/>
      <w:lvlJc w:val="left"/>
      <w:pPr>
        <w:tabs>
          <w:tab w:val="num" w:pos="720"/>
        </w:tabs>
        <w:ind w:left="720" w:hanging="360"/>
      </w:pPr>
      <w:rPr>
        <w:rFonts w:hint="default"/>
      </w:rPr>
    </w:lvl>
    <w:lvl w:ilvl="1" w:tplc="5BAAECF8">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9611E76"/>
    <w:multiLevelType w:val="multilevel"/>
    <w:tmpl w:val="5C5A5D8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2CD242A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15:restartNumberingAfterBreak="0">
    <w:nsid w:val="3ADE140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3DDC57DF"/>
    <w:multiLevelType w:val="hybridMultilevel"/>
    <w:tmpl w:val="5C5A5D8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4AE6302C"/>
    <w:multiLevelType w:val="hybridMultilevel"/>
    <w:tmpl w:val="F710E3A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4FBD39F2"/>
    <w:multiLevelType w:val="hybridMultilevel"/>
    <w:tmpl w:val="361E846E"/>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16D7CE2"/>
    <w:multiLevelType w:val="hybridMultilevel"/>
    <w:tmpl w:val="68D41868"/>
    <w:lvl w:ilvl="0" w:tplc="04090011">
      <w:start w:val="1"/>
      <w:numFmt w:val="decimal"/>
      <w:lvlText w:val="%1)"/>
      <w:lvlJc w:val="left"/>
      <w:pPr>
        <w:tabs>
          <w:tab w:val="num" w:pos="720"/>
        </w:tabs>
        <w:ind w:left="720" w:hanging="360"/>
      </w:pPr>
      <w:rPr>
        <w:rFonts w:hint="default"/>
      </w:rPr>
    </w:lvl>
    <w:lvl w:ilvl="1" w:tplc="C816B150">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F24016D"/>
    <w:multiLevelType w:val="hybridMultilevel"/>
    <w:tmpl w:val="B7167A2C"/>
    <w:lvl w:ilvl="0" w:tplc="04090011">
      <w:start w:val="1"/>
      <w:numFmt w:val="decimal"/>
      <w:lvlText w:val="%1)"/>
      <w:lvlJc w:val="left"/>
      <w:pPr>
        <w:tabs>
          <w:tab w:val="num" w:pos="720"/>
        </w:tabs>
        <w:ind w:left="720" w:hanging="360"/>
      </w:pPr>
      <w:rPr>
        <w:rFonts w:hint="default"/>
      </w:rPr>
    </w:lvl>
    <w:lvl w:ilvl="1" w:tplc="63DC4D8C">
      <w:start w:val="8"/>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6F2E1722"/>
    <w:multiLevelType w:val="hybridMultilevel"/>
    <w:tmpl w:val="1B38BD0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8F52E7D"/>
    <w:multiLevelType w:val="hybridMultilevel"/>
    <w:tmpl w:val="A7866F9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7D783459"/>
    <w:multiLevelType w:val="hybridMultilevel"/>
    <w:tmpl w:val="1D76B9F0"/>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1"/>
  </w:num>
  <w:num w:numId="2">
    <w:abstractNumId w:val="19"/>
  </w:num>
  <w:num w:numId="3">
    <w:abstractNumId w:val="20"/>
  </w:num>
  <w:num w:numId="4">
    <w:abstractNumId w:val="23"/>
  </w:num>
  <w:num w:numId="5">
    <w:abstractNumId w:val="18"/>
  </w:num>
  <w:num w:numId="6">
    <w:abstractNumId w:val="22"/>
  </w:num>
  <w:num w:numId="7">
    <w:abstractNumId w:val="16"/>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4"/>
  </w:num>
  <w:num w:numId="19">
    <w:abstractNumId w:val="15"/>
  </w:num>
  <w:num w:numId="20">
    <w:abstractNumId w:val="11"/>
  </w:num>
  <w:num w:numId="21">
    <w:abstractNumId w:val="13"/>
  </w:num>
  <w:num w:numId="22">
    <w:abstractNumId w:val="12"/>
  </w:num>
  <w:num w:numId="23">
    <w:abstractNumId w:val="17"/>
  </w:num>
  <w:num w:numId="2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95FCD"/>
    <w:rsid w:val="000010C7"/>
    <w:rsid w:val="00001E82"/>
    <w:rsid w:val="000021D8"/>
    <w:rsid w:val="000114CF"/>
    <w:rsid w:val="00014579"/>
    <w:rsid w:val="00017C3A"/>
    <w:rsid w:val="0003047F"/>
    <w:rsid w:val="0003120F"/>
    <w:rsid w:val="00031F82"/>
    <w:rsid w:val="00044CAE"/>
    <w:rsid w:val="00046139"/>
    <w:rsid w:val="00051901"/>
    <w:rsid w:val="00053025"/>
    <w:rsid w:val="000538C9"/>
    <w:rsid w:val="000549FE"/>
    <w:rsid w:val="00055EC1"/>
    <w:rsid w:val="0005749E"/>
    <w:rsid w:val="00057A84"/>
    <w:rsid w:val="0006434C"/>
    <w:rsid w:val="000650A1"/>
    <w:rsid w:val="000704A6"/>
    <w:rsid w:val="00071D8F"/>
    <w:rsid w:val="00077673"/>
    <w:rsid w:val="00081688"/>
    <w:rsid w:val="00092B1F"/>
    <w:rsid w:val="000930A5"/>
    <w:rsid w:val="00095AD3"/>
    <w:rsid w:val="000A125A"/>
    <w:rsid w:val="000A2D91"/>
    <w:rsid w:val="000B3E42"/>
    <w:rsid w:val="000B4EFD"/>
    <w:rsid w:val="000B5367"/>
    <w:rsid w:val="000B57D8"/>
    <w:rsid w:val="000B58A4"/>
    <w:rsid w:val="000C3944"/>
    <w:rsid w:val="000D13DF"/>
    <w:rsid w:val="000D368D"/>
    <w:rsid w:val="000D77DE"/>
    <w:rsid w:val="000E05D0"/>
    <w:rsid w:val="000E079E"/>
    <w:rsid w:val="000E3B40"/>
    <w:rsid w:val="000F3CD2"/>
    <w:rsid w:val="000F5B16"/>
    <w:rsid w:val="00102152"/>
    <w:rsid w:val="001053E1"/>
    <w:rsid w:val="00112394"/>
    <w:rsid w:val="00124934"/>
    <w:rsid w:val="0012563D"/>
    <w:rsid w:val="00125CD6"/>
    <w:rsid w:val="00126F16"/>
    <w:rsid w:val="0013429F"/>
    <w:rsid w:val="001361D6"/>
    <w:rsid w:val="001376AE"/>
    <w:rsid w:val="00142853"/>
    <w:rsid w:val="00144618"/>
    <w:rsid w:val="00145DD6"/>
    <w:rsid w:val="00147422"/>
    <w:rsid w:val="00151BDB"/>
    <w:rsid w:val="001523CE"/>
    <w:rsid w:val="0015502C"/>
    <w:rsid w:val="001621EB"/>
    <w:rsid w:val="00162837"/>
    <w:rsid w:val="00166D87"/>
    <w:rsid w:val="00167DC6"/>
    <w:rsid w:val="00171D73"/>
    <w:rsid w:val="00172565"/>
    <w:rsid w:val="001741EA"/>
    <w:rsid w:val="00176B75"/>
    <w:rsid w:val="00177400"/>
    <w:rsid w:val="00177744"/>
    <w:rsid w:val="00184352"/>
    <w:rsid w:val="0018505B"/>
    <w:rsid w:val="00191A42"/>
    <w:rsid w:val="00193AE0"/>
    <w:rsid w:val="0019486B"/>
    <w:rsid w:val="00195FCD"/>
    <w:rsid w:val="001A257E"/>
    <w:rsid w:val="001A2C12"/>
    <w:rsid w:val="001B1102"/>
    <w:rsid w:val="001B19B5"/>
    <w:rsid w:val="001B1B35"/>
    <w:rsid w:val="001B355E"/>
    <w:rsid w:val="001C1BC3"/>
    <w:rsid w:val="001C21BF"/>
    <w:rsid w:val="001C2A27"/>
    <w:rsid w:val="001C5806"/>
    <w:rsid w:val="001C668B"/>
    <w:rsid w:val="001C68B7"/>
    <w:rsid w:val="001D2CE0"/>
    <w:rsid w:val="001E1CD7"/>
    <w:rsid w:val="001E375D"/>
    <w:rsid w:val="001E75F2"/>
    <w:rsid w:val="001F28EF"/>
    <w:rsid w:val="001F57EB"/>
    <w:rsid w:val="001F72A9"/>
    <w:rsid w:val="00201135"/>
    <w:rsid w:val="00203DDE"/>
    <w:rsid w:val="00203FF7"/>
    <w:rsid w:val="0020469A"/>
    <w:rsid w:val="00213422"/>
    <w:rsid w:val="00222F95"/>
    <w:rsid w:val="002241B4"/>
    <w:rsid w:val="00224A75"/>
    <w:rsid w:val="00226FEC"/>
    <w:rsid w:val="0023289A"/>
    <w:rsid w:val="0023331E"/>
    <w:rsid w:val="002360CA"/>
    <w:rsid w:val="002373B2"/>
    <w:rsid w:val="00240638"/>
    <w:rsid w:val="002447E5"/>
    <w:rsid w:val="0024593F"/>
    <w:rsid w:val="00246F0E"/>
    <w:rsid w:val="002541BB"/>
    <w:rsid w:val="00255E66"/>
    <w:rsid w:val="0025690B"/>
    <w:rsid w:val="00264E8D"/>
    <w:rsid w:val="00273291"/>
    <w:rsid w:val="002745D3"/>
    <w:rsid w:val="00280402"/>
    <w:rsid w:val="00281562"/>
    <w:rsid w:val="00282A39"/>
    <w:rsid w:val="00285673"/>
    <w:rsid w:val="0028710A"/>
    <w:rsid w:val="0028760A"/>
    <w:rsid w:val="00292ECE"/>
    <w:rsid w:val="00295893"/>
    <w:rsid w:val="00295BEE"/>
    <w:rsid w:val="00297F53"/>
    <w:rsid w:val="002A4018"/>
    <w:rsid w:val="002B0E89"/>
    <w:rsid w:val="002B6C76"/>
    <w:rsid w:val="002C0A87"/>
    <w:rsid w:val="002C5048"/>
    <w:rsid w:val="002C6DFF"/>
    <w:rsid w:val="002C7234"/>
    <w:rsid w:val="002C7A81"/>
    <w:rsid w:val="002E18D8"/>
    <w:rsid w:val="002E379E"/>
    <w:rsid w:val="002E5118"/>
    <w:rsid w:val="002E5377"/>
    <w:rsid w:val="002E6835"/>
    <w:rsid w:val="00314F1D"/>
    <w:rsid w:val="00320512"/>
    <w:rsid w:val="00321A66"/>
    <w:rsid w:val="00324F87"/>
    <w:rsid w:val="00327302"/>
    <w:rsid w:val="00331282"/>
    <w:rsid w:val="00331436"/>
    <w:rsid w:val="00331799"/>
    <w:rsid w:val="00335E0A"/>
    <w:rsid w:val="00336455"/>
    <w:rsid w:val="003365F1"/>
    <w:rsid w:val="00336A87"/>
    <w:rsid w:val="00340464"/>
    <w:rsid w:val="003415CE"/>
    <w:rsid w:val="0034536B"/>
    <w:rsid w:val="00345B17"/>
    <w:rsid w:val="003516A9"/>
    <w:rsid w:val="003537AD"/>
    <w:rsid w:val="00361823"/>
    <w:rsid w:val="003632B7"/>
    <w:rsid w:val="003644E4"/>
    <w:rsid w:val="00365C5E"/>
    <w:rsid w:val="00365D7D"/>
    <w:rsid w:val="00367614"/>
    <w:rsid w:val="00376E23"/>
    <w:rsid w:val="003779AD"/>
    <w:rsid w:val="0038230B"/>
    <w:rsid w:val="00382C44"/>
    <w:rsid w:val="003835A5"/>
    <w:rsid w:val="00386849"/>
    <w:rsid w:val="00390DD8"/>
    <w:rsid w:val="00392D88"/>
    <w:rsid w:val="00392ED4"/>
    <w:rsid w:val="0039311D"/>
    <w:rsid w:val="00393F0B"/>
    <w:rsid w:val="00394E47"/>
    <w:rsid w:val="003A3909"/>
    <w:rsid w:val="003B1854"/>
    <w:rsid w:val="003B2A5A"/>
    <w:rsid w:val="003B5DF5"/>
    <w:rsid w:val="003B5E82"/>
    <w:rsid w:val="003B7CDB"/>
    <w:rsid w:val="003B7FB7"/>
    <w:rsid w:val="003C46DD"/>
    <w:rsid w:val="003D0E99"/>
    <w:rsid w:val="003D18D1"/>
    <w:rsid w:val="003D3765"/>
    <w:rsid w:val="003D7AA1"/>
    <w:rsid w:val="003D7FC2"/>
    <w:rsid w:val="003E6A5D"/>
    <w:rsid w:val="003F182F"/>
    <w:rsid w:val="003F187A"/>
    <w:rsid w:val="00405C91"/>
    <w:rsid w:val="00407A6E"/>
    <w:rsid w:val="004149E6"/>
    <w:rsid w:val="00424AF7"/>
    <w:rsid w:val="004273F2"/>
    <w:rsid w:val="00430F17"/>
    <w:rsid w:val="004331B3"/>
    <w:rsid w:val="00435CF4"/>
    <w:rsid w:val="0043658C"/>
    <w:rsid w:val="00441615"/>
    <w:rsid w:val="00443BC1"/>
    <w:rsid w:val="00444C9A"/>
    <w:rsid w:val="0044635F"/>
    <w:rsid w:val="0044649F"/>
    <w:rsid w:val="00447547"/>
    <w:rsid w:val="004476A7"/>
    <w:rsid w:val="00452828"/>
    <w:rsid w:val="00463065"/>
    <w:rsid w:val="0046461A"/>
    <w:rsid w:val="00466932"/>
    <w:rsid w:val="00466D75"/>
    <w:rsid w:val="00467F83"/>
    <w:rsid w:val="004739B9"/>
    <w:rsid w:val="0047677E"/>
    <w:rsid w:val="00483C00"/>
    <w:rsid w:val="00484CCE"/>
    <w:rsid w:val="00486DA0"/>
    <w:rsid w:val="0049711A"/>
    <w:rsid w:val="004A0D5F"/>
    <w:rsid w:val="004A1EA3"/>
    <w:rsid w:val="004B1EF5"/>
    <w:rsid w:val="004B2695"/>
    <w:rsid w:val="004B37DB"/>
    <w:rsid w:val="004B5B15"/>
    <w:rsid w:val="004C4B25"/>
    <w:rsid w:val="004C7972"/>
    <w:rsid w:val="004D1366"/>
    <w:rsid w:val="004D6298"/>
    <w:rsid w:val="004D7901"/>
    <w:rsid w:val="004E0AEC"/>
    <w:rsid w:val="004E22A6"/>
    <w:rsid w:val="004E3AFC"/>
    <w:rsid w:val="004E3C0F"/>
    <w:rsid w:val="004E5B20"/>
    <w:rsid w:val="004F07A6"/>
    <w:rsid w:val="004F0F67"/>
    <w:rsid w:val="004F3DFC"/>
    <w:rsid w:val="004F498C"/>
    <w:rsid w:val="00505617"/>
    <w:rsid w:val="00507271"/>
    <w:rsid w:val="0051582D"/>
    <w:rsid w:val="00522185"/>
    <w:rsid w:val="0052468C"/>
    <w:rsid w:val="00524912"/>
    <w:rsid w:val="00527AD6"/>
    <w:rsid w:val="00533B81"/>
    <w:rsid w:val="0053621A"/>
    <w:rsid w:val="00544AEA"/>
    <w:rsid w:val="00545473"/>
    <w:rsid w:val="00545C45"/>
    <w:rsid w:val="0055615E"/>
    <w:rsid w:val="00560E64"/>
    <w:rsid w:val="00563D05"/>
    <w:rsid w:val="00565FF9"/>
    <w:rsid w:val="005672A2"/>
    <w:rsid w:val="0057041E"/>
    <w:rsid w:val="00571116"/>
    <w:rsid w:val="00575F71"/>
    <w:rsid w:val="00596479"/>
    <w:rsid w:val="005975B4"/>
    <w:rsid w:val="005A4BBA"/>
    <w:rsid w:val="005A5DA6"/>
    <w:rsid w:val="005C329B"/>
    <w:rsid w:val="005D010C"/>
    <w:rsid w:val="005D5217"/>
    <w:rsid w:val="005E0D2D"/>
    <w:rsid w:val="005E18FC"/>
    <w:rsid w:val="005E65F8"/>
    <w:rsid w:val="005F03EF"/>
    <w:rsid w:val="005F4AC2"/>
    <w:rsid w:val="006038F8"/>
    <w:rsid w:val="006142DA"/>
    <w:rsid w:val="00616301"/>
    <w:rsid w:val="0061663A"/>
    <w:rsid w:val="0062022E"/>
    <w:rsid w:val="00620896"/>
    <w:rsid w:val="0062364C"/>
    <w:rsid w:val="0062369B"/>
    <w:rsid w:val="00627CCB"/>
    <w:rsid w:val="00632429"/>
    <w:rsid w:val="0063718B"/>
    <w:rsid w:val="00637B6E"/>
    <w:rsid w:val="006413B5"/>
    <w:rsid w:val="0064593C"/>
    <w:rsid w:val="006469F3"/>
    <w:rsid w:val="006514C7"/>
    <w:rsid w:val="00651809"/>
    <w:rsid w:val="0065441E"/>
    <w:rsid w:val="00660413"/>
    <w:rsid w:val="0066166C"/>
    <w:rsid w:val="00663077"/>
    <w:rsid w:val="00664A7B"/>
    <w:rsid w:val="0067157B"/>
    <w:rsid w:val="00686293"/>
    <w:rsid w:val="006873AC"/>
    <w:rsid w:val="00691C14"/>
    <w:rsid w:val="00693F00"/>
    <w:rsid w:val="00695C8D"/>
    <w:rsid w:val="0069724F"/>
    <w:rsid w:val="006A0048"/>
    <w:rsid w:val="006A6F85"/>
    <w:rsid w:val="006A787E"/>
    <w:rsid w:val="006B0D73"/>
    <w:rsid w:val="006B0E04"/>
    <w:rsid w:val="006B12E7"/>
    <w:rsid w:val="006B29EF"/>
    <w:rsid w:val="006C2A44"/>
    <w:rsid w:val="006C2E29"/>
    <w:rsid w:val="006C3C99"/>
    <w:rsid w:val="006C6B4C"/>
    <w:rsid w:val="006C7AC4"/>
    <w:rsid w:val="006E6A7D"/>
    <w:rsid w:val="006E792E"/>
    <w:rsid w:val="006F18B7"/>
    <w:rsid w:val="006F31FA"/>
    <w:rsid w:val="006F66F2"/>
    <w:rsid w:val="00710D06"/>
    <w:rsid w:val="007177EA"/>
    <w:rsid w:val="00721A90"/>
    <w:rsid w:val="00722448"/>
    <w:rsid w:val="00724137"/>
    <w:rsid w:val="00726E09"/>
    <w:rsid w:val="007322DB"/>
    <w:rsid w:val="00744FDF"/>
    <w:rsid w:val="0074554C"/>
    <w:rsid w:val="00767D6A"/>
    <w:rsid w:val="00771302"/>
    <w:rsid w:val="00777C46"/>
    <w:rsid w:val="007808A0"/>
    <w:rsid w:val="007824BC"/>
    <w:rsid w:val="0078456A"/>
    <w:rsid w:val="00785B8A"/>
    <w:rsid w:val="00785ECB"/>
    <w:rsid w:val="00792303"/>
    <w:rsid w:val="007A1102"/>
    <w:rsid w:val="007A1186"/>
    <w:rsid w:val="007A1809"/>
    <w:rsid w:val="007A1B0B"/>
    <w:rsid w:val="007A2A86"/>
    <w:rsid w:val="007B2573"/>
    <w:rsid w:val="007B2C33"/>
    <w:rsid w:val="007B7F1D"/>
    <w:rsid w:val="007C1E30"/>
    <w:rsid w:val="007C4CA8"/>
    <w:rsid w:val="007C73F2"/>
    <w:rsid w:val="007C79A0"/>
    <w:rsid w:val="007C7AD5"/>
    <w:rsid w:val="007D13BA"/>
    <w:rsid w:val="007D16FD"/>
    <w:rsid w:val="007D56C4"/>
    <w:rsid w:val="007D7409"/>
    <w:rsid w:val="007E38DB"/>
    <w:rsid w:val="007F102A"/>
    <w:rsid w:val="007F79D7"/>
    <w:rsid w:val="00800775"/>
    <w:rsid w:val="008048EE"/>
    <w:rsid w:val="008061D5"/>
    <w:rsid w:val="00807841"/>
    <w:rsid w:val="00812AE8"/>
    <w:rsid w:val="00816269"/>
    <w:rsid w:val="00824AF3"/>
    <w:rsid w:val="00832A97"/>
    <w:rsid w:val="00832D2E"/>
    <w:rsid w:val="008375B9"/>
    <w:rsid w:val="00842756"/>
    <w:rsid w:val="00842DE2"/>
    <w:rsid w:val="00846B39"/>
    <w:rsid w:val="00851979"/>
    <w:rsid w:val="00852B6C"/>
    <w:rsid w:val="00857864"/>
    <w:rsid w:val="00857AA0"/>
    <w:rsid w:val="008722C1"/>
    <w:rsid w:val="00877933"/>
    <w:rsid w:val="00880A79"/>
    <w:rsid w:val="00881FEB"/>
    <w:rsid w:val="008876D9"/>
    <w:rsid w:val="008A1952"/>
    <w:rsid w:val="008A2E73"/>
    <w:rsid w:val="008A3DBC"/>
    <w:rsid w:val="008A543A"/>
    <w:rsid w:val="008A60BC"/>
    <w:rsid w:val="008B2268"/>
    <w:rsid w:val="008B4065"/>
    <w:rsid w:val="008B5934"/>
    <w:rsid w:val="008C1671"/>
    <w:rsid w:val="008C30F6"/>
    <w:rsid w:val="008D24E5"/>
    <w:rsid w:val="008D2FA5"/>
    <w:rsid w:val="008D4656"/>
    <w:rsid w:val="008D7616"/>
    <w:rsid w:val="008E5001"/>
    <w:rsid w:val="008E5508"/>
    <w:rsid w:val="008E6230"/>
    <w:rsid w:val="008F68D8"/>
    <w:rsid w:val="008F6A4D"/>
    <w:rsid w:val="008F7138"/>
    <w:rsid w:val="00901819"/>
    <w:rsid w:val="00904B7F"/>
    <w:rsid w:val="00905B4F"/>
    <w:rsid w:val="00907588"/>
    <w:rsid w:val="009077A8"/>
    <w:rsid w:val="00907CE5"/>
    <w:rsid w:val="00912963"/>
    <w:rsid w:val="00915AE3"/>
    <w:rsid w:val="00920A46"/>
    <w:rsid w:val="00926567"/>
    <w:rsid w:val="00926C9E"/>
    <w:rsid w:val="00930AC6"/>
    <w:rsid w:val="00931DAA"/>
    <w:rsid w:val="00932653"/>
    <w:rsid w:val="00932F50"/>
    <w:rsid w:val="009377A1"/>
    <w:rsid w:val="00937E8A"/>
    <w:rsid w:val="009430BD"/>
    <w:rsid w:val="009437CD"/>
    <w:rsid w:val="00947D22"/>
    <w:rsid w:val="00961822"/>
    <w:rsid w:val="00961E0D"/>
    <w:rsid w:val="009627D8"/>
    <w:rsid w:val="00971CBB"/>
    <w:rsid w:val="0099186D"/>
    <w:rsid w:val="0099715F"/>
    <w:rsid w:val="009A0945"/>
    <w:rsid w:val="009A0C33"/>
    <w:rsid w:val="009A51EF"/>
    <w:rsid w:val="009B57A0"/>
    <w:rsid w:val="009C0FAC"/>
    <w:rsid w:val="009C79DA"/>
    <w:rsid w:val="009D0006"/>
    <w:rsid w:val="009D1C7F"/>
    <w:rsid w:val="009D231A"/>
    <w:rsid w:val="009D5777"/>
    <w:rsid w:val="009D58B7"/>
    <w:rsid w:val="009E0552"/>
    <w:rsid w:val="009E0F38"/>
    <w:rsid w:val="009E0F48"/>
    <w:rsid w:val="009E147C"/>
    <w:rsid w:val="009E3378"/>
    <w:rsid w:val="009E7A0D"/>
    <w:rsid w:val="009F1167"/>
    <w:rsid w:val="009F1C0D"/>
    <w:rsid w:val="009F4190"/>
    <w:rsid w:val="009F627F"/>
    <w:rsid w:val="009F6387"/>
    <w:rsid w:val="00A06387"/>
    <w:rsid w:val="00A10E3D"/>
    <w:rsid w:val="00A1527A"/>
    <w:rsid w:val="00A27E90"/>
    <w:rsid w:val="00A31AE7"/>
    <w:rsid w:val="00A34A5F"/>
    <w:rsid w:val="00A357A1"/>
    <w:rsid w:val="00A37090"/>
    <w:rsid w:val="00A53499"/>
    <w:rsid w:val="00A54EFD"/>
    <w:rsid w:val="00A624E8"/>
    <w:rsid w:val="00A638D0"/>
    <w:rsid w:val="00A64D29"/>
    <w:rsid w:val="00A701B1"/>
    <w:rsid w:val="00A72B4F"/>
    <w:rsid w:val="00A74B3D"/>
    <w:rsid w:val="00A801A2"/>
    <w:rsid w:val="00A807E8"/>
    <w:rsid w:val="00A81A32"/>
    <w:rsid w:val="00A825BE"/>
    <w:rsid w:val="00A9523F"/>
    <w:rsid w:val="00A965EA"/>
    <w:rsid w:val="00AA7570"/>
    <w:rsid w:val="00AB0EB9"/>
    <w:rsid w:val="00AB49D8"/>
    <w:rsid w:val="00AB4C89"/>
    <w:rsid w:val="00AB62F2"/>
    <w:rsid w:val="00AB7E3D"/>
    <w:rsid w:val="00AC1BDE"/>
    <w:rsid w:val="00AC4C71"/>
    <w:rsid w:val="00AC5372"/>
    <w:rsid w:val="00AC7B9F"/>
    <w:rsid w:val="00AD0828"/>
    <w:rsid w:val="00AE06C9"/>
    <w:rsid w:val="00AF2C25"/>
    <w:rsid w:val="00AF54DE"/>
    <w:rsid w:val="00AF7D7F"/>
    <w:rsid w:val="00B039D2"/>
    <w:rsid w:val="00B041D2"/>
    <w:rsid w:val="00B06FE4"/>
    <w:rsid w:val="00B071A0"/>
    <w:rsid w:val="00B14398"/>
    <w:rsid w:val="00B146A9"/>
    <w:rsid w:val="00B16982"/>
    <w:rsid w:val="00B17B7F"/>
    <w:rsid w:val="00B17F28"/>
    <w:rsid w:val="00B20208"/>
    <w:rsid w:val="00B26B74"/>
    <w:rsid w:val="00B27328"/>
    <w:rsid w:val="00B329B1"/>
    <w:rsid w:val="00B34529"/>
    <w:rsid w:val="00B3739B"/>
    <w:rsid w:val="00B46D85"/>
    <w:rsid w:val="00B5500E"/>
    <w:rsid w:val="00B5526A"/>
    <w:rsid w:val="00B55FA8"/>
    <w:rsid w:val="00B60DF0"/>
    <w:rsid w:val="00B654D0"/>
    <w:rsid w:val="00B67078"/>
    <w:rsid w:val="00B800C9"/>
    <w:rsid w:val="00B82035"/>
    <w:rsid w:val="00B927C9"/>
    <w:rsid w:val="00B94EB4"/>
    <w:rsid w:val="00B95EA6"/>
    <w:rsid w:val="00BA5351"/>
    <w:rsid w:val="00BA62D6"/>
    <w:rsid w:val="00BB01D9"/>
    <w:rsid w:val="00BB2277"/>
    <w:rsid w:val="00BB62C8"/>
    <w:rsid w:val="00BB6A0A"/>
    <w:rsid w:val="00BB7028"/>
    <w:rsid w:val="00BC1AA9"/>
    <w:rsid w:val="00BC412D"/>
    <w:rsid w:val="00BD16F0"/>
    <w:rsid w:val="00BD2045"/>
    <w:rsid w:val="00BE122E"/>
    <w:rsid w:val="00BE3017"/>
    <w:rsid w:val="00BE4379"/>
    <w:rsid w:val="00BE479C"/>
    <w:rsid w:val="00BE76C4"/>
    <w:rsid w:val="00BF23EB"/>
    <w:rsid w:val="00BF3A65"/>
    <w:rsid w:val="00C04C49"/>
    <w:rsid w:val="00C0594C"/>
    <w:rsid w:val="00C103DB"/>
    <w:rsid w:val="00C109E6"/>
    <w:rsid w:val="00C10B6B"/>
    <w:rsid w:val="00C1323E"/>
    <w:rsid w:val="00C152D4"/>
    <w:rsid w:val="00C2440A"/>
    <w:rsid w:val="00C303FD"/>
    <w:rsid w:val="00C30D59"/>
    <w:rsid w:val="00C3521F"/>
    <w:rsid w:val="00C35742"/>
    <w:rsid w:val="00C37841"/>
    <w:rsid w:val="00C44248"/>
    <w:rsid w:val="00C45354"/>
    <w:rsid w:val="00C47633"/>
    <w:rsid w:val="00C518C7"/>
    <w:rsid w:val="00C53407"/>
    <w:rsid w:val="00C631E4"/>
    <w:rsid w:val="00C646B3"/>
    <w:rsid w:val="00C722D6"/>
    <w:rsid w:val="00C722FD"/>
    <w:rsid w:val="00C735BC"/>
    <w:rsid w:val="00C866BA"/>
    <w:rsid w:val="00C96BAB"/>
    <w:rsid w:val="00CA7A71"/>
    <w:rsid w:val="00CA7CEA"/>
    <w:rsid w:val="00CB03B2"/>
    <w:rsid w:val="00CB1BB7"/>
    <w:rsid w:val="00CB5DC6"/>
    <w:rsid w:val="00CB6396"/>
    <w:rsid w:val="00CC2484"/>
    <w:rsid w:val="00CC3494"/>
    <w:rsid w:val="00CC513E"/>
    <w:rsid w:val="00CC5730"/>
    <w:rsid w:val="00CC65A0"/>
    <w:rsid w:val="00CD10C1"/>
    <w:rsid w:val="00CD1B0A"/>
    <w:rsid w:val="00CD531D"/>
    <w:rsid w:val="00CF1EF4"/>
    <w:rsid w:val="00CF37C3"/>
    <w:rsid w:val="00CF5B32"/>
    <w:rsid w:val="00D01BB5"/>
    <w:rsid w:val="00D04C9E"/>
    <w:rsid w:val="00D05B94"/>
    <w:rsid w:val="00D06B0A"/>
    <w:rsid w:val="00D10A32"/>
    <w:rsid w:val="00D12AE0"/>
    <w:rsid w:val="00D31BCF"/>
    <w:rsid w:val="00D352AE"/>
    <w:rsid w:val="00D35AB1"/>
    <w:rsid w:val="00D37581"/>
    <w:rsid w:val="00D44D98"/>
    <w:rsid w:val="00D527F5"/>
    <w:rsid w:val="00D5689A"/>
    <w:rsid w:val="00D5758D"/>
    <w:rsid w:val="00D62972"/>
    <w:rsid w:val="00D64750"/>
    <w:rsid w:val="00D64791"/>
    <w:rsid w:val="00D712E0"/>
    <w:rsid w:val="00D7214E"/>
    <w:rsid w:val="00D72C8B"/>
    <w:rsid w:val="00D748C1"/>
    <w:rsid w:val="00D77BB3"/>
    <w:rsid w:val="00D91EA2"/>
    <w:rsid w:val="00DA0FAD"/>
    <w:rsid w:val="00DA6974"/>
    <w:rsid w:val="00DB0DCE"/>
    <w:rsid w:val="00DB2295"/>
    <w:rsid w:val="00DB3A44"/>
    <w:rsid w:val="00DC300A"/>
    <w:rsid w:val="00DC6F64"/>
    <w:rsid w:val="00DC721B"/>
    <w:rsid w:val="00DD73ED"/>
    <w:rsid w:val="00DD7893"/>
    <w:rsid w:val="00DE6FE1"/>
    <w:rsid w:val="00DF1E96"/>
    <w:rsid w:val="00DF352B"/>
    <w:rsid w:val="00DF3AF1"/>
    <w:rsid w:val="00DF54FA"/>
    <w:rsid w:val="00DF7A8E"/>
    <w:rsid w:val="00E03500"/>
    <w:rsid w:val="00E16118"/>
    <w:rsid w:val="00E21B68"/>
    <w:rsid w:val="00E24F51"/>
    <w:rsid w:val="00E250E4"/>
    <w:rsid w:val="00E25508"/>
    <w:rsid w:val="00E27931"/>
    <w:rsid w:val="00E3332B"/>
    <w:rsid w:val="00E40A7F"/>
    <w:rsid w:val="00E47F8E"/>
    <w:rsid w:val="00E5540B"/>
    <w:rsid w:val="00E5722C"/>
    <w:rsid w:val="00E5729B"/>
    <w:rsid w:val="00E62018"/>
    <w:rsid w:val="00E64764"/>
    <w:rsid w:val="00E65E11"/>
    <w:rsid w:val="00E66B1F"/>
    <w:rsid w:val="00E66BC0"/>
    <w:rsid w:val="00E744C8"/>
    <w:rsid w:val="00E8712A"/>
    <w:rsid w:val="00E956A3"/>
    <w:rsid w:val="00E9582B"/>
    <w:rsid w:val="00EA3050"/>
    <w:rsid w:val="00EA52B0"/>
    <w:rsid w:val="00EA59C3"/>
    <w:rsid w:val="00EA6737"/>
    <w:rsid w:val="00EC0A6B"/>
    <w:rsid w:val="00EC1DA3"/>
    <w:rsid w:val="00EC6400"/>
    <w:rsid w:val="00EC6916"/>
    <w:rsid w:val="00EC7AD1"/>
    <w:rsid w:val="00ED17D8"/>
    <w:rsid w:val="00ED265D"/>
    <w:rsid w:val="00ED4189"/>
    <w:rsid w:val="00ED53AA"/>
    <w:rsid w:val="00EE16C3"/>
    <w:rsid w:val="00EE35A8"/>
    <w:rsid w:val="00EE636A"/>
    <w:rsid w:val="00EE7A11"/>
    <w:rsid w:val="00EE7CD3"/>
    <w:rsid w:val="00EE7CEC"/>
    <w:rsid w:val="00EF4E2F"/>
    <w:rsid w:val="00EF57C1"/>
    <w:rsid w:val="00EF7711"/>
    <w:rsid w:val="00F0268B"/>
    <w:rsid w:val="00F046CF"/>
    <w:rsid w:val="00F05F70"/>
    <w:rsid w:val="00F05FA4"/>
    <w:rsid w:val="00F0786D"/>
    <w:rsid w:val="00F1319E"/>
    <w:rsid w:val="00F13D71"/>
    <w:rsid w:val="00F14B9A"/>
    <w:rsid w:val="00F1647C"/>
    <w:rsid w:val="00F17B12"/>
    <w:rsid w:val="00F21760"/>
    <w:rsid w:val="00F3247C"/>
    <w:rsid w:val="00F3412A"/>
    <w:rsid w:val="00F34206"/>
    <w:rsid w:val="00F34CA7"/>
    <w:rsid w:val="00F36764"/>
    <w:rsid w:val="00F37641"/>
    <w:rsid w:val="00F37CB3"/>
    <w:rsid w:val="00F41C35"/>
    <w:rsid w:val="00F444D3"/>
    <w:rsid w:val="00F476DA"/>
    <w:rsid w:val="00F52161"/>
    <w:rsid w:val="00F568BE"/>
    <w:rsid w:val="00F57E7F"/>
    <w:rsid w:val="00F60457"/>
    <w:rsid w:val="00F64506"/>
    <w:rsid w:val="00F72840"/>
    <w:rsid w:val="00F73415"/>
    <w:rsid w:val="00F7544C"/>
    <w:rsid w:val="00F82FF9"/>
    <w:rsid w:val="00F86B57"/>
    <w:rsid w:val="00F86ED3"/>
    <w:rsid w:val="00F87BA7"/>
    <w:rsid w:val="00F9225A"/>
    <w:rsid w:val="00F95348"/>
    <w:rsid w:val="00FA0625"/>
    <w:rsid w:val="00FA1B9D"/>
    <w:rsid w:val="00FA350A"/>
    <w:rsid w:val="00FA3CF0"/>
    <w:rsid w:val="00FB1086"/>
    <w:rsid w:val="00FB2778"/>
    <w:rsid w:val="00FB5684"/>
    <w:rsid w:val="00FD1F7C"/>
    <w:rsid w:val="00FD51B2"/>
    <w:rsid w:val="00FE09FF"/>
    <w:rsid w:val="00FE15D8"/>
    <w:rsid w:val="00FF0EE2"/>
    <w:rsid w:val="00FF2066"/>
    <w:rsid w:val="00FF3D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E972CC9"/>
  <w15:docId w15:val="{C535C2C7-3320-4BE1-9DC3-6430951003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95FCD"/>
    <w:pPr>
      <w:widowControl w:val="0"/>
      <w:autoSpaceDE w:val="0"/>
      <w:autoSpaceDN w:val="0"/>
      <w:adjustRightInd w:val="0"/>
    </w:pPr>
    <w:rPr>
      <w:sz w:val="24"/>
      <w:szCs w:val="24"/>
    </w:rPr>
  </w:style>
  <w:style w:type="paragraph" w:styleId="Heading1">
    <w:name w:val="heading 1"/>
    <w:basedOn w:val="Normal"/>
    <w:next w:val="Normal"/>
    <w:link w:val="Heading1Char"/>
    <w:qFormat/>
    <w:rsid w:val="00195FCD"/>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195FC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195FCD"/>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195FCD"/>
    <w:pPr>
      <w:keepNext/>
      <w:spacing w:before="240" w:after="60"/>
      <w:outlineLvl w:val="3"/>
    </w:pPr>
    <w:rPr>
      <w:b/>
      <w:bCs/>
      <w:i/>
      <w:szCs w:val="28"/>
    </w:rPr>
  </w:style>
  <w:style w:type="paragraph" w:styleId="Heading5">
    <w:name w:val="heading 5"/>
    <w:basedOn w:val="Normal"/>
    <w:next w:val="Normal"/>
    <w:link w:val="Heading5Char"/>
    <w:qFormat/>
    <w:rsid w:val="00195FCD"/>
    <w:pPr>
      <w:spacing w:before="240" w:after="60"/>
      <w:outlineLvl w:val="4"/>
    </w:pPr>
    <w:rPr>
      <w:b/>
      <w:bCs/>
      <w:iCs/>
      <w:sz w:val="22"/>
      <w:szCs w:val="26"/>
      <w:u w:val="single"/>
    </w:rPr>
  </w:style>
  <w:style w:type="paragraph" w:styleId="Heading6">
    <w:name w:val="heading 6"/>
    <w:basedOn w:val="Normal"/>
    <w:next w:val="Normal"/>
    <w:qFormat/>
    <w:rsid w:val="00195FCD"/>
    <w:pPr>
      <w:spacing w:before="240" w:after="60"/>
      <w:outlineLvl w:val="5"/>
    </w:pPr>
    <w:rPr>
      <w:b/>
      <w:bCs/>
      <w:i/>
      <w:sz w:val="22"/>
      <w:szCs w:val="22"/>
      <w:u w:val="single"/>
    </w:rPr>
  </w:style>
  <w:style w:type="paragraph" w:styleId="Heading7">
    <w:name w:val="heading 7"/>
    <w:basedOn w:val="Normal"/>
    <w:next w:val="Normal"/>
    <w:qFormat/>
    <w:rsid w:val="00195FCD"/>
    <w:pPr>
      <w:spacing w:before="240" w:after="60"/>
      <w:outlineLvl w:val="6"/>
    </w:pPr>
  </w:style>
  <w:style w:type="paragraph" w:styleId="Heading8">
    <w:name w:val="heading 8"/>
    <w:basedOn w:val="Normal"/>
    <w:next w:val="Normal"/>
    <w:qFormat/>
    <w:rsid w:val="00195FCD"/>
    <w:pPr>
      <w:spacing w:before="240" w:after="60"/>
      <w:outlineLvl w:val="7"/>
    </w:pPr>
    <w:rPr>
      <w:i/>
      <w:iCs/>
    </w:rPr>
  </w:style>
  <w:style w:type="paragraph" w:styleId="Heading9">
    <w:name w:val="heading 9"/>
    <w:basedOn w:val="Normal"/>
    <w:next w:val="Normal"/>
    <w:qFormat/>
    <w:rsid w:val="00195FCD"/>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AutoList1">
    <w:name w:val="1AutoList1"/>
    <w:semiHidden/>
    <w:rsid w:val="00195FCD"/>
    <w:pPr>
      <w:widowControl w:val="0"/>
      <w:tabs>
        <w:tab w:val="left" w:pos="720"/>
      </w:tabs>
      <w:autoSpaceDE w:val="0"/>
      <w:autoSpaceDN w:val="0"/>
      <w:adjustRightInd w:val="0"/>
      <w:ind w:left="720" w:hanging="720"/>
      <w:jc w:val="both"/>
    </w:pPr>
    <w:rPr>
      <w:sz w:val="24"/>
      <w:szCs w:val="24"/>
    </w:rPr>
  </w:style>
  <w:style w:type="paragraph" w:customStyle="1" w:styleId="2AutoList1">
    <w:name w:val="2AutoList1"/>
    <w:semiHidden/>
    <w:rsid w:val="00195FCD"/>
    <w:pPr>
      <w:widowControl w:val="0"/>
      <w:autoSpaceDE w:val="0"/>
      <w:autoSpaceDN w:val="0"/>
      <w:adjustRightInd w:val="0"/>
      <w:ind w:left="-1440"/>
      <w:jc w:val="both"/>
    </w:pPr>
    <w:rPr>
      <w:sz w:val="24"/>
      <w:szCs w:val="24"/>
    </w:rPr>
  </w:style>
  <w:style w:type="paragraph" w:customStyle="1" w:styleId="3AutoList1">
    <w:name w:val="3AutoList1"/>
    <w:semiHidden/>
    <w:rsid w:val="00195FCD"/>
    <w:pPr>
      <w:widowControl w:val="0"/>
      <w:autoSpaceDE w:val="0"/>
      <w:autoSpaceDN w:val="0"/>
      <w:adjustRightInd w:val="0"/>
      <w:ind w:left="-1440"/>
      <w:jc w:val="both"/>
    </w:pPr>
    <w:rPr>
      <w:sz w:val="24"/>
      <w:szCs w:val="24"/>
    </w:rPr>
  </w:style>
  <w:style w:type="paragraph" w:customStyle="1" w:styleId="4AutoList1">
    <w:name w:val="4AutoList1"/>
    <w:semiHidden/>
    <w:rsid w:val="00195FCD"/>
    <w:pPr>
      <w:widowControl w:val="0"/>
      <w:autoSpaceDE w:val="0"/>
      <w:autoSpaceDN w:val="0"/>
      <w:adjustRightInd w:val="0"/>
      <w:ind w:left="-1440"/>
      <w:jc w:val="both"/>
    </w:pPr>
    <w:rPr>
      <w:sz w:val="24"/>
      <w:szCs w:val="24"/>
    </w:rPr>
  </w:style>
  <w:style w:type="paragraph" w:customStyle="1" w:styleId="5AutoList1">
    <w:name w:val="5AutoList1"/>
    <w:semiHidden/>
    <w:rsid w:val="00195FCD"/>
    <w:pPr>
      <w:widowControl w:val="0"/>
      <w:autoSpaceDE w:val="0"/>
      <w:autoSpaceDN w:val="0"/>
      <w:adjustRightInd w:val="0"/>
      <w:ind w:left="-1440"/>
      <w:jc w:val="both"/>
    </w:pPr>
    <w:rPr>
      <w:sz w:val="24"/>
      <w:szCs w:val="24"/>
    </w:rPr>
  </w:style>
  <w:style w:type="paragraph" w:customStyle="1" w:styleId="6AutoList1">
    <w:name w:val="6AutoList1"/>
    <w:semiHidden/>
    <w:rsid w:val="00195FCD"/>
    <w:pPr>
      <w:widowControl w:val="0"/>
      <w:autoSpaceDE w:val="0"/>
      <w:autoSpaceDN w:val="0"/>
      <w:adjustRightInd w:val="0"/>
      <w:ind w:left="-1440"/>
      <w:jc w:val="both"/>
    </w:pPr>
    <w:rPr>
      <w:sz w:val="24"/>
      <w:szCs w:val="24"/>
    </w:rPr>
  </w:style>
  <w:style w:type="paragraph" w:customStyle="1" w:styleId="7AutoList1">
    <w:name w:val="7AutoList1"/>
    <w:semiHidden/>
    <w:rsid w:val="00195FCD"/>
    <w:pPr>
      <w:widowControl w:val="0"/>
      <w:autoSpaceDE w:val="0"/>
      <w:autoSpaceDN w:val="0"/>
      <w:adjustRightInd w:val="0"/>
      <w:ind w:left="-1440"/>
      <w:jc w:val="both"/>
    </w:pPr>
    <w:rPr>
      <w:sz w:val="24"/>
      <w:szCs w:val="24"/>
    </w:rPr>
  </w:style>
  <w:style w:type="paragraph" w:customStyle="1" w:styleId="8AutoList1">
    <w:name w:val="8AutoList1"/>
    <w:semiHidden/>
    <w:rsid w:val="00195FCD"/>
    <w:pPr>
      <w:widowControl w:val="0"/>
      <w:autoSpaceDE w:val="0"/>
      <w:autoSpaceDN w:val="0"/>
      <w:adjustRightInd w:val="0"/>
      <w:ind w:left="-1440"/>
      <w:jc w:val="both"/>
    </w:pPr>
    <w:rPr>
      <w:sz w:val="24"/>
      <w:szCs w:val="24"/>
    </w:rPr>
  </w:style>
  <w:style w:type="paragraph" w:styleId="PlainText">
    <w:name w:val="Plain Text"/>
    <w:basedOn w:val="Normal"/>
    <w:semiHidden/>
    <w:rsid w:val="00195FCD"/>
    <w:rPr>
      <w:rFonts w:ascii="Courier New" w:hAnsi="Courier New" w:cs="Courier New"/>
      <w:sz w:val="20"/>
      <w:szCs w:val="20"/>
    </w:rPr>
  </w:style>
  <w:style w:type="paragraph" w:styleId="NormalWeb">
    <w:name w:val="Normal (Web)"/>
    <w:basedOn w:val="Normal"/>
    <w:semiHidden/>
    <w:rsid w:val="00195FCD"/>
  </w:style>
  <w:style w:type="character" w:customStyle="1" w:styleId="DefaultPara">
    <w:name w:val="Default Para"/>
    <w:semiHidden/>
    <w:rsid w:val="00195FCD"/>
    <w:rPr>
      <w:noProof/>
    </w:rPr>
  </w:style>
  <w:style w:type="character" w:customStyle="1" w:styleId="Comment">
    <w:name w:val="Comment"/>
    <w:semiHidden/>
    <w:rsid w:val="00195FCD"/>
    <w:rPr>
      <w:noProof/>
      <w:vanish/>
    </w:rPr>
  </w:style>
  <w:style w:type="character" w:customStyle="1" w:styleId="HTMLMarkup">
    <w:name w:val="HTML Markup"/>
    <w:semiHidden/>
    <w:rsid w:val="00195FCD"/>
    <w:rPr>
      <w:noProof/>
      <w:color w:val="FF0000"/>
    </w:rPr>
  </w:style>
  <w:style w:type="character" w:customStyle="1" w:styleId="Variable">
    <w:name w:val="Variable"/>
    <w:semiHidden/>
    <w:rsid w:val="00195FCD"/>
    <w:rPr>
      <w:noProof/>
    </w:rPr>
  </w:style>
  <w:style w:type="character" w:customStyle="1" w:styleId="Typewriter">
    <w:name w:val="Typewriter"/>
    <w:semiHidden/>
    <w:rsid w:val="00195FCD"/>
    <w:rPr>
      <w:rFonts w:ascii="Courier New" w:hAnsi="Courier New" w:cs="Courier New"/>
      <w:noProof/>
      <w:sz w:val="20"/>
      <w:szCs w:val="20"/>
    </w:rPr>
  </w:style>
  <w:style w:type="character" w:styleId="Strong">
    <w:name w:val="Strong"/>
    <w:basedOn w:val="DefaultParagraphFont"/>
    <w:qFormat/>
    <w:rsid w:val="00195FCD"/>
    <w:rPr>
      <w:noProof/>
    </w:rPr>
  </w:style>
  <w:style w:type="character" w:customStyle="1" w:styleId="Sample">
    <w:name w:val="Sample"/>
    <w:semiHidden/>
    <w:rsid w:val="00195FCD"/>
    <w:rPr>
      <w:rFonts w:ascii="Courier New" w:hAnsi="Courier New" w:cs="Courier New"/>
      <w:noProof/>
    </w:rPr>
  </w:style>
  <w:style w:type="paragraph" w:customStyle="1" w:styleId="zTopofFor">
    <w:name w:val="zTop of For"/>
    <w:semiHidden/>
    <w:rsid w:val="00195FCD"/>
    <w:pPr>
      <w:widowControl w:val="0"/>
      <w:pBdr>
        <w:bottom w:val="double" w:sz="6" w:space="0" w:color="000000"/>
      </w:pBdr>
      <w:shd w:val="solid" w:color="000080" w:fill="000080"/>
      <w:autoSpaceDE w:val="0"/>
      <w:autoSpaceDN w:val="0"/>
      <w:adjustRightInd w:val="0"/>
      <w:jc w:val="center"/>
    </w:pPr>
    <w:rPr>
      <w:rFonts w:ascii="Arial" w:hAnsi="Arial" w:cs="Arial"/>
      <w:noProof/>
      <w:vanish/>
      <w:color w:val="000080"/>
      <w:sz w:val="16"/>
      <w:szCs w:val="16"/>
    </w:rPr>
  </w:style>
  <w:style w:type="paragraph" w:customStyle="1" w:styleId="zBottomof">
    <w:name w:val="zBottom of"/>
    <w:semiHidden/>
    <w:rsid w:val="00195FCD"/>
    <w:pPr>
      <w:widowControl w:val="0"/>
      <w:pBdr>
        <w:top w:val="double" w:sz="6" w:space="0" w:color="000000"/>
      </w:pBdr>
      <w:shd w:val="solid" w:color="000080" w:fill="000080"/>
      <w:autoSpaceDE w:val="0"/>
      <w:autoSpaceDN w:val="0"/>
      <w:adjustRightInd w:val="0"/>
      <w:jc w:val="center"/>
    </w:pPr>
    <w:rPr>
      <w:rFonts w:ascii="Arial" w:hAnsi="Arial" w:cs="Arial"/>
      <w:noProof/>
      <w:color w:val="000080"/>
      <w:sz w:val="16"/>
      <w:szCs w:val="16"/>
    </w:rPr>
  </w:style>
  <w:style w:type="paragraph" w:customStyle="1" w:styleId="Preformatted">
    <w:name w:val="Preformatted"/>
    <w:semiHidden/>
    <w:rsid w:val="00195FCD"/>
    <w:pPr>
      <w:widowControl w:val="0"/>
      <w:tabs>
        <w:tab w:val="left" w:pos="0"/>
        <w:tab w:val="left" w:pos="958"/>
        <w:tab w:val="left" w:pos="1917"/>
        <w:tab w:val="left" w:pos="2876"/>
        <w:tab w:val="left" w:pos="3835"/>
        <w:tab w:val="left" w:pos="4794"/>
        <w:tab w:val="left" w:pos="5754"/>
        <w:tab w:val="left" w:pos="6712"/>
        <w:tab w:val="left" w:pos="7671"/>
        <w:tab w:val="left" w:pos="8630"/>
        <w:tab w:val="left" w:pos="9360"/>
      </w:tabs>
      <w:autoSpaceDE w:val="0"/>
      <w:autoSpaceDN w:val="0"/>
      <w:adjustRightInd w:val="0"/>
    </w:pPr>
    <w:rPr>
      <w:rFonts w:ascii="Courier New" w:hAnsi="Courier New" w:cs="Courier New"/>
      <w:noProof/>
    </w:rPr>
  </w:style>
  <w:style w:type="character" w:customStyle="1" w:styleId="Keyboard">
    <w:name w:val="Keyboard"/>
    <w:semiHidden/>
    <w:rsid w:val="00195FCD"/>
    <w:rPr>
      <w:rFonts w:ascii="Courier New" w:hAnsi="Courier New" w:cs="Courier New"/>
      <w:noProof/>
      <w:sz w:val="20"/>
      <w:szCs w:val="20"/>
    </w:rPr>
  </w:style>
  <w:style w:type="character" w:customStyle="1" w:styleId="FollowedHype">
    <w:name w:val="FollowedHype"/>
    <w:semiHidden/>
    <w:rsid w:val="00195FCD"/>
    <w:rPr>
      <w:noProof/>
      <w:color w:val="800080"/>
    </w:rPr>
  </w:style>
  <w:style w:type="character" w:styleId="Hyperlink">
    <w:name w:val="Hyperlink"/>
    <w:basedOn w:val="DefaultParagraphFont"/>
    <w:uiPriority w:val="99"/>
    <w:rsid w:val="00195FCD"/>
    <w:rPr>
      <w:noProof/>
      <w:color w:val="0000FF"/>
    </w:rPr>
  </w:style>
  <w:style w:type="character" w:styleId="Emphasis">
    <w:name w:val="Emphasis"/>
    <w:basedOn w:val="DefaultParagraphFont"/>
    <w:qFormat/>
    <w:rsid w:val="00195FCD"/>
    <w:rPr>
      <w:noProof/>
    </w:rPr>
  </w:style>
  <w:style w:type="character" w:customStyle="1" w:styleId="CODE">
    <w:name w:val="CODE"/>
    <w:semiHidden/>
    <w:rsid w:val="00195FCD"/>
    <w:rPr>
      <w:rFonts w:ascii="Courier New" w:hAnsi="Courier New" w:cs="Courier New"/>
      <w:noProof/>
      <w:sz w:val="20"/>
      <w:szCs w:val="20"/>
    </w:rPr>
  </w:style>
  <w:style w:type="character" w:customStyle="1" w:styleId="CITE">
    <w:name w:val="CITE"/>
    <w:semiHidden/>
    <w:rsid w:val="00195FCD"/>
    <w:rPr>
      <w:noProof/>
    </w:rPr>
  </w:style>
  <w:style w:type="paragraph" w:customStyle="1" w:styleId="Blockquote">
    <w:name w:val="Blockquote"/>
    <w:semiHidden/>
    <w:rsid w:val="00195FCD"/>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ind w:left="360" w:right="360"/>
    </w:pPr>
    <w:rPr>
      <w:noProof/>
      <w:sz w:val="24"/>
      <w:szCs w:val="24"/>
    </w:rPr>
  </w:style>
  <w:style w:type="paragraph" w:customStyle="1" w:styleId="Address">
    <w:name w:val="Address"/>
    <w:semiHidden/>
    <w:rsid w:val="00195FCD"/>
    <w:pPr>
      <w:widowControl w:val="0"/>
      <w:autoSpaceDE w:val="0"/>
      <w:autoSpaceDN w:val="0"/>
      <w:adjustRightInd w:val="0"/>
    </w:pPr>
    <w:rPr>
      <w:noProof/>
      <w:sz w:val="24"/>
      <w:szCs w:val="24"/>
    </w:rPr>
  </w:style>
  <w:style w:type="paragraph" w:customStyle="1" w:styleId="H6">
    <w:name w:val="H6"/>
    <w:semiHidden/>
    <w:rsid w:val="00195FCD"/>
    <w:pPr>
      <w:widowControl w:val="0"/>
      <w:autoSpaceDE w:val="0"/>
      <w:autoSpaceDN w:val="0"/>
      <w:adjustRightInd w:val="0"/>
    </w:pPr>
    <w:rPr>
      <w:noProof/>
      <w:sz w:val="16"/>
      <w:szCs w:val="16"/>
    </w:rPr>
  </w:style>
  <w:style w:type="paragraph" w:customStyle="1" w:styleId="H5">
    <w:name w:val="H5"/>
    <w:link w:val="H5Char"/>
    <w:semiHidden/>
    <w:rsid w:val="00195FCD"/>
    <w:pPr>
      <w:widowControl w:val="0"/>
      <w:autoSpaceDE w:val="0"/>
      <w:autoSpaceDN w:val="0"/>
      <w:adjustRightInd w:val="0"/>
    </w:pPr>
    <w:rPr>
      <w:noProof/>
    </w:rPr>
  </w:style>
  <w:style w:type="character" w:customStyle="1" w:styleId="H5Char">
    <w:name w:val="H5 Char"/>
    <w:basedOn w:val="DefaultParagraphFont"/>
    <w:link w:val="H5"/>
    <w:semiHidden/>
    <w:rsid w:val="00195FCD"/>
    <w:rPr>
      <w:noProof/>
      <w:lang w:val="en-US" w:eastAsia="en-US" w:bidi="ar-SA"/>
    </w:rPr>
  </w:style>
  <w:style w:type="paragraph" w:customStyle="1" w:styleId="H4">
    <w:name w:val="H4"/>
    <w:link w:val="H4Char"/>
    <w:semiHidden/>
    <w:rsid w:val="00195FCD"/>
    <w:pPr>
      <w:widowControl w:val="0"/>
      <w:autoSpaceDE w:val="0"/>
      <w:autoSpaceDN w:val="0"/>
      <w:adjustRightInd w:val="0"/>
    </w:pPr>
    <w:rPr>
      <w:noProof/>
      <w:sz w:val="24"/>
      <w:szCs w:val="24"/>
    </w:rPr>
  </w:style>
  <w:style w:type="character" w:customStyle="1" w:styleId="H4Char">
    <w:name w:val="H4 Char"/>
    <w:basedOn w:val="DefaultParagraphFont"/>
    <w:link w:val="H4"/>
    <w:semiHidden/>
    <w:rsid w:val="00195FCD"/>
    <w:rPr>
      <w:noProof/>
      <w:sz w:val="24"/>
      <w:szCs w:val="24"/>
      <w:lang w:val="en-US" w:eastAsia="en-US" w:bidi="ar-SA"/>
    </w:rPr>
  </w:style>
  <w:style w:type="paragraph" w:customStyle="1" w:styleId="Style1">
    <w:name w:val="Style1"/>
    <w:basedOn w:val="Heading3"/>
    <w:semiHidden/>
    <w:rsid w:val="00195FCD"/>
    <w:rPr>
      <w:u w:val="single"/>
    </w:rPr>
  </w:style>
  <w:style w:type="numbering" w:styleId="111111">
    <w:name w:val="Outline List 2"/>
    <w:basedOn w:val="NoList"/>
    <w:semiHidden/>
    <w:rsid w:val="00195FCD"/>
    <w:pPr>
      <w:numPr>
        <w:numId w:val="18"/>
      </w:numPr>
    </w:pPr>
  </w:style>
  <w:style w:type="numbering" w:styleId="1ai">
    <w:name w:val="Outline List 1"/>
    <w:basedOn w:val="NoList"/>
    <w:semiHidden/>
    <w:rsid w:val="00195FCD"/>
    <w:pPr>
      <w:numPr>
        <w:numId w:val="19"/>
      </w:numPr>
    </w:pPr>
  </w:style>
  <w:style w:type="numbering" w:styleId="ArticleSection">
    <w:name w:val="Outline List 3"/>
    <w:basedOn w:val="NoList"/>
    <w:semiHidden/>
    <w:rsid w:val="00195FCD"/>
    <w:pPr>
      <w:numPr>
        <w:numId w:val="20"/>
      </w:numPr>
    </w:pPr>
  </w:style>
  <w:style w:type="paragraph" w:styleId="BlockText">
    <w:name w:val="Block Text"/>
    <w:basedOn w:val="Normal"/>
    <w:semiHidden/>
    <w:rsid w:val="00195FCD"/>
    <w:pPr>
      <w:spacing w:after="120"/>
      <w:ind w:left="1440" w:right="1440"/>
    </w:pPr>
  </w:style>
  <w:style w:type="character" w:customStyle="1" w:styleId="Definition">
    <w:name w:val="Definition"/>
    <w:semiHidden/>
    <w:rsid w:val="00195FCD"/>
    <w:rPr>
      <w:noProof/>
    </w:rPr>
  </w:style>
  <w:style w:type="paragraph" w:customStyle="1" w:styleId="DefinitionL">
    <w:name w:val="Definition L"/>
    <w:semiHidden/>
    <w:rsid w:val="00195FCD"/>
    <w:pPr>
      <w:widowControl w:val="0"/>
      <w:tabs>
        <w:tab w:val="left" w:pos="-360"/>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s>
      <w:autoSpaceDE w:val="0"/>
      <w:autoSpaceDN w:val="0"/>
      <w:adjustRightInd w:val="0"/>
      <w:ind w:left="360"/>
    </w:pPr>
    <w:rPr>
      <w:noProof/>
      <w:sz w:val="24"/>
      <w:szCs w:val="24"/>
    </w:rPr>
  </w:style>
  <w:style w:type="paragraph" w:customStyle="1" w:styleId="DefinitionT">
    <w:name w:val="Definition T"/>
    <w:semiHidden/>
    <w:rsid w:val="00195FCD"/>
    <w:pPr>
      <w:widowControl w:val="0"/>
      <w:autoSpaceDE w:val="0"/>
      <w:autoSpaceDN w:val="0"/>
      <w:adjustRightInd w:val="0"/>
    </w:pPr>
    <w:rPr>
      <w:noProof/>
      <w:sz w:val="24"/>
      <w:szCs w:val="24"/>
    </w:rPr>
  </w:style>
  <w:style w:type="character" w:customStyle="1" w:styleId="SYSHYPERTEXT">
    <w:name w:val="SYS_HYPERTEXT"/>
    <w:semiHidden/>
    <w:rsid w:val="00195FCD"/>
    <w:rPr>
      <w:noProof/>
      <w:color w:val="0000FF"/>
    </w:rPr>
  </w:style>
  <w:style w:type="paragraph" w:styleId="Footer">
    <w:name w:val="footer"/>
    <w:basedOn w:val="Normal"/>
    <w:rsid w:val="00195FCD"/>
    <w:pPr>
      <w:tabs>
        <w:tab w:val="center" w:pos="4320"/>
        <w:tab w:val="right" w:pos="8640"/>
      </w:tabs>
    </w:pPr>
  </w:style>
  <w:style w:type="character" w:styleId="PageNumber">
    <w:name w:val="page number"/>
    <w:basedOn w:val="DefaultParagraphFont"/>
    <w:semiHidden/>
    <w:rsid w:val="00195FCD"/>
  </w:style>
  <w:style w:type="character" w:styleId="EndnoteReference">
    <w:name w:val="endnote reference"/>
    <w:basedOn w:val="DefaultParagraphFont"/>
    <w:semiHidden/>
    <w:rsid w:val="00195FCD"/>
    <w:rPr>
      <w:vertAlign w:val="superscript"/>
    </w:rPr>
  </w:style>
  <w:style w:type="character" w:styleId="FootnoteReference">
    <w:name w:val="footnote reference"/>
    <w:basedOn w:val="DefaultParagraphFont"/>
    <w:rsid w:val="00195FCD"/>
    <w:rPr>
      <w:vertAlign w:val="superscript"/>
    </w:rPr>
  </w:style>
  <w:style w:type="table" w:styleId="TableGrid">
    <w:name w:val="Table Grid"/>
    <w:basedOn w:val="TableNormal"/>
    <w:uiPriority w:val="59"/>
    <w:rsid w:val="00195FC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semiHidden/>
    <w:rsid w:val="00195FCD"/>
    <w:pPr>
      <w:tabs>
        <w:tab w:val="left" w:pos="221"/>
      </w:tabs>
      <w:ind w:firstLine="221"/>
      <w:jc w:val="both"/>
    </w:pPr>
  </w:style>
  <w:style w:type="paragraph" w:customStyle="1" w:styleId="p2">
    <w:name w:val="p2"/>
    <w:basedOn w:val="Normal"/>
    <w:semiHidden/>
    <w:rsid w:val="00195FCD"/>
    <w:pPr>
      <w:tabs>
        <w:tab w:val="left" w:pos="204"/>
      </w:tabs>
      <w:jc w:val="both"/>
    </w:pPr>
  </w:style>
  <w:style w:type="paragraph" w:styleId="TOC1">
    <w:name w:val="toc 1"/>
    <w:basedOn w:val="Normal"/>
    <w:next w:val="Normal"/>
    <w:autoRedefine/>
    <w:uiPriority w:val="39"/>
    <w:rsid w:val="00195FCD"/>
  </w:style>
  <w:style w:type="paragraph" w:styleId="TOC2">
    <w:name w:val="toc 2"/>
    <w:basedOn w:val="Normal"/>
    <w:next w:val="Normal"/>
    <w:autoRedefine/>
    <w:uiPriority w:val="39"/>
    <w:rsid w:val="00195FCD"/>
    <w:pPr>
      <w:ind w:left="240"/>
    </w:pPr>
  </w:style>
  <w:style w:type="character" w:styleId="CommentReference">
    <w:name w:val="annotation reference"/>
    <w:basedOn w:val="DefaultParagraphFont"/>
    <w:semiHidden/>
    <w:rsid w:val="00195FCD"/>
    <w:rPr>
      <w:sz w:val="16"/>
      <w:szCs w:val="16"/>
    </w:rPr>
  </w:style>
  <w:style w:type="paragraph" w:styleId="CommentText">
    <w:name w:val="annotation text"/>
    <w:basedOn w:val="Normal"/>
    <w:semiHidden/>
    <w:rsid w:val="00195FCD"/>
    <w:rPr>
      <w:sz w:val="20"/>
      <w:szCs w:val="20"/>
    </w:rPr>
  </w:style>
  <w:style w:type="paragraph" w:styleId="CommentSubject">
    <w:name w:val="annotation subject"/>
    <w:basedOn w:val="CommentText"/>
    <w:next w:val="CommentText"/>
    <w:semiHidden/>
    <w:rsid w:val="00195FCD"/>
    <w:rPr>
      <w:b/>
      <w:bCs/>
    </w:rPr>
  </w:style>
  <w:style w:type="paragraph" w:styleId="BalloonText">
    <w:name w:val="Balloon Text"/>
    <w:basedOn w:val="Normal"/>
    <w:semiHidden/>
    <w:rsid w:val="00195FCD"/>
    <w:rPr>
      <w:rFonts w:ascii="Tahoma" w:hAnsi="Tahoma" w:cs="Tahoma"/>
      <w:sz w:val="16"/>
      <w:szCs w:val="16"/>
    </w:rPr>
  </w:style>
  <w:style w:type="paragraph" w:styleId="FootnoteText">
    <w:name w:val="footnote text"/>
    <w:basedOn w:val="Normal"/>
    <w:rsid w:val="00195FCD"/>
    <w:rPr>
      <w:sz w:val="20"/>
      <w:szCs w:val="20"/>
    </w:rPr>
  </w:style>
  <w:style w:type="paragraph" w:styleId="TOC3">
    <w:name w:val="toc 3"/>
    <w:basedOn w:val="Normal"/>
    <w:next w:val="Normal"/>
    <w:autoRedefine/>
    <w:uiPriority w:val="39"/>
    <w:rsid w:val="00195FCD"/>
    <w:pPr>
      <w:ind w:left="480"/>
    </w:pPr>
  </w:style>
  <w:style w:type="paragraph" w:styleId="TOC4">
    <w:name w:val="toc 4"/>
    <w:basedOn w:val="Normal"/>
    <w:next w:val="Normal"/>
    <w:autoRedefine/>
    <w:uiPriority w:val="39"/>
    <w:rsid w:val="00195FCD"/>
    <w:pPr>
      <w:ind w:left="720"/>
    </w:pPr>
  </w:style>
  <w:style w:type="paragraph" w:styleId="TOC5">
    <w:name w:val="toc 5"/>
    <w:basedOn w:val="Normal"/>
    <w:next w:val="Normal"/>
    <w:autoRedefine/>
    <w:uiPriority w:val="39"/>
    <w:rsid w:val="00195FCD"/>
    <w:pPr>
      <w:ind w:left="960"/>
    </w:pPr>
  </w:style>
  <w:style w:type="paragraph" w:styleId="BodyText">
    <w:name w:val="Body Text"/>
    <w:basedOn w:val="Normal"/>
    <w:semiHidden/>
    <w:rsid w:val="00195FCD"/>
    <w:pPr>
      <w:spacing w:after="120"/>
    </w:pPr>
  </w:style>
  <w:style w:type="paragraph" w:styleId="BodyText2">
    <w:name w:val="Body Text 2"/>
    <w:basedOn w:val="Normal"/>
    <w:semiHidden/>
    <w:rsid w:val="00195FCD"/>
    <w:pPr>
      <w:spacing w:after="120" w:line="480" w:lineRule="auto"/>
    </w:pPr>
  </w:style>
  <w:style w:type="paragraph" w:styleId="BodyText3">
    <w:name w:val="Body Text 3"/>
    <w:basedOn w:val="Normal"/>
    <w:semiHidden/>
    <w:rsid w:val="00195FCD"/>
    <w:pPr>
      <w:spacing w:after="120"/>
    </w:pPr>
    <w:rPr>
      <w:sz w:val="16"/>
      <w:szCs w:val="16"/>
    </w:rPr>
  </w:style>
  <w:style w:type="paragraph" w:styleId="BodyTextFirstIndent">
    <w:name w:val="Body Text First Indent"/>
    <w:basedOn w:val="BodyText"/>
    <w:semiHidden/>
    <w:rsid w:val="00195FCD"/>
    <w:pPr>
      <w:ind w:firstLine="210"/>
    </w:pPr>
  </w:style>
  <w:style w:type="paragraph" w:styleId="BodyTextIndent">
    <w:name w:val="Body Text Indent"/>
    <w:basedOn w:val="Normal"/>
    <w:semiHidden/>
    <w:rsid w:val="00195FCD"/>
    <w:pPr>
      <w:spacing w:after="120"/>
      <w:ind w:left="360"/>
    </w:pPr>
  </w:style>
  <w:style w:type="paragraph" w:styleId="BodyTextFirstIndent2">
    <w:name w:val="Body Text First Indent 2"/>
    <w:basedOn w:val="BodyTextIndent"/>
    <w:semiHidden/>
    <w:rsid w:val="00195FCD"/>
    <w:pPr>
      <w:ind w:firstLine="210"/>
    </w:pPr>
  </w:style>
  <w:style w:type="paragraph" w:styleId="BodyTextIndent2">
    <w:name w:val="Body Text Indent 2"/>
    <w:basedOn w:val="Normal"/>
    <w:semiHidden/>
    <w:rsid w:val="00195FCD"/>
    <w:pPr>
      <w:spacing w:after="120" w:line="480" w:lineRule="auto"/>
      <w:ind w:left="360"/>
    </w:pPr>
  </w:style>
  <w:style w:type="paragraph" w:styleId="BodyTextIndent3">
    <w:name w:val="Body Text Indent 3"/>
    <w:basedOn w:val="Normal"/>
    <w:semiHidden/>
    <w:rsid w:val="00195FCD"/>
    <w:pPr>
      <w:spacing w:after="120"/>
      <w:ind w:left="360"/>
    </w:pPr>
    <w:rPr>
      <w:sz w:val="16"/>
      <w:szCs w:val="16"/>
    </w:rPr>
  </w:style>
  <w:style w:type="paragraph" w:styleId="Closing">
    <w:name w:val="Closing"/>
    <w:basedOn w:val="Normal"/>
    <w:semiHidden/>
    <w:rsid w:val="00195FCD"/>
    <w:pPr>
      <w:ind w:left="4320"/>
    </w:pPr>
  </w:style>
  <w:style w:type="paragraph" w:styleId="Date">
    <w:name w:val="Date"/>
    <w:basedOn w:val="Normal"/>
    <w:next w:val="Normal"/>
    <w:semiHidden/>
    <w:rsid w:val="00195FCD"/>
  </w:style>
  <w:style w:type="paragraph" w:styleId="E-mailSignature">
    <w:name w:val="E-mail Signature"/>
    <w:basedOn w:val="Normal"/>
    <w:semiHidden/>
    <w:rsid w:val="00195FCD"/>
  </w:style>
  <w:style w:type="paragraph" w:styleId="EnvelopeAddress">
    <w:name w:val="envelope address"/>
    <w:basedOn w:val="Normal"/>
    <w:semiHidden/>
    <w:rsid w:val="00195FCD"/>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195FCD"/>
    <w:rPr>
      <w:rFonts w:ascii="Arial" w:hAnsi="Arial" w:cs="Arial"/>
      <w:sz w:val="20"/>
      <w:szCs w:val="20"/>
    </w:rPr>
  </w:style>
  <w:style w:type="character" w:styleId="FollowedHyperlink">
    <w:name w:val="FollowedHyperlink"/>
    <w:basedOn w:val="DefaultParagraphFont"/>
    <w:semiHidden/>
    <w:rsid w:val="00195FCD"/>
    <w:rPr>
      <w:color w:val="800080"/>
      <w:u w:val="single"/>
    </w:rPr>
  </w:style>
  <w:style w:type="paragraph" w:styleId="Header">
    <w:name w:val="header"/>
    <w:basedOn w:val="Normal"/>
    <w:link w:val="HeaderChar"/>
    <w:uiPriority w:val="99"/>
    <w:rsid w:val="00195FCD"/>
    <w:pPr>
      <w:tabs>
        <w:tab w:val="center" w:pos="4320"/>
        <w:tab w:val="right" w:pos="8640"/>
      </w:tabs>
    </w:pPr>
  </w:style>
  <w:style w:type="character" w:styleId="HTMLAcronym">
    <w:name w:val="HTML Acronym"/>
    <w:basedOn w:val="DefaultParagraphFont"/>
    <w:semiHidden/>
    <w:rsid w:val="00195FCD"/>
  </w:style>
  <w:style w:type="paragraph" w:styleId="HTMLAddress">
    <w:name w:val="HTML Address"/>
    <w:basedOn w:val="Normal"/>
    <w:semiHidden/>
    <w:rsid w:val="00195FCD"/>
    <w:rPr>
      <w:i/>
      <w:iCs/>
    </w:rPr>
  </w:style>
  <w:style w:type="character" w:styleId="HTMLCite">
    <w:name w:val="HTML Cite"/>
    <w:basedOn w:val="DefaultParagraphFont"/>
    <w:semiHidden/>
    <w:rsid w:val="00195FCD"/>
    <w:rPr>
      <w:i/>
      <w:iCs/>
    </w:rPr>
  </w:style>
  <w:style w:type="character" w:styleId="HTMLCode">
    <w:name w:val="HTML Code"/>
    <w:basedOn w:val="DefaultParagraphFont"/>
    <w:semiHidden/>
    <w:rsid w:val="00195FCD"/>
    <w:rPr>
      <w:rFonts w:ascii="Courier New" w:hAnsi="Courier New" w:cs="Courier New"/>
      <w:sz w:val="20"/>
      <w:szCs w:val="20"/>
    </w:rPr>
  </w:style>
  <w:style w:type="character" w:styleId="HTMLDefinition">
    <w:name w:val="HTML Definition"/>
    <w:basedOn w:val="DefaultParagraphFont"/>
    <w:semiHidden/>
    <w:rsid w:val="00195FCD"/>
    <w:rPr>
      <w:i/>
      <w:iCs/>
    </w:rPr>
  </w:style>
  <w:style w:type="character" w:styleId="HTMLKeyboard">
    <w:name w:val="HTML Keyboard"/>
    <w:basedOn w:val="DefaultParagraphFont"/>
    <w:semiHidden/>
    <w:rsid w:val="00195FCD"/>
    <w:rPr>
      <w:rFonts w:ascii="Courier New" w:hAnsi="Courier New" w:cs="Courier New"/>
      <w:sz w:val="20"/>
      <w:szCs w:val="20"/>
    </w:rPr>
  </w:style>
  <w:style w:type="paragraph" w:styleId="HTMLPreformatted">
    <w:name w:val="HTML Preformatted"/>
    <w:basedOn w:val="Normal"/>
    <w:semiHidden/>
    <w:rsid w:val="00195FCD"/>
    <w:rPr>
      <w:rFonts w:ascii="Courier New" w:hAnsi="Courier New" w:cs="Courier New"/>
      <w:sz w:val="20"/>
      <w:szCs w:val="20"/>
    </w:rPr>
  </w:style>
  <w:style w:type="character" w:styleId="HTMLSample">
    <w:name w:val="HTML Sample"/>
    <w:basedOn w:val="DefaultParagraphFont"/>
    <w:semiHidden/>
    <w:rsid w:val="00195FCD"/>
    <w:rPr>
      <w:rFonts w:ascii="Courier New" w:hAnsi="Courier New" w:cs="Courier New"/>
    </w:rPr>
  </w:style>
  <w:style w:type="character" w:styleId="HTMLTypewriter">
    <w:name w:val="HTML Typewriter"/>
    <w:basedOn w:val="DefaultParagraphFont"/>
    <w:semiHidden/>
    <w:rsid w:val="00195FCD"/>
    <w:rPr>
      <w:rFonts w:ascii="Courier New" w:hAnsi="Courier New" w:cs="Courier New"/>
      <w:sz w:val="20"/>
      <w:szCs w:val="20"/>
    </w:rPr>
  </w:style>
  <w:style w:type="character" w:styleId="HTMLVariable">
    <w:name w:val="HTML Variable"/>
    <w:basedOn w:val="DefaultParagraphFont"/>
    <w:semiHidden/>
    <w:rsid w:val="00195FCD"/>
    <w:rPr>
      <w:i/>
      <w:iCs/>
    </w:rPr>
  </w:style>
  <w:style w:type="character" w:styleId="LineNumber">
    <w:name w:val="line number"/>
    <w:basedOn w:val="DefaultParagraphFont"/>
    <w:semiHidden/>
    <w:rsid w:val="00195FCD"/>
  </w:style>
  <w:style w:type="paragraph" w:styleId="List">
    <w:name w:val="List"/>
    <w:basedOn w:val="Normal"/>
    <w:semiHidden/>
    <w:rsid w:val="00195FCD"/>
    <w:pPr>
      <w:ind w:left="360" w:hanging="360"/>
    </w:pPr>
  </w:style>
  <w:style w:type="paragraph" w:styleId="List2">
    <w:name w:val="List 2"/>
    <w:basedOn w:val="Normal"/>
    <w:semiHidden/>
    <w:rsid w:val="00195FCD"/>
    <w:pPr>
      <w:ind w:left="720" w:hanging="360"/>
    </w:pPr>
  </w:style>
  <w:style w:type="paragraph" w:styleId="List3">
    <w:name w:val="List 3"/>
    <w:basedOn w:val="Normal"/>
    <w:semiHidden/>
    <w:rsid w:val="00195FCD"/>
    <w:pPr>
      <w:ind w:left="1080" w:hanging="360"/>
    </w:pPr>
  </w:style>
  <w:style w:type="paragraph" w:styleId="List4">
    <w:name w:val="List 4"/>
    <w:basedOn w:val="Normal"/>
    <w:semiHidden/>
    <w:rsid w:val="00195FCD"/>
    <w:pPr>
      <w:ind w:left="1440" w:hanging="360"/>
    </w:pPr>
  </w:style>
  <w:style w:type="paragraph" w:styleId="List5">
    <w:name w:val="List 5"/>
    <w:basedOn w:val="Normal"/>
    <w:semiHidden/>
    <w:rsid w:val="00195FCD"/>
    <w:pPr>
      <w:ind w:left="1800" w:hanging="360"/>
    </w:pPr>
  </w:style>
  <w:style w:type="paragraph" w:styleId="ListBullet">
    <w:name w:val="List Bullet"/>
    <w:basedOn w:val="Normal"/>
    <w:semiHidden/>
    <w:rsid w:val="00195FCD"/>
    <w:pPr>
      <w:numPr>
        <w:numId w:val="8"/>
      </w:numPr>
    </w:pPr>
  </w:style>
  <w:style w:type="paragraph" w:styleId="ListBullet2">
    <w:name w:val="List Bullet 2"/>
    <w:basedOn w:val="Normal"/>
    <w:semiHidden/>
    <w:rsid w:val="00195FCD"/>
    <w:pPr>
      <w:numPr>
        <w:numId w:val="9"/>
      </w:numPr>
    </w:pPr>
  </w:style>
  <w:style w:type="paragraph" w:styleId="ListBullet3">
    <w:name w:val="List Bullet 3"/>
    <w:basedOn w:val="Normal"/>
    <w:semiHidden/>
    <w:rsid w:val="00195FCD"/>
    <w:pPr>
      <w:numPr>
        <w:numId w:val="10"/>
      </w:numPr>
    </w:pPr>
  </w:style>
  <w:style w:type="paragraph" w:styleId="ListBullet4">
    <w:name w:val="List Bullet 4"/>
    <w:basedOn w:val="Normal"/>
    <w:semiHidden/>
    <w:rsid w:val="00195FCD"/>
    <w:pPr>
      <w:numPr>
        <w:numId w:val="11"/>
      </w:numPr>
    </w:pPr>
  </w:style>
  <w:style w:type="paragraph" w:styleId="ListBullet5">
    <w:name w:val="List Bullet 5"/>
    <w:basedOn w:val="Normal"/>
    <w:semiHidden/>
    <w:rsid w:val="00195FCD"/>
    <w:pPr>
      <w:numPr>
        <w:numId w:val="12"/>
      </w:numPr>
    </w:pPr>
  </w:style>
  <w:style w:type="paragraph" w:styleId="ListContinue">
    <w:name w:val="List Continue"/>
    <w:basedOn w:val="Normal"/>
    <w:semiHidden/>
    <w:rsid w:val="00195FCD"/>
    <w:pPr>
      <w:spacing w:after="120"/>
      <w:ind w:left="360"/>
    </w:pPr>
  </w:style>
  <w:style w:type="paragraph" w:styleId="ListContinue2">
    <w:name w:val="List Continue 2"/>
    <w:basedOn w:val="Normal"/>
    <w:semiHidden/>
    <w:rsid w:val="00195FCD"/>
    <w:pPr>
      <w:spacing w:after="120"/>
      <w:ind w:left="720"/>
    </w:pPr>
  </w:style>
  <w:style w:type="paragraph" w:styleId="ListContinue3">
    <w:name w:val="List Continue 3"/>
    <w:basedOn w:val="Normal"/>
    <w:semiHidden/>
    <w:rsid w:val="00195FCD"/>
    <w:pPr>
      <w:spacing w:after="120"/>
      <w:ind w:left="1080"/>
    </w:pPr>
  </w:style>
  <w:style w:type="paragraph" w:styleId="ListContinue4">
    <w:name w:val="List Continue 4"/>
    <w:basedOn w:val="Normal"/>
    <w:semiHidden/>
    <w:rsid w:val="00195FCD"/>
    <w:pPr>
      <w:spacing w:after="120"/>
      <w:ind w:left="1440"/>
    </w:pPr>
  </w:style>
  <w:style w:type="paragraph" w:styleId="ListContinue5">
    <w:name w:val="List Continue 5"/>
    <w:basedOn w:val="Normal"/>
    <w:semiHidden/>
    <w:rsid w:val="00195FCD"/>
    <w:pPr>
      <w:spacing w:after="120"/>
      <w:ind w:left="1800"/>
    </w:pPr>
  </w:style>
  <w:style w:type="paragraph" w:styleId="ListNumber">
    <w:name w:val="List Number"/>
    <w:basedOn w:val="Normal"/>
    <w:semiHidden/>
    <w:rsid w:val="00195FCD"/>
    <w:pPr>
      <w:numPr>
        <w:numId w:val="13"/>
      </w:numPr>
    </w:pPr>
  </w:style>
  <w:style w:type="paragraph" w:styleId="ListNumber2">
    <w:name w:val="List Number 2"/>
    <w:basedOn w:val="Normal"/>
    <w:semiHidden/>
    <w:rsid w:val="00195FCD"/>
    <w:pPr>
      <w:numPr>
        <w:numId w:val="14"/>
      </w:numPr>
    </w:pPr>
  </w:style>
  <w:style w:type="paragraph" w:styleId="ListNumber3">
    <w:name w:val="List Number 3"/>
    <w:basedOn w:val="Normal"/>
    <w:semiHidden/>
    <w:rsid w:val="00195FCD"/>
    <w:pPr>
      <w:numPr>
        <w:numId w:val="15"/>
      </w:numPr>
    </w:pPr>
  </w:style>
  <w:style w:type="paragraph" w:styleId="ListNumber4">
    <w:name w:val="List Number 4"/>
    <w:basedOn w:val="Normal"/>
    <w:semiHidden/>
    <w:rsid w:val="00195FCD"/>
    <w:pPr>
      <w:numPr>
        <w:numId w:val="16"/>
      </w:numPr>
    </w:pPr>
  </w:style>
  <w:style w:type="paragraph" w:styleId="ListNumber5">
    <w:name w:val="List Number 5"/>
    <w:basedOn w:val="Normal"/>
    <w:semiHidden/>
    <w:rsid w:val="00195FCD"/>
    <w:pPr>
      <w:numPr>
        <w:numId w:val="17"/>
      </w:numPr>
    </w:pPr>
  </w:style>
  <w:style w:type="paragraph" w:styleId="MessageHeader">
    <w:name w:val="Message Header"/>
    <w:basedOn w:val="Normal"/>
    <w:semiHidden/>
    <w:rsid w:val="00195FCD"/>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Indent">
    <w:name w:val="Normal Indent"/>
    <w:basedOn w:val="Normal"/>
    <w:semiHidden/>
    <w:rsid w:val="00195FCD"/>
    <w:pPr>
      <w:ind w:left="720"/>
    </w:pPr>
  </w:style>
  <w:style w:type="paragraph" w:styleId="NoteHeading">
    <w:name w:val="Note Heading"/>
    <w:basedOn w:val="Normal"/>
    <w:next w:val="Normal"/>
    <w:semiHidden/>
    <w:rsid w:val="00195FCD"/>
  </w:style>
  <w:style w:type="paragraph" w:styleId="Salutation">
    <w:name w:val="Salutation"/>
    <w:basedOn w:val="Normal"/>
    <w:next w:val="Normal"/>
    <w:semiHidden/>
    <w:rsid w:val="00195FCD"/>
  </w:style>
  <w:style w:type="paragraph" w:styleId="Signature">
    <w:name w:val="Signature"/>
    <w:basedOn w:val="Normal"/>
    <w:semiHidden/>
    <w:rsid w:val="00195FCD"/>
    <w:pPr>
      <w:ind w:left="4320"/>
    </w:pPr>
  </w:style>
  <w:style w:type="paragraph" w:styleId="Subtitle">
    <w:name w:val="Subtitle"/>
    <w:basedOn w:val="Normal"/>
    <w:qFormat/>
    <w:rsid w:val="00195FCD"/>
    <w:pPr>
      <w:spacing w:after="60"/>
      <w:jc w:val="center"/>
      <w:outlineLvl w:val="1"/>
    </w:pPr>
    <w:rPr>
      <w:rFonts w:ascii="Arial" w:hAnsi="Arial" w:cs="Arial"/>
    </w:rPr>
  </w:style>
  <w:style w:type="table" w:styleId="Table3Deffects1">
    <w:name w:val="Table 3D effects 1"/>
    <w:basedOn w:val="TableNormal"/>
    <w:semiHidden/>
    <w:rsid w:val="00195FCD"/>
    <w:pPr>
      <w:widowControl w:val="0"/>
      <w:autoSpaceDE w:val="0"/>
      <w:autoSpaceDN w:val="0"/>
      <w:adjustRightInd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95FCD"/>
    <w:pPr>
      <w:widowControl w:val="0"/>
      <w:autoSpaceDE w:val="0"/>
      <w:autoSpaceDN w:val="0"/>
      <w:adjustRightInd w:val="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95FCD"/>
    <w:pPr>
      <w:widowControl w:val="0"/>
      <w:autoSpaceDE w:val="0"/>
      <w:autoSpaceDN w:val="0"/>
      <w:adjustRightInd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195FCD"/>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95FCD"/>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95FCD"/>
    <w:pPr>
      <w:widowControl w:val="0"/>
      <w:autoSpaceDE w:val="0"/>
      <w:autoSpaceDN w:val="0"/>
      <w:adjustRightInd w:val="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95FCD"/>
    <w:pPr>
      <w:widowControl w:val="0"/>
      <w:autoSpaceDE w:val="0"/>
      <w:autoSpaceDN w:val="0"/>
      <w:adjustRightInd w:val="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195FCD"/>
    <w:pPr>
      <w:widowControl w:val="0"/>
      <w:autoSpaceDE w:val="0"/>
      <w:autoSpaceDN w:val="0"/>
      <w:adjustRightInd w:val="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95FCD"/>
    <w:pPr>
      <w:widowControl w:val="0"/>
      <w:autoSpaceDE w:val="0"/>
      <w:autoSpaceDN w:val="0"/>
      <w:adjustRightInd w:val="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95FCD"/>
    <w:pPr>
      <w:widowControl w:val="0"/>
      <w:autoSpaceDE w:val="0"/>
      <w:autoSpaceDN w:val="0"/>
      <w:adjustRightInd w:val="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195FCD"/>
    <w:pPr>
      <w:widowControl w:val="0"/>
      <w:autoSpaceDE w:val="0"/>
      <w:autoSpaceDN w:val="0"/>
      <w:adjustRightInd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95FCD"/>
    <w:pPr>
      <w:widowControl w:val="0"/>
      <w:autoSpaceDE w:val="0"/>
      <w:autoSpaceDN w:val="0"/>
      <w:adjustRightInd w:val="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95FCD"/>
    <w:pPr>
      <w:widowControl w:val="0"/>
      <w:autoSpaceDE w:val="0"/>
      <w:autoSpaceDN w:val="0"/>
      <w:adjustRightInd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95FCD"/>
    <w:pPr>
      <w:widowControl w:val="0"/>
      <w:autoSpaceDE w:val="0"/>
      <w:autoSpaceDN w:val="0"/>
      <w:adjustRightInd w:val="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95FCD"/>
    <w:pPr>
      <w:widowControl w:val="0"/>
      <w:autoSpaceDE w:val="0"/>
      <w:autoSpaceDN w:val="0"/>
      <w:adjustRightInd w:val="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195FCD"/>
    <w:pPr>
      <w:widowControl w:val="0"/>
      <w:autoSpaceDE w:val="0"/>
      <w:autoSpaceDN w:val="0"/>
      <w:adjustRightInd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195FCD"/>
    <w:pPr>
      <w:widowControl w:val="0"/>
      <w:autoSpaceDE w:val="0"/>
      <w:autoSpaceDN w:val="0"/>
      <w:adjustRightInd w:val="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195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195FCD"/>
    <w:pPr>
      <w:widowControl w:val="0"/>
      <w:autoSpaceDE w:val="0"/>
      <w:autoSpaceDN w:val="0"/>
      <w:adjustRightInd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195FCD"/>
    <w:pPr>
      <w:widowControl w:val="0"/>
      <w:autoSpaceDE w:val="0"/>
      <w:autoSpaceDN w:val="0"/>
      <w:adjustRightInd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195FCD"/>
    <w:pPr>
      <w:widowControl w:val="0"/>
      <w:autoSpaceDE w:val="0"/>
      <w:autoSpaceDN w:val="0"/>
      <w:adjustRightInd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195FCD"/>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195FCD"/>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195FCD"/>
    <w:pPr>
      <w:widowControl w:val="0"/>
      <w:autoSpaceDE w:val="0"/>
      <w:autoSpaceDN w:val="0"/>
      <w:adjustRightInd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95FCD"/>
    <w:pPr>
      <w:widowControl w:val="0"/>
      <w:autoSpaceDE w:val="0"/>
      <w:autoSpaceDN w:val="0"/>
      <w:adjustRightIn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195FCD"/>
    <w:pPr>
      <w:widowControl w:val="0"/>
      <w:autoSpaceDE w:val="0"/>
      <w:autoSpaceDN w:val="0"/>
      <w:adjustRightInd w:val="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95FCD"/>
    <w:pPr>
      <w:widowControl w:val="0"/>
      <w:autoSpaceDE w:val="0"/>
      <w:autoSpaceDN w:val="0"/>
      <w:adjustRightInd w:val="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95FCD"/>
    <w:pPr>
      <w:widowControl w:val="0"/>
      <w:autoSpaceDE w:val="0"/>
      <w:autoSpaceDN w:val="0"/>
      <w:adjustRightInd w:val="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95FCD"/>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95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95FCD"/>
    <w:pPr>
      <w:widowControl w:val="0"/>
      <w:autoSpaceDE w:val="0"/>
      <w:autoSpaceDN w:val="0"/>
      <w:adjustRightInd w:val="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195FCD"/>
    <w:pPr>
      <w:widowControl w:val="0"/>
      <w:autoSpaceDE w:val="0"/>
      <w:autoSpaceDN w:val="0"/>
      <w:adjustRightInd w:val="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95FCD"/>
    <w:pPr>
      <w:widowControl w:val="0"/>
      <w:autoSpaceDE w:val="0"/>
      <w:autoSpaceDN w:val="0"/>
      <w:adjustRightInd w:val="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195FCD"/>
    <w:pPr>
      <w:widowControl w:val="0"/>
      <w:autoSpaceDE w:val="0"/>
      <w:autoSpaceDN w:val="0"/>
      <w:adjustRightIn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195FCD"/>
    <w:pPr>
      <w:widowControl w:val="0"/>
      <w:autoSpaceDE w:val="0"/>
      <w:autoSpaceDN w:val="0"/>
      <w:adjustRightInd w:val="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95FCD"/>
    <w:pPr>
      <w:widowControl w:val="0"/>
      <w:autoSpaceDE w:val="0"/>
      <w:autoSpaceDN w:val="0"/>
      <w:adjustRightInd w:val="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95FCD"/>
    <w:pPr>
      <w:widowControl w:val="0"/>
      <w:autoSpaceDE w:val="0"/>
      <w:autoSpaceDN w:val="0"/>
      <w:adjustRightInd w:val="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195FCD"/>
    <w:pPr>
      <w:widowControl w:val="0"/>
      <w:autoSpaceDE w:val="0"/>
      <w:autoSpaceDN w:val="0"/>
      <w:adjustRightInd w:val="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195FCD"/>
    <w:pPr>
      <w:widowControl w:val="0"/>
      <w:autoSpaceDE w:val="0"/>
      <w:autoSpaceDN w:val="0"/>
      <w:adjustRightInd w:val="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195FCD"/>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195FCD"/>
    <w:pPr>
      <w:widowControl w:val="0"/>
      <w:autoSpaceDE w:val="0"/>
      <w:autoSpaceDN w:val="0"/>
      <w:adjustRightInd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195FCD"/>
    <w:pPr>
      <w:widowControl w:val="0"/>
      <w:autoSpaceDE w:val="0"/>
      <w:autoSpaceDN w:val="0"/>
      <w:adjustRightInd w:val="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195FCD"/>
    <w:pPr>
      <w:widowControl w:val="0"/>
      <w:autoSpaceDE w:val="0"/>
      <w:autoSpaceDN w:val="0"/>
      <w:adjustRightInd w:val="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195FCD"/>
    <w:pPr>
      <w:spacing w:before="240" w:after="60"/>
      <w:jc w:val="center"/>
      <w:outlineLvl w:val="0"/>
    </w:pPr>
    <w:rPr>
      <w:rFonts w:ascii="Arial" w:hAnsi="Arial" w:cs="Arial"/>
      <w:b/>
      <w:bCs/>
      <w:kern w:val="28"/>
      <w:sz w:val="32"/>
      <w:szCs w:val="32"/>
    </w:rPr>
  </w:style>
  <w:style w:type="character" w:customStyle="1" w:styleId="Heading1Char">
    <w:name w:val="Heading 1 Char"/>
    <w:basedOn w:val="DefaultParagraphFont"/>
    <w:link w:val="Heading1"/>
    <w:rsid w:val="00195FCD"/>
    <w:rPr>
      <w:rFonts w:ascii="Arial" w:hAnsi="Arial" w:cs="Arial"/>
      <w:b/>
      <w:bCs/>
      <w:noProof/>
      <w:kern w:val="32"/>
      <w:sz w:val="32"/>
      <w:szCs w:val="32"/>
      <w:lang w:val="en-US" w:eastAsia="en-US" w:bidi="ar-SA"/>
    </w:rPr>
  </w:style>
  <w:style w:type="character" w:customStyle="1" w:styleId="Heading4Char">
    <w:name w:val="Heading 4 Char"/>
    <w:basedOn w:val="DefaultParagraphFont"/>
    <w:link w:val="Heading4"/>
    <w:rsid w:val="00195FCD"/>
    <w:rPr>
      <w:b/>
      <w:bCs/>
      <w:i/>
      <w:noProof/>
      <w:sz w:val="24"/>
      <w:szCs w:val="28"/>
      <w:lang w:val="en-US" w:eastAsia="en-US" w:bidi="ar-SA"/>
    </w:rPr>
  </w:style>
  <w:style w:type="paragraph" w:styleId="TOC9">
    <w:name w:val="toc 9"/>
    <w:basedOn w:val="Normal"/>
    <w:next w:val="Normal"/>
    <w:autoRedefine/>
    <w:uiPriority w:val="39"/>
    <w:rsid w:val="00195FCD"/>
    <w:pPr>
      <w:ind w:left="1920"/>
    </w:pPr>
  </w:style>
  <w:style w:type="character" w:customStyle="1" w:styleId="Heading3Char">
    <w:name w:val="Heading 3 Char"/>
    <w:basedOn w:val="DefaultParagraphFont"/>
    <w:link w:val="Heading3"/>
    <w:rsid w:val="00195FCD"/>
    <w:rPr>
      <w:rFonts w:ascii="Arial" w:hAnsi="Arial" w:cs="Arial"/>
      <w:b/>
      <w:bCs/>
      <w:noProof/>
      <w:sz w:val="26"/>
      <w:szCs w:val="26"/>
      <w:lang w:val="en-US" w:eastAsia="en-US" w:bidi="ar-SA"/>
    </w:rPr>
  </w:style>
  <w:style w:type="character" w:customStyle="1" w:styleId="Heading2Char">
    <w:name w:val="Heading 2 Char"/>
    <w:basedOn w:val="DefaultParagraphFont"/>
    <w:link w:val="Heading2"/>
    <w:rsid w:val="00195FCD"/>
    <w:rPr>
      <w:rFonts w:ascii="Arial" w:hAnsi="Arial" w:cs="Arial"/>
      <w:b/>
      <w:bCs/>
      <w:i/>
      <w:iCs/>
      <w:noProof/>
      <w:sz w:val="28"/>
      <w:szCs w:val="28"/>
      <w:lang w:val="en-US" w:eastAsia="en-US" w:bidi="ar-SA"/>
    </w:rPr>
  </w:style>
  <w:style w:type="character" w:customStyle="1" w:styleId="Heading5Char">
    <w:name w:val="Heading 5 Char"/>
    <w:basedOn w:val="DefaultParagraphFont"/>
    <w:link w:val="Heading5"/>
    <w:rsid w:val="00195FCD"/>
    <w:rPr>
      <w:b/>
      <w:bCs/>
      <w:iCs/>
      <w:noProof/>
      <w:sz w:val="22"/>
      <w:szCs w:val="26"/>
      <w:u w:val="single"/>
      <w:lang w:val="en-US" w:eastAsia="en-US" w:bidi="ar-SA"/>
    </w:rPr>
  </w:style>
  <w:style w:type="character" w:customStyle="1" w:styleId="artcopy1">
    <w:name w:val="artcopy1"/>
    <w:basedOn w:val="DefaultParagraphFont"/>
    <w:rsid w:val="00195FCD"/>
    <w:rPr>
      <w:rFonts w:ascii="Trebuchet MS" w:hAnsi="Trebuchet MS" w:hint="default"/>
      <w:strike w:val="0"/>
      <w:dstrike w:val="0"/>
      <w:color w:val="333333"/>
      <w:sz w:val="24"/>
      <w:szCs w:val="24"/>
      <w:u w:val="none"/>
      <w:effect w:val="none"/>
    </w:rPr>
  </w:style>
  <w:style w:type="paragraph" w:styleId="TOC6">
    <w:name w:val="toc 6"/>
    <w:basedOn w:val="Normal"/>
    <w:next w:val="Normal"/>
    <w:autoRedefine/>
    <w:uiPriority w:val="39"/>
    <w:rsid w:val="00195FCD"/>
    <w:pPr>
      <w:widowControl/>
      <w:autoSpaceDE/>
      <w:autoSpaceDN/>
      <w:adjustRightInd/>
      <w:ind w:left="1200"/>
    </w:pPr>
  </w:style>
  <w:style w:type="paragraph" w:styleId="TOC7">
    <w:name w:val="toc 7"/>
    <w:basedOn w:val="Normal"/>
    <w:next w:val="Normal"/>
    <w:autoRedefine/>
    <w:uiPriority w:val="39"/>
    <w:rsid w:val="00195FCD"/>
    <w:pPr>
      <w:widowControl/>
      <w:autoSpaceDE/>
      <w:autoSpaceDN/>
      <w:adjustRightInd/>
      <w:ind w:left="1440"/>
    </w:pPr>
  </w:style>
  <w:style w:type="paragraph" w:styleId="TOC8">
    <w:name w:val="toc 8"/>
    <w:basedOn w:val="Normal"/>
    <w:next w:val="Normal"/>
    <w:autoRedefine/>
    <w:uiPriority w:val="39"/>
    <w:rsid w:val="00195FCD"/>
    <w:pPr>
      <w:widowControl/>
      <w:autoSpaceDE/>
      <w:autoSpaceDN/>
      <w:adjustRightInd/>
      <w:ind w:left="1680"/>
    </w:pPr>
  </w:style>
  <w:style w:type="paragraph" w:customStyle="1" w:styleId="Style2">
    <w:name w:val="Style2"/>
    <w:rsid w:val="00195FCD"/>
    <w:rPr>
      <w:rFonts w:ascii="Arial" w:hAnsi="Arial" w:cs="Arial"/>
      <w:bCs/>
      <w:noProof/>
      <w:color w:val="000000"/>
    </w:rPr>
  </w:style>
  <w:style w:type="paragraph" w:customStyle="1" w:styleId="p3">
    <w:name w:val="p3"/>
    <w:basedOn w:val="Normal"/>
    <w:rsid w:val="00195FCD"/>
    <w:pPr>
      <w:tabs>
        <w:tab w:val="left" w:pos="481"/>
      </w:tabs>
      <w:ind w:left="959" w:hanging="481"/>
    </w:pPr>
  </w:style>
  <w:style w:type="paragraph" w:customStyle="1" w:styleId="p6">
    <w:name w:val="p6"/>
    <w:basedOn w:val="Normal"/>
    <w:rsid w:val="00195FCD"/>
    <w:pPr>
      <w:tabs>
        <w:tab w:val="left" w:pos="453"/>
      </w:tabs>
      <w:ind w:left="987" w:hanging="453"/>
    </w:pPr>
  </w:style>
  <w:style w:type="paragraph" w:customStyle="1" w:styleId="p4">
    <w:name w:val="p4"/>
    <w:basedOn w:val="Normal"/>
    <w:rsid w:val="00195FCD"/>
    <w:pPr>
      <w:tabs>
        <w:tab w:val="left" w:pos="204"/>
      </w:tabs>
    </w:pPr>
  </w:style>
  <w:style w:type="paragraph" w:customStyle="1" w:styleId="p5">
    <w:name w:val="p5"/>
    <w:basedOn w:val="Normal"/>
    <w:rsid w:val="00195FCD"/>
    <w:pPr>
      <w:ind w:left="1248" w:hanging="192"/>
    </w:pPr>
  </w:style>
  <w:style w:type="paragraph" w:customStyle="1" w:styleId="t1">
    <w:name w:val="t1"/>
    <w:basedOn w:val="Normal"/>
    <w:rsid w:val="00195FCD"/>
  </w:style>
  <w:style w:type="paragraph" w:customStyle="1" w:styleId="t2">
    <w:name w:val="t2"/>
    <w:basedOn w:val="Normal"/>
    <w:rsid w:val="00195FCD"/>
  </w:style>
  <w:style w:type="paragraph" w:styleId="TOCHeading">
    <w:name w:val="TOC Heading"/>
    <w:basedOn w:val="Heading1"/>
    <w:next w:val="Normal"/>
    <w:uiPriority w:val="39"/>
    <w:semiHidden/>
    <w:unhideWhenUsed/>
    <w:qFormat/>
    <w:rsid w:val="003D18D1"/>
    <w:pPr>
      <w:keepLines/>
      <w:widowControl/>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HeaderChar">
    <w:name w:val="Header Char"/>
    <w:basedOn w:val="DefaultParagraphFont"/>
    <w:link w:val="Header"/>
    <w:uiPriority w:val="99"/>
    <w:rsid w:val="002C723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094715">
      <w:bodyDiv w:val="1"/>
      <w:marLeft w:val="0"/>
      <w:marRight w:val="0"/>
      <w:marTop w:val="0"/>
      <w:marBottom w:val="0"/>
      <w:divBdr>
        <w:top w:val="none" w:sz="0" w:space="0" w:color="auto"/>
        <w:left w:val="none" w:sz="0" w:space="0" w:color="auto"/>
        <w:bottom w:val="none" w:sz="0" w:space="0" w:color="auto"/>
        <w:right w:val="none" w:sz="0" w:space="0" w:color="auto"/>
      </w:divBdr>
    </w:div>
    <w:div w:id="1034648535">
      <w:bodyDiv w:val="1"/>
      <w:marLeft w:val="0"/>
      <w:marRight w:val="0"/>
      <w:marTop w:val="0"/>
      <w:marBottom w:val="0"/>
      <w:divBdr>
        <w:top w:val="none" w:sz="0" w:space="0" w:color="auto"/>
        <w:left w:val="none" w:sz="0" w:space="0" w:color="auto"/>
        <w:bottom w:val="none" w:sz="0" w:space="0" w:color="auto"/>
        <w:right w:val="none" w:sz="0" w:space="0" w:color="auto"/>
      </w:divBdr>
    </w:div>
    <w:div w:id="1390156310">
      <w:bodyDiv w:val="1"/>
      <w:marLeft w:val="0"/>
      <w:marRight w:val="0"/>
      <w:marTop w:val="0"/>
      <w:marBottom w:val="0"/>
      <w:divBdr>
        <w:top w:val="none" w:sz="0" w:space="0" w:color="auto"/>
        <w:left w:val="none" w:sz="0" w:space="0" w:color="auto"/>
        <w:bottom w:val="none" w:sz="0" w:space="0" w:color="auto"/>
        <w:right w:val="none" w:sz="0" w:space="0" w:color="auto"/>
      </w:divBdr>
    </w:div>
    <w:div w:id="1582253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gif"/><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gif"/><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gif"/><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40" Type="http://schemas.openxmlformats.org/officeDocument/2006/relationships/image" Target="media/image133.jpeg"/><Relationship Id="rId145" Type="http://schemas.openxmlformats.org/officeDocument/2006/relationships/image" Target="media/image138.jpeg"/><Relationship Id="rId153"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gif"/><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footer" Target="footer2.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8E566F-C8AD-4BC6-AF9B-E68F21D21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125</Pages>
  <Words>15732</Words>
  <Characters>89677</Characters>
  <Application>Microsoft Office Word</Application>
  <DocSecurity>0</DocSecurity>
  <Lines>747</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105199</CharactersWithSpaces>
  <SharedDoc>false</SharedDoc>
  <HLinks>
    <vt:vector size="42" baseType="variant">
      <vt:variant>
        <vt:i4>4784140</vt:i4>
      </vt:variant>
      <vt:variant>
        <vt:i4>18</vt:i4>
      </vt:variant>
      <vt:variant>
        <vt:i4>0</vt:i4>
      </vt:variant>
      <vt:variant>
        <vt:i4>5</vt:i4>
      </vt:variant>
      <vt:variant>
        <vt:lpwstr>http://www.galenfrysinger.com/byblos.htm</vt:lpwstr>
      </vt:variant>
      <vt:variant>
        <vt:lpwstr/>
      </vt:variant>
      <vt:variant>
        <vt:i4>6488106</vt:i4>
      </vt:variant>
      <vt:variant>
        <vt:i4>15</vt:i4>
      </vt:variant>
      <vt:variant>
        <vt:i4>0</vt:i4>
      </vt:variant>
      <vt:variant>
        <vt:i4>5</vt:i4>
      </vt:variant>
      <vt:variant>
        <vt:lpwstr>http://touregypt.net/featurestories/re.htm</vt:lpwstr>
      </vt:variant>
      <vt:variant>
        <vt:lpwstr/>
      </vt:variant>
      <vt:variant>
        <vt:i4>655448</vt:i4>
      </vt:variant>
      <vt:variant>
        <vt:i4>12</vt:i4>
      </vt:variant>
      <vt:variant>
        <vt:i4>0</vt:i4>
      </vt:variant>
      <vt:variant>
        <vt:i4>5</vt:i4>
      </vt:variant>
      <vt:variant>
        <vt:lpwstr>http://touregypt.net/godsofegypt/maat.htm</vt:lpwstr>
      </vt:variant>
      <vt:variant>
        <vt:lpwstr/>
      </vt:variant>
      <vt:variant>
        <vt:i4>1179676</vt:i4>
      </vt:variant>
      <vt:variant>
        <vt:i4>9</vt:i4>
      </vt:variant>
      <vt:variant>
        <vt:i4>0</vt:i4>
      </vt:variant>
      <vt:variant>
        <vt:i4>5</vt:i4>
      </vt:variant>
      <vt:variant>
        <vt:lpwstr>http://www.touregypt.net/featurestories/creation.htm</vt:lpwstr>
      </vt:variant>
      <vt:variant>
        <vt:lpwstr/>
      </vt:variant>
      <vt:variant>
        <vt:i4>3735630</vt:i4>
      </vt:variant>
      <vt:variant>
        <vt:i4>6</vt:i4>
      </vt:variant>
      <vt:variant>
        <vt:i4>0</vt:i4>
      </vt:variant>
      <vt:variant>
        <vt:i4>5</vt:i4>
      </vt:variant>
      <vt:variant>
        <vt:lpwstr>http://www.brooklyn.cuny.edu/bc/ahp/FonF/FT_Horemheb.html</vt:lpwstr>
      </vt:variant>
      <vt:variant>
        <vt:lpwstr/>
      </vt:variant>
      <vt:variant>
        <vt:i4>1835080</vt:i4>
      </vt:variant>
      <vt:variant>
        <vt:i4>3</vt:i4>
      </vt:variant>
      <vt:variant>
        <vt:i4>0</vt:i4>
      </vt:variant>
      <vt:variant>
        <vt:i4>5</vt:i4>
      </vt:variant>
      <vt:variant>
        <vt:lpwstr>http://touregypt.net/featurestories/hittites.htm</vt:lpwstr>
      </vt:variant>
      <vt:variant>
        <vt:lpwstr/>
      </vt:variant>
      <vt:variant>
        <vt:i4>2621498</vt:i4>
      </vt:variant>
      <vt:variant>
        <vt:i4>0</vt:i4>
      </vt:variant>
      <vt:variant>
        <vt:i4>0</vt:i4>
      </vt:variant>
      <vt:variant>
        <vt:i4>5</vt:i4>
      </vt:variant>
      <vt:variant>
        <vt:lpwstr>http://www.christiananswers.net/bible/num21.html</vt:lpwstr>
      </vt:variant>
      <vt:variant>
        <vt:lpwstr>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Authorized Customer</dc:creator>
  <cp:lastModifiedBy>Gregg Wilkerson</cp:lastModifiedBy>
  <cp:revision>3</cp:revision>
  <cp:lastPrinted>2005-11-20T16:20:00Z</cp:lastPrinted>
  <dcterms:created xsi:type="dcterms:W3CDTF">2020-07-20T19:45:00Z</dcterms:created>
  <dcterms:modified xsi:type="dcterms:W3CDTF">2020-07-20T20:17:00Z</dcterms:modified>
</cp:coreProperties>
</file>